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EE7C8" w14:textId="77777777" w:rsidR="008F73E9" w:rsidRDefault="008B7E2A" w:rsidP="00CE5E0D">
      <w:pPr>
        <w:tabs>
          <w:tab w:val="left" w:pos="6840"/>
          <w:tab w:val="left" w:pos="7020"/>
        </w:tabs>
        <w:ind w:right="2880"/>
        <w:rPr>
          <w:rFonts w:ascii="Avenir Book" w:hAnsi="Avenir Book"/>
          <w:color w:val="000000" w:themeColor="text1"/>
          <w:sz w:val="26"/>
          <w:szCs w:val="26"/>
        </w:rPr>
      </w:pPr>
      <w:r w:rsidRPr="00CE14CF">
        <w:rPr>
          <w:rFonts w:asciiTheme="minorHAnsi" w:hAnsiTheme="minorHAnsi" w:cstheme="minorHAnsi"/>
          <w:b/>
          <w:bCs/>
          <w:noProof/>
          <w:sz w:val="27"/>
          <w:szCs w:val="27"/>
        </w:rPr>
        <w:drawing>
          <wp:anchor distT="0" distB="0" distL="114300" distR="114300" simplePos="0" relativeHeight="251658240" behindDoc="1" locked="0" layoutInCell="1" allowOverlap="1" wp14:anchorId="74E8BDDB" wp14:editId="3121BADF">
            <wp:simplePos x="0" y="0"/>
            <wp:positionH relativeFrom="page">
              <wp:posOffset>3267075</wp:posOffset>
            </wp:positionH>
            <wp:positionV relativeFrom="page">
              <wp:posOffset>238125</wp:posOffset>
            </wp:positionV>
            <wp:extent cx="1771650" cy="825515"/>
            <wp:effectExtent l="0" t="0" r="0" b="0"/>
            <wp:wrapTight wrapText="bothSides">
              <wp:wrapPolygon edited="0">
                <wp:start x="0" y="0"/>
                <wp:lineTo x="0" y="20935"/>
                <wp:lineTo x="21368" y="20935"/>
                <wp:lineTo x="21368" y="0"/>
                <wp:lineTo x="0" y="0"/>
              </wp:wrapPolygon>
            </wp:wrapTight>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771650" cy="825515"/>
                    </a:xfrm>
                    <a:prstGeom prst="rect">
                      <a:avLst/>
                    </a:prstGeom>
                  </pic:spPr>
                </pic:pic>
              </a:graphicData>
            </a:graphic>
            <wp14:sizeRelH relativeFrom="margin">
              <wp14:pctWidth>0</wp14:pctWidth>
            </wp14:sizeRelH>
            <wp14:sizeRelV relativeFrom="margin">
              <wp14:pctHeight>0</wp14:pctHeight>
            </wp14:sizeRelV>
          </wp:anchor>
        </w:drawing>
      </w:r>
      <w:r w:rsidR="006D4400" w:rsidRPr="00CE14CF">
        <w:rPr>
          <w:rFonts w:ascii="Avenir Book" w:hAnsi="Avenir Book"/>
          <w:color w:val="000000" w:themeColor="text1"/>
          <w:sz w:val="26"/>
          <w:szCs w:val="26"/>
        </w:rPr>
        <w:t xml:space="preserve">                    </w:t>
      </w:r>
      <w:r w:rsidR="00656191" w:rsidRPr="00CE14CF">
        <w:rPr>
          <w:rFonts w:ascii="Avenir Book" w:hAnsi="Avenir Book"/>
          <w:color w:val="000000" w:themeColor="text1"/>
          <w:sz w:val="26"/>
          <w:szCs w:val="26"/>
        </w:rPr>
        <w:t xml:space="preserve"> </w:t>
      </w:r>
      <w:r w:rsidR="006D4400" w:rsidRPr="00CE14CF">
        <w:rPr>
          <w:rFonts w:ascii="Avenir Book" w:hAnsi="Avenir Book"/>
          <w:color w:val="000000" w:themeColor="text1"/>
          <w:sz w:val="26"/>
          <w:szCs w:val="26"/>
        </w:rPr>
        <w:t xml:space="preserve">            </w:t>
      </w:r>
      <w:bookmarkStart w:id="0" w:name="_Hlk174361878"/>
      <w:bookmarkEnd w:id="0"/>
      <w:r w:rsidR="00656191" w:rsidRPr="00CE14CF">
        <w:rPr>
          <w:rFonts w:ascii="Avenir Book" w:hAnsi="Avenir Book"/>
          <w:noProof/>
          <w:color w:val="000000" w:themeColor="text1"/>
          <w:sz w:val="26"/>
          <w:szCs w:val="26"/>
        </w:rPr>
        <w:t xml:space="preserve">  </w:t>
      </w:r>
      <w:r w:rsidR="006D4400" w:rsidRPr="00CE14CF">
        <w:rPr>
          <w:rFonts w:ascii="Avenir Book" w:hAnsi="Avenir Book"/>
          <w:color w:val="000000" w:themeColor="text1"/>
          <w:sz w:val="26"/>
          <w:szCs w:val="26"/>
        </w:rPr>
        <w:t xml:space="preserve">                              </w:t>
      </w:r>
    </w:p>
    <w:p w14:paraId="49BD6F27" w14:textId="77777777" w:rsidR="008F73E9" w:rsidRDefault="008F73E9" w:rsidP="1F4FF143">
      <w:pPr>
        <w:tabs>
          <w:tab w:val="left" w:pos="6840"/>
          <w:tab w:val="left" w:pos="7020"/>
        </w:tabs>
        <w:ind w:left="-630" w:right="2880"/>
        <w:rPr>
          <w:rFonts w:ascii="Avenir Book" w:hAnsi="Avenir Book"/>
          <w:color w:val="000000" w:themeColor="text1"/>
          <w:sz w:val="26"/>
          <w:szCs w:val="26"/>
        </w:rPr>
      </w:pPr>
    </w:p>
    <w:p w14:paraId="4E4B66AF" w14:textId="35218EA1" w:rsidR="00640C32" w:rsidRPr="00CE14CF" w:rsidRDefault="006D4400" w:rsidP="1F4FF143">
      <w:pPr>
        <w:tabs>
          <w:tab w:val="left" w:pos="6840"/>
          <w:tab w:val="left" w:pos="7020"/>
        </w:tabs>
        <w:ind w:left="-630" w:right="2880"/>
        <w:rPr>
          <w:rFonts w:ascii="Avenir Book" w:hAnsi="Avenir Book"/>
          <w:color w:val="000000" w:themeColor="text1"/>
          <w:sz w:val="26"/>
          <w:szCs w:val="26"/>
        </w:rPr>
      </w:pPr>
      <w:r w:rsidRPr="1F4FF143">
        <w:rPr>
          <w:rFonts w:ascii="Avenir Book" w:hAnsi="Avenir Book"/>
          <w:color w:val="000000" w:themeColor="text1"/>
          <w:sz w:val="26"/>
          <w:szCs w:val="26"/>
        </w:rPr>
        <w:t xml:space="preserve">         </w:t>
      </w:r>
      <w:r w:rsidR="003D4E08" w:rsidRPr="1F4FF143">
        <w:rPr>
          <w:rFonts w:ascii="Avenir Book" w:hAnsi="Avenir Book"/>
          <w:color w:val="000000" w:themeColor="text1"/>
          <w:sz w:val="26"/>
          <w:szCs w:val="26"/>
        </w:rPr>
        <w:t xml:space="preserve"> </w:t>
      </w:r>
    </w:p>
    <w:p w14:paraId="55A674A5" w14:textId="65C24413" w:rsidR="00994A1D" w:rsidRPr="003469C1" w:rsidRDefault="00994A1D" w:rsidP="00167E37">
      <w:pPr>
        <w:jc w:val="center"/>
        <w:rPr>
          <w:rFonts w:asciiTheme="minorHAnsi" w:hAnsiTheme="minorHAnsi" w:cstheme="minorHAnsi"/>
          <w:b/>
          <w:bCs/>
          <w:sz w:val="32"/>
          <w:szCs w:val="32"/>
        </w:rPr>
      </w:pPr>
      <w:r w:rsidRPr="003469C1">
        <w:rPr>
          <w:rFonts w:asciiTheme="minorHAnsi" w:hAnsiTheme="minorHAnsi" w:cstheme="minorHAnsi"/>
          <w:b/>
          <w:bCs/>
          <w:sz w:val="32"/>
          <w:szCs w:val="32"/>
        </w:rPr>
        <w:t>Fiscal Year 202</w:t>
      </w:r>
      <w:r w:rsidR="00183CA9" w:rsidRPr="003469C1">
        <w:rPr>
          <w:rFonts w:asciiTheme="minorHAnsi" w:hAnsiTheme="minorHAnsi" w:cstheme="minorHAnsi"/>
          <w:b/>
          <w:bCs/>
          <w:sz w:val="32"/>
          <w:szCs w:val="32"/>
        </w:rPr>
        <w:t>5</w:t>
      </w:r>
      <w:r w:rsidRPr="003469C1">
        <w:rPr>
          <w:rFonts w:asciiTheme="minorHAnsi" w:hAnsiTheme="minorHAnsi" w:cstheme="minorHAnsi"/>
          <w:b/>
          <w:bCs/>
          <w:sz w:val="32"/>
          <w:szCs w:val="32"/>
        </w:rPr>
        <w:t xml:space="preserve"> </w:t>
      </w:r>
    </w:p>
    <w:p w14:paraId="05813C08" w14:textId="194D09AC" w:rsidR="00183CA9" w:rsidRPr="003469C1" w:rsidRDefault="00183CA9" w:rsidP="00167E37">
      <w:pPr>
        <w:jc w:val="center"/>
        <w:rPr>
          <w:rFonts w:asciiTheme="minorHAnsi" w:hAnsiTheme="minorHAnsi" w:cstheme="minorHAnsi"/>
          <w:b/>
          <w:bCs/>
          <w:sz w:val="32"/>
          <w:szCs w:val="32"/>
        </w:rPr>
      </w:pPr>
      <w:r w:rsidRPr="003469C1">
        <w:rPr>
          <w:rFonts w:asciiTheme="minorHAnsi" w:hAnsiTheme="minorHAnsi" w:cstheme="minorHAnsi"/>
          <w:b/>
          <w:bCs/>
          <w:sz w:val="32"/>
          <w:szCs w:val="32"/>
        </w:rPr>
        <w:t>Business</w:t>
      </w:r>
      <w:r w:rsidR="00B4575B" w:rsidRPr="003469C1">
        <w:rPr>
          <w:rFonts w:asciiTheme="minorHAnsi" w:hAnsiTheme="minorHAnsi" w:cstheme="minorHAnsi"/>
          <w:b/>
          <w:bCs/>
          <w:sz w:val="32"/>
          <w:szCs w:val="32"/>
        </w:rPr>
        <w:t>-</w:t>
      </w:r>
      <w:r w:rsidRPr="003469C1">
        <w:rPr>
          <w:rFonts w:asciiTheme="minorHAnsi" w:hAnsiTheme="minorHAnsi" w:cstheme="minorHAnsi"/>
          <w:b/>
          <w:bCs/>
          <w:sz w:val="32"/>
          <w:szCs w:val="32"/>
        </w:rPr>
        <w:t>to</w:t>
      </w:r>
      <w:r w:rsidR="00B4575B" w:rsidRPr="003469C1">
        <w:rPr>
          <w:rFonts w:asciiTheme="minorHAnsi" w:hAnsiTheme="minorHAnsi" w:cstheme="minorHAnsi"/>
          <w:b/>
          <w:bCs/>
          <w:sz w:val="32"/>
          <w:szCs w:val="32"/>
        </w:rPr>
        <w:t>-</w:t>
      </w:r>
      <w:r w:rsidRPr="003469C1">
        <w:rPr>
          <w:rFonts w:asciiTheme="minorHAnsi" w:hAnsiTheme="minorHAnsi" w:cstheme="minorHAnsi"/>
          <w:b/>
          <w:bCs/>
          <w:sz w:val="32"/>
          <w:szCs w:val="32"/>
        </w:rPr>
        <w:t>Business</w:t>
      </w:r>
      <w:r w:rsidR="007E4259" w:rsidRPr="003469C1">
        <w:rPr>
          <w:rFonts w:asciiTheme="minorHAnsi" w:hAnsiTheme="minorHAnsi" w:cstheme="minorHAnsi"/>
          <w:b/>
          <w:bCs/>
          <w:sz w:val="32"/>
          <w:szCs w:val="32"/>
        </w:rPr>
        <w:t xml:space="preserve"> (B2B)</w:t>
      </w:r>
      <w:r w:rsidRPr="003469C1">
        <w:rPr>
          <w:rFonts w:asciiTheme="minorHAnsi" w:hAnsiTheme="minorHAnsi" w:cstheme="minorHAnsi"/>
          <w:b/>
          <w:bCs/>
          <w:sz w:val="32"/>
          <w:szCs w:val="32"/>
        </w:rPr>
        <w:t>: Service Provider Grants</w:t>
      </w:r>
    </w:p>
    <w:p w14:paraId="61EE05A9" w14:textId="60A0E6DC" w:rsidR="00183CA9" w:rsidRPr="003469C1" w:rsidRDefault="00183CA9" w:rsidP="00167E37">
      <w:pPr>
        <w:jc w:val="center"/>
        <w:rPr>
          <w:rFonts w:asciiTheme="minorHAnsi" w:hAnsiTheme="minorHAnsi" w:cstheme="minorHAnsi"/>
          <w:b/>
          <w:bCs/>
          <w:sz w:val="32"/>
          <w:szCs w:val="32"/>
        </w:rPr>
      </w:pPr>
      <w:r w:rsidRPr="003469C1">
        <w:rPr>
          <w:rFonts w:asciiTheme="minorHAnsi" w:hAnsiTheme="minorHAnsi" w:cstheme="minorHAnsi"/>
          <w:b/>
          <w:bCs/>
          <w:sz w:val="32"/>
          <w:szCs w:val="32"/>
        </w:rPr>
        <w:t>Request for Applications</w:t>
      </w:r>
    </w:p>
    <w:p w14:paraId="14AA7E97" w14:textId="77777777" w:rsidR="00810C04" w:rsidRPr="003469C1" w:rsidRDefault="00810C04" w:rsidP="00167E37">
      <w:pPr>
        <w:jc w:val="center"/>
        <w:rPr>
          <w:rFonts w:asciiTheme="minorHAnsi" w:hAnsiTheme="minorHAnsi" w:cstheme="minorHAnsi"/>
          <w:b/>
          <w:bCs/>
          <w:sz w:val="32"/>
          <w:szCs w:val="32"/>
        </w:rPr>
      </w:pPr>
    </w:p>
    <w:p w14:paraId="29196B3E" w14:textId="4C3C6569" w:rsidR="0031736D" w:rsidRPr="003469C1" w:rsidRDefault="00F32592" w:rsidP="00167E37">
      <w:pPr>
        <w:jc w:val="center"/>
        <w:rPr>
          <w:rFonts w:asciiTheme="minorHAnsi" w:hAnsiTheme="minorHAnsi" w:cstheme="minorHAnsi"/>
          <w:b/>
          <w:bCs/>
          <w:sz w:val="32"/>
          <w:szCs w:val="32"/>
        </w:rPr>
      </w:pPr>
      <w:r w:rsidRPr="003469C1">
        <w:rPr>
          <w:rFonts w:asciiTheme="minorHAnsi" w:hAnsiTheme="minorHAnsi" w:cstheme="minorHAnsi"/>
          <w:b/>
          <w:bCs/>
          <w:sz w:val="32"/>
          <w:szCs w:val="32"/>
        </w:rPr>
        <w:t>Eligibility Application</w:t>
      </w:r>
      <w:r w:rsidR="00FD4F8E" w:rsidRPr="003469C1">
        <w:rPr>
          <w:rFonts w:asciiTheme="minorHAnsi" w:hAnsiTheme="minorHAnsi" w:cstheme="minorHAnsi"/>
          <w:b/>
          <w:bCs/>
          <w:sz w:val="32"/>
          <w:szCs w:val="32"/>
        </w:rPr>
        <w:t>:</w:t>
      </w:r>
      <w:r w:rsidRPr="003469C1">
        <w:rPr>
          <w:rFonts w:asciiTheme="minorHAnsi" w:hAnsiTheme="minorHAnsi" w:cstheme="minorHAnsi"/>
          <w:b/>
          <w:bCs/>
          <w:sz w:val="32"/>
          <w:szCs w:val="32"/>
        </w:rPr>
        <w:t xml:space="preserve"> Open </w:t>
      </w:r>
      <w:r w:rsidR="001C2F38" w:rsidRPr="003469C1">
        <w:rPr>
          <w:rFonts w:asciiTheme="minorHAnsi" w:hAnsiTheme="minorHAnsi" w:cstheme="minorHAnsi"/>
          <w:b/>
          <w:bCs/>
          <w:sz w:val="32"/>
          <w:szCs w:val="32"/>
        </w:rPr>
        <w:t xml:space="preserve">January </w:t>
      </w:r>
      <w:r w:rsidR="006A71AB">
        <w:rPr>
          <w:rFonts w:asciiTheme="minorHAnsi" w:hAnsiTheme="minorHAnsi" w:cstheme="minorHAnsi"/>
          <w:b/>
          <w:bCs/>
          <w:sz w:val="32"/>
          <w:szCs w:val="32"/>
        </w:rPr>
        <w:t>1</w:t>
      </w:r>
      <w:r w:rsidR="004A1E11">
        <w:rPr>
          <w:rFonts w:asciiTheme="minorHAnsi" w:hAnsiTheme="minorHAnsi" w:cstheme="minorHAnsi"/>
          <w:b/>
          <w:bCs/>
          <w:sz w:val="32"/>
          <w:szCs w:val="32"/>
        </w:rPr>
        <w:t>7</w:t>
      </w:r>
      <w:r w:rsidR="001C2F38" w:rsidRPr="003469C1">
        <w:rPr>
          <w:rFonts w:asciiTheme="minorHAnsi" w:hAnsiTheme="minorHAnsi" w:cstheme="minorHAnsi"/>
          <w:b/>
          <w:bCs/>
          <w:sz w:val="32"/>
          <w:szCs w:val="32"/>
        </w:rPr>
        <w:t xml:space="preserve">, </w:t>
      </w:r>
      <w:r w:rsidR="00683A53" w:rsidRPr="003469C1">
        <w:rPr>
          <w:rFonts w:asciiTheme="minorHAnsi" w:hAnsiTheme="minorHAnsi" w:cstheme="minorHAnsi"/>
          <w:b/>
          <w:bCs/>
          <w:sz w:val="32"/>
          <w:szCs w:val="32"/>
        </w:rPr>
        <w:t>2025,</w:t>
      </w:r>
      <w:r w:rsidRPr="003469C1">
        <w:rPr>
          <w:rFonts w:asciiTheme="minorHAnsi" w:hAnsiTheme="minorHAnsi" w:cstheme="minorHAnsi"/>
          <w:b/>
          <w:bCs/>
          <w:sz w:val="32"/>
          <w:szCs w:val="32"/>
        </w:rPr>
        <w:t xml:space="preserve"> </w:t>
      </w:r>
      <w:r w:rsidR="000518AF" w:rsidRPr="003469C1">
        <w:rPr>
          <w:rFonts w:asciiTheme="minorHAnsi" w:hAnsiTheme="minorHAnsi" w:cstheme="minorHAnsi"/>
          <w:b/>
          <w:bCs/>
          <w:sz w:val="32"/>
          <w:szCs w:val="32"/>
        </w:rPr>
        <w:t>through</w:t>
      </w:r>
      <w:r w:rsidRPr="003469C1">
        <w:rPr>
          <w:rFonts w:asciiTheme="minorHAnsi" w:hAnsiTheme="minorHAnsi" w:cstheme="minorHAnsi"/>
          <w:b/>
          <w:bCs/>
          <w:sz w:val="32"/>
          <w:szCs w:val="32"/>
        </w:rPr>
        <w:t xml:space="preserve"> </w:t>
      </w:r>
      <w:r w:rsidR="00362CE3">
        <w:rPr>
          <w:rFonts w:asciiTheme="minorHAnsi" w:hAnsiTheme="minorHAnsi" w:cstheme="minorHAnsi"/>
          <w:b/>
          <w:bCs/>
          <w:sz w:val="32"/>
          <w:szCs w:val="32"/>
        </w:rPr>
        <w:t>February 28</w:t>
      </w:r>
      <w:r w:rsidR="00844A2F" w:rsidRPr="003469C1">
        <w:rPr>
          <w:rFonts w:asciiTheme="minorHAnsi" w:hAnsiTheme="minorHAnsi" w:cstheme="minorHAnsi"/>
          <w:b/>
          <w:bCs/>
          <w:sz w:val="32"/>
          <w:szCs w:val="32"/>
        </w:rPr>
        <w:t>,</w:t>
      </w:r>
      <w:r w:rsidRPr="003469C1">
        <w:rPr>
          <w:rFonts w:asciiTheme="minorHAnsi" w:hAnsiTheme="minorHAnsi" w:cstheme="minorHAnsi"/>
          <w:b/>
          <w:bCs/>
          <w:sz w:val="32"/>
          <w:szCs w:val="32"/>
        </w:rPr>
        <w:t xml:space="preserve"> </w:t>
      </w:r>
      <w:r w:rsidR="00734304" w:rsidRPr="003469C1">
        <w:rPr>
          <w:rFonts w:asciiTheme="minorHAnsi" w:hAnsiTheme="minorHAnsi" w:cstheme="minorHAnsi"/>
          <w:b/>
          <w:bCs/>
          <w:sz w:val="32"/>
          <w:szCs w:val="32"/>
        </w:rPr>
        <w:t>2025,</w:t>
      </w:r>
      <w:r w:rsidRPr="003469C1">
        <w:rPr>
          <w:rFonts w:asciiTheme="minorHAnsi" w:hAnsiTheme="minorHAnsi" w:cstheme="minorHAnsi"/>
          <w:b/>
          <w:bCs/>
          <w:sz w:val="32"/>
          <w:szCs w:val="32"/>
        </w:rPr>
        <w:t xml:space="preserve"> at 2</w:t>
      </w:r>
      <w:r w:rsidR="00B4586D">
        <w:rPr>
          <w:rFonts w:asciiTheme="minorHAnsi" w:hAnsiTheme="minorHAnsi" w:cstheme="minorHAnsi"/>
          <w:b/>
          <w:bCs/>
          <w:sz w:val="32"/>
          <w:szCs w:val="32"/>
        </w:rPr>
        <w:t>:00</w:t>
      </w:r>
      <w:r w:rsidRPr="003469C1">
        <w:rPr>
          <w:rFonts w:asciiTheme="minorHAnsi" w:hAnsiTheme="minorHAnsi" w:cstheme="minorHAnsi"/>
          <w:b/>
          <w:bCs/>
          <w:sz w:val="32"/>
          <w:szCs w:val="32"/>
        </w:rPr>
        <w:t xml:space="preserve"> p.m. ET </w:t>
      </w:r>
    </w:p>
    <w:p w14:paraId="4BC2FAF1" w14:textId="0A40BC5A" w:rsidR="00F32592" w:rsidRPr="003469C1" w:rsidRDefault="00F32592" w:rsidP="00167E37">
      <w:pPr>
        <w:jc w:val="center"/>
        <w:rPr>
          <w:rFonts w:asciiTheme="minorHAnsi" w:hAnsiTheme="minorHAnsi" w:cstheme="minorHAnsi"/>
          <w:b/>
          <w:bCs/>
          <w:sz w:val="32"/>
          <w:szCs w:val="32"/>
        </w:rPr>
      </w:pPr>
      <w:r w:rsidRPr="003469C1">
        <w:rPr>
          <w:rFonts w:asciiTheme="minorHAnsi" w:hAnsiTheme="minorHAnsi" w:cstheme="minorHAnsi"/>
          <w:b/>
          <w:bCs/>
          <w:sz w:val="32"/>
          <w:szCs w:val="32"/>
        </w:rPr>
        <w:t>Competitive Application</w:t>
      </w:r>
      <w:r w:rsidR="00FD4F8E" w:rsidRPr="003469C1">
        <w:rPr>
          <w:rFonts w:asciiTheme="minorHAnsi" w:hAnsiTheme="minorHAnsi" w:cstheme="minorHAnsi"/>
          <w:b/>
          <w:bCs/>
          <w:sz w:val="32"/>
          <w:szCs w:val="32"/>
        </w:rPr>
        <w:t>:</w:t>
      </w:r>
      <w:r w:rsidRPr="003469C1">
        <w:rPr>
          <w:rFonts w:asciiTheme="minorHAnsi" w:hAnsiTheme="minorHAnsi" w:cstheme="minorHAnsi"/>
          <w:b/>
          <w:bCs/>
          <w:sz w:val="32"/>
          <w:szCs w:val="32"/>
        </w:rPr>
        <w:t xml:space="preserve"> By Invitation to </w:t>
      </w:r>
      <w:r w:rsidR="00F068DD">
        <w:rPr>
          <w:rFonts w:asciiTheme="minorHAnsi" w:hAnsiTheme="minorHAnsi" w:cstheme="minorHAnsi"/>
          <w:b/>
          <w:bCs/>
          <w:sz w:val="32"/>
          <w:szCs w:val="32"/>
        </w:rPr>
        <w:t xml:space="preserve">All </w:t>
      </w:r>
      <w:r w:rsidRPr="003469C1">
        <w:rPr>
          <w:rFonts w:asciiTheme="minorHAnsi" w:hAnsiTheme="minorHAnsi" w:cstheme="minorHAnsi"/>
          <w:b/>
          <w:bCs/>
          <w:sz w:val="32"/>
          <w:szCs w:val="32"/>
        </w:rPr>
        <w:t xml:space="preserve">Eligible Applicants </w:t>
      </w:r>
    </w:p>
    <w:p w14:paraId="69394B4D" w14:textId="0CD468BE" w:rsidR="002068BA" w:rsidRPr="00CE14CF" w:rsidRDefault="00AE350D" w:rsidP="00167E37">
      <w:pPr>
        <w:jc w:val="center"/>
        <w:rPr>
          <w:rFonts w:asciiTheme="minorHAnsi" w:hAnsiTheme="minorHAnsi" w:cstheme="minorHAnsi"/>
          <w:b/>
          <w:bCs/>
          <w:sz w:val="26"/>
          <w:szCs w:val="26"/>
        </w:rPr>
      </w:pPr>
      <w:r w:rsidRPr="00CE14CF">
        <w:rPr>
          <w:rFonts w:asciiTheme="minorHAnsi" w:hAnsiTheme="minorHAnsi" w:cstheme="minorHAnsi"/>
          <w:b/>
          <w:bCs/>
          <w:sz w:val="26"/>
          <w:szCs w:val="26"/>
        </w:rPr>
        <w:softHyphen/>
      </w:r>
    </w:p>
    <w:p w14:paraId="0A76558A" w14:textId="77777777" w:rsidR="00512F8E" w:rsidRPr="003469C1" w:rsidRDefault="002068BA" w:rsidP="00167E37">
      <w:pPr>
        <w:jc w:val="both"/>
        <w:rPr>
          <w:rFonts w:asciiTheme="minorHAnsi" w:hAnsiTheme="minorHAnsi" w:cstheme="minorHAnsi"/>
          <w:b/>
          <w:bCs/>
          <w:sz w:val="28"/>
          <w:szCs w:val="28"/>
        </w:rPr>
      </w:pPr>
      <w:r w:rsidRPr="003469C1">
        <w:rPr>
          <w:rFonts w:asciiTheme="minorHAnsi" w:hAnsiTheme="minorHAnsi" w:cstheme="minorHAnsi"/>
          <w:b/>
          <w:bCs/>
          <w:sz w:val="28"/>
          <w:szCs w:val="28"/>
        </w:rPr>
        <w:t>How to use this document t</w:t>
      </w:r>
      <w:r w:rsidR="00D35354" w:rsidRPr="003469C1">
        <w:rPr>
          <w:rFonts w:asciiTheme="minorHAnsi" w:hAnsiTheme="minorHAnsi" w:cstheme="minorHAnsi"/>
          <w:b/>
          <w:bCs/>
          <w:sz w:val="28"/>
          <w:szCs w:val="28"/>
        </w:rPr>
        <w:t>o guide your application process:</w:t>
      </w:r>
    </w:p>
    <w:p w14:paraId="2103D6F6" w14:textId="77777777" w:rsidR="00512F8E" w:rsidRPr="00CE14CF" w:rsidRDefault="00512F8E" w:rsidP="00167E37">
      <w:pPr>
        <w:jc w:val="both"/>
        <w:rPr>
          <w:rFonts w:asciiTheme="minorHAnsi" w:hAnsiTheme="minorHAnsi" w:cstheme="minorHAnsi"/>
          <w:sz w:val="26"/>
          <w:szCs w:val="26"/>
        </w:rPr>
      </w:pPr>
    </w:p>
    <w:p w14:paraId="74173492" w14:textId="73450AEB" w:rsidR="002068BA" w:rsidRPr="003469C1" w:rsidRDefault="00512F8E" w:rsidP="00167E37">
      <w:pPr>
        <w:jc w:val="both"/>
        <w:rPr>
          <w:rFonts w:asciiTheme="minorHAnsi" w:hAnsiTheme="minorHAnsi" w:cstheme="minorHAnsi"/>
          <w:sz w:val="22"/>
          <w:szCs w:val="22"/>
        </w:rPr>
      </w:pPr>
      <w:r w:rsidRPr="003469C1">
        <w:rPr>
          <w:rFonts w:asciiTheme="minorHAnsi" w:hAnsiTheme="minorHAnsi" w:cstheme="minorHAnsi"/>
        </w:rPr>
        <w:t>This Request for Application (“</w:t>
      </w:r>
      <w:r w:rsidRPr="003469C1">
        <w:rPr>
          <w:rFonts w:asciiTheme="minorHAnsi" w:hAnsiTheme="minorHAnsi" w:cstheme="minorHAnsi"/>
          <w:b/>
          <w:bCs/>
        </w:rPr>
        <w:t>RFA</w:t>
      </w:r>
      <w:r w:rsidRPr="003469C1">
        <w:rPr>
          <w:rFonts w:asciiTheme="minorHAnsi" w:hAnsiTheme="minorHAnsi" w:cstheme="minorHAnsi"/>
        </w:rPr>
        <w:t xml:space="preserve">”) </w:t>
      </w:r>
      <w:r w:rsidR="005E4255" w:rsidRPr="003469C1">
        <w:rPr>
          <w:rFonts w:asciiTheme="minorHAnsi" w:hAnsiTheme="minorHAnsi" w:cstheme="minorHAnsi"/>
        </w:rPr>
        <w:t>contains</w:t>
      </w:r>
      <w:r w:rsidRPr="003469C1">
        <w:rPr>
          <w:rFonts w:asciiTheme="minorHAnsi" w:hAnsiTheme="minorHAnsi" w:cstheme="minorHAnsi"/>
        </w:rPr>
        <w:t xml:space="preserve"> the full set of instructions for the application process. </w:t>
      </w:r>
      <w:r w:rsidRPr="003469C1">
        <w:rPr>
          <w:rFonts w:asciiTheme="minorHAnsi" w:hAnsiTheme="minorHAnsi" w:cstheme="minorHAnsi"/>
          <w:b/>
          <w:bCs/>
        </w:rPr>
        <w:t xml:space="preserve">Applicants are encouraged to read this entire document before </w:t>
      </w:r>
      <w:proofErr w:type="gramStart"/>
      <w:r w:rsidRPr="003469C1">
        <w:rPr>
          <w:rFonts w:asciiTheme="minorHAnsi" w:hAnsiTheme="minorHAnsi" w:cstheme="minorHAnsi"/>
          <w:b/>
          <w:bCs/>
        </w:rPr>
        <w:t>submitting</w:t>
      </w:r>
      <w:r w:rsidR="00EC7909" w:rsidRPr="003469C1">
        <w:rPr>
          <w:rFonts w:asciiTheme="minorHAnsi" w:hAnsiTheme="minorHAnsi" w:cstheme="minorHAnsi"/>
          <w:b/>
          <w:bCs/>
        </w:rPr>
        <w:t xml:space="preserve"> an application</w:t>
      </w:r>
      <w:proofErr w:type="gramEnd"/>
      <w:r w:rsidR="00EC7909" w:rsidRPr="003469C1">
        <w:rPr>
          <w:rFonts w:asciiTheme="minorHAnsi" w:hAnsiTheme="minorHAnsi" w:cstheme="minorHAnsi"/>
          <w:b/>
          <w:bCs/>
        </w:rPr>
        <w:t xml:space="preserve">. </w:t>
      </w:r>
      <w:r w:rsidR="00EC7909" w:rsidRPr="003469C1">
        <w:rPr>
          <w:rFonts w:asciiTheme="minorHAnsi" w:hAnsiTheme="minorHAnsi" w:cstheme="minorHAnsi"/>
        </w:rPr>
        <w:t>This RFA outlines the following sections:</w:t>
      </w:r>
    </w:p>
    <w:p w14:paraId="6B960C92" w14:textId="77777777" w:rsidR="00EC7909" w:rsidRPr="003469C1" w:rsidRDefault="00EC7909" w:rsidP="00167E37">
      <w:pPr>
        <w:jc w:val="both"/>
        <w:rPr>
          <w:rFonts w:asciiTheme="minorHAnsi" w:hAnsiTheme="minorHAnsi" w:cstheme="minorHAnsi"/>
        </w:rPr>
      </w:pPr>
    </w:p>
    <w:p w14:paraId="65F360AB" w14:textId="0E67E5B4" w:rsidR="009E7FC2" w:rsidRPr="003469C1" w:rsidRDefault="0045242F" w:rsidP="003469C1">
      <w:pPr>
        <w:pStyle w:val="ListParagraph"/>
        <w:numPr>
          <w:ilvl w:val="0"/>
          <w:numId w:val="21"/>
        </w:numPr>
        <w:spacing w:line="240" w:lineRule="auto"/>
        <w:jc w:val="both"/>
        <w:rPr>
          <w:rFonts w:asciiTheme="minorHAnsi" w:hAnsiTheme="minorHAnsi" w:cstheme="minorHAnsi"/>
          <w:b/>
          <w:bCs/>
          <w:sz w:val="24"/>
          <w:szCs w:val="24"/>
        </w:rPr>
      </w:pPr>
      <w:r w:rsidRPr="003469C1">
        <w:rPr>
          <w:rFonts w:asciiTheme="minorHAnsi" w:hAnsiTheme="minorHAnsi" w:cstheme="minorHAnsi"/>
          <w:b/>
          <w:bCs/>
          <w:sz w:val="24"/>
          <w:szCs w:val="24"/>
        </w:rPr>
        <w:t xml:space="preserve">Objective - </w:t>
      </w:r>
      <w:r w:rsidR="009949D1" w:rsidRPr="003469C1">
        <w:rPr>
          <w:rFonts w:asciiTheme="minorHAnsi" w:hAnsiTheme="minorHAnsi" w:cstheme="minorHAnsi"/>
          <w:color w:val="000000" w:themeColor="text1"/>
          <w:sz w:val="24"/>
          <w:szCs w:val="24"/>
        </w:rPr>
        <w:t>What DSLBD seeks to accomplish through the grant</w:t>
      </w:r>
    </w:p>
    <w:p w14:paraId="16BED47B" w14:textId="7BCCFD72" w:rsidR="003F0CA8" w:rsidRPr="003469C1" w:rsidRDefault="003F0CA8" w:rsidP="003469C1">
      <w:pPr>
        <w:pStyle w:val="ListParagraph"/>
        <w:numPr>
          <w:ilvl w:val="0"/>
          <w:numId w:val="21"/>
        </w:numPr>
        <w:spacing w:line="240" w:lineRule="auto"/>
        <w:jc w:val="both"/>
        <w:rPr>
          <w:rFonts w:asciiTheme="minorHAnsi" w:hAnsiTheme="minorHAnsi" w:cstheme="minorHAnsi"/>
          <w:b/>
          <w:bCs/>
          <w:sz w:val="24"/>
          <w:szCs w:val="24"/>
        </w:rPr>
      </w:pPr>
      <w:r w:rsidRPr="003469C1">
        <w:rPr>
          <w:rFonts w:asciiTheme="minorHAnsi" w:hAnsiTheme="minorHAnsi" w:cstheme="minorHAnsi"/>
          <w:b/>
          <w:bCs/>
          <w:sz w:val="24"/>
          <w:szCs w:val="24"/>
        </w:rPr>
        <w:t xml:space="preserve">Online Application &amp; Deadlines </w:t>
      </w:r>
      <w:r w:rsidR="001C5CE7" w:rsidRPr="003469C1">
        <w:rPr>
          <w:rFonts w:asciiTheme="minorHAnsi" w:hAnsiTheme="minorHAnsi" w:cstheme="minorHAnsi"/>
          <w:b/>
          <w:bCs/>
          <w:sz w:val="24"/>
          <w:szCs w:val="24"/>
        </w:rPr>
        <w:t>-</w:t>
      </w:r>
      <w:r w:rsidRPr="003469C1">
        <w:rPr>
          <w:rFonts w:asciiTheme="minorHAnsi" w:hAnsiTheme="minorHAnsi" w:cstheme="minorHAnsi"/>
          <w:b/>
          <w:bCs/>
          <w:sz w:val="24"/>
          <w:szCs w:val="24"/>
        </w:rPr>
        <w:t xml:space="preserve"> </w:t>
      </w:r>
      <w:r w:rsidRPr="003469C1">
        <w:rPr>
          <w:rFonts w:asciiTheme="minorHAnsi" w:hAnsiTheme="minorHAnsi" w:cstheme="minorHAnsi"/>
          <w:sz w:val="24"/>
          <w:szCs w:val="24"/>
        </w:rPr>
        <w:t>Where and when applicants must apply</w:t>
      </w:r>
    </w:p>
    <w:p w14:paraId="4B0F896F" w14:textId="13D4E93D" w:rsidR="0054503A" w:rsidRPr="003469C1" w:rsidRDefault="0054503A" w:rsidP="003469C1">
      <w:pPr>
        <w:pStyle w:val="ListParagraph"/>
        <w:numPr>
          <w:ilvl w:val="0"/>
          <w:numId w:val="21"/>
        </w:numPr>
        <w:spacing w:line="240" w:lineRule="auto"/>
        <w:jc w:val="both"/>
        <w:rPr>
          <w:rFonts w:asciiTheme="minorHAnsi" w:hAnsiTheme="minorHAnsi" w:cstheme="minorHAnsi"/>
          <w:sz w:val="24"/>
          <w:szCs w:val="24"/>
        </w:rPr>
      </w:pPr>
      <w:r w:rsidRPr="003469C1">
        <w:rPr>
          <w:rFonts w:asciiTheme="minorHAnsi" w:hAnsiTheme="minorHAnsi" w:cstheme="minorHAnsi"/>
          <w:b/>
          <w:bCs/>
          <w:sz w:val="24"/>
          <w:szCs w:val="24"/>
        </w:rPr>
        <w:t xml:space="preserve">Eligibility &amp; Documentation </w:t>
      </w:r>
      <w:r w:rsidR="001C5CE7" w:rsidRPr="003469C1">
        <w:rPr>
          <w:rFonts w:asciiTheme="minorHAnsi" w:hAnsiTheme="minorHAnsi" w:cstheme="minorHAnsi"/>
          <w:b/>
          <w:bCs/>
          <w:sz w:val="24"/>
          <w:szCs w:val="24"/>
        </w:rPr>
        <w:t>-</w:t>
      </w:r>
      <w:r w:rsidRPr="003469C1">
        <w:rPr>
          <w:rFonts w:asciiTheme="minorHAnsi" w:hAnsiTheme="minorHAnsi" w:cstheme="minorHAnsi"/>
          <w:b/>
          <w:bCs/>
          <w:sz w:val="24"/>
          <w:szCs w:val="24"/>
        </w:rPr>
        <w:t xml:space="preserve"> </w:t>
      </w:r>
      <w:r w:rsidR="00400468" w:rsidRPr="003469C1">
        <w:rPr>
          <w:rFonts w:asciiTheme="minorHAnsi" w:hAnsiTheme="minorHAnsi" w:cstheme="minorHAnsi"/>
          <w:sz w:val="24"/>
          <w:szCs w:val="24"/>
        </w:rPr>
        <w:t>Who can apply, and the documentation needed to apply</w:t>
      </w:r>
    </w:p>
    <w:p w14:paraId="07C8A2C3" w14:textId="26F6E035" w:rsidR="00C74E89" w:rsidRPr="003469C1" w:rsidRDefault="007630B6" w:rsidP="003469C1">
      <w:pPr>
        <w:pStyle w:val="ListParagraph"/>
        <w:numPr>
          <w:ilvl w:val="0"/>
          <w:numId w:val="21"/>
        </w:numPr>
        <w:spacing w:line="240" w:lineRule="auto"/>
        <w:jc w:val="both"/>
        <w:rPr>
          <w:rFonts w:asciiTheme="minorHAnsi" w:hAnsiTheme="minorHAnsi" w:cstheme="minorHAnsi"/>
          <w:b/>
          <w:bCs/>
          <w:sz w:val="24"/>
          <w:szCs w:val="24"/>
        </w:rPr>
      </w:pPr>
      <w:r w:rsidRPr="003469C1">
        <w:rPr>
          <w:rFonts w:asciiTheme="minorHAnsi" w:hAnsiTheme="minorHAnsi" w:cstheme="minorHAnsi"/>
          <w:b/>
          <w:bCs/>
          <w:color w:val="000000" w:themeColor="text1"/>
          <w:sz w:val="24"/>
          <w:szCs w:val="24"/>
        </w:rPr>
        <w:t xml:space="preserve">Restrictions on Allowable Uses of Funds </w:t>
      </w:r>
      <w:r w:rsidR="001C5CE7" w:rsidRPr="003469C1">
        <w:rPr>
          <w:rFonts w:asciiTheme="minorHAnsi" w:hAnsiTheme="minorHAnsi" w:cstheme="minorHAnsi"/>
          <w:b/>
          <w:bCs/>
          <w:sz w:val="24"/>
          <w:szCs w:val="24"/>
        </w:rPr>
        <w:t>-</w:t>
      </w:r>
      <w:r w:rsidRPr="003469C1">
        <w:rPr>
          <w:rFonts w:asciiTheme="minorHAnsi" w:hAnsiTheme="minorHAnsi" w:cstheme="minorHAnsi"/>
          <w:color w:val="000000" w:themeColor="text1"/>
          <w:sz w:val="24"/>
          <w:szCs w:val="24"/>
        </w:rPr>
        <w:t xml:space="preserve"> </w:t>
      </w:r>
      <w:r w:rsidR="00C74E89" w:rsidRPr="003469C1">
        <w:rPr>
          <w:rFonts w:asciiTheme="minorHAnsi" w:hAnsiTheme="minorHAnsi" w:cstheme="minorHAnsi"/>
          <w:color w:val="000000" w:themeColor="text1"/>
          <w:sz w:val="24"/>
          <w:szCs w:val="24"/>
        </w:rPr>
        <w:t xml:space="preserve">How the funds can and cannot be spent </w:t>
      </w:r>
    </w:p>
    <w:p w14:paraId="5329D3E9" w14:textId="7C987B12" w:rsidR="00F11923" w:rsidRPr="003469C1" w:rsidRDefault="00F11923" w:rsidP="003469C1">
      <w:pPr>
        <w:pStyle w:val="ListParagraph"/>
        <w:numPr>
          <w:ilvl w:val="0"/>
          <w:numId w:val="21"/>
        </w:numPr>
        <w:spacing w:line="240" w:lineRule="auto"/>
        <w:jc w:val="both"/>
        <w:rPr>
          <w:rFonts w:asciiTheme="minorHAnsi" w:hAnsiTheme="minorHAnsi" w:cstheme="minorHAnsi"/>
          <w:sz w:val="24"/>
          <w:szCs w:val="24"/>
        </w:rPr>
      </w:pPr>
      <w:r w:rsidRPr="003469C1">
        <w:rPr>
          <w:rFonts w:asciiTheme="minorHAnsi" w:hAnsiTheme="minorHAnsi" w:cstheme="minorHAnsi"/>
          <w:b/>
          <w:bCs/>
          <w:sz w:val="24"/>
          <w:szCs w:val="24"/>
        </w:rPr>
        <w:t>Narrative &amp; Budget Questions</w:t>
      </w:r>
      <w:r w:rsidR="001C5CE7" w:rsidRPr="003469C1">
        <w:rPr>
          <w:rFonts w:asciiTheme="minorHAnsi" w:hAnsiTheme="minorHAnsi" w:cstheme="minorHAnsi"/>
          <w:b/>
          <w:bCs/>
          <w:sz w:val="24"/>
          <w:szCs w:val="24"/>
        </w:rPr>
        <w:t xml:space="preserve"> -</w:t>
      </w:r>
      <w:r w:rsidR="00641AE1" w:rsidRPr="003469C1">
        <w:rPr>
          <w:rFonts w:asciiTheme="minorHAnsi" w:hAnsiTheme="minorHAnsi" w:cstheme="minorHAnsi"/>
          <w:b/>
          <w:bCs/>
          <w:sz w:val="24"/>
          <w:szCs w:val="24"/>
        </w:rPr>
        <w:t xml:space="preserve"> </w:t>
      </w:r>
      <w:r w:rsidRPr="003469C1">
        <w:rPr>
          <w:rFonts w:asciiTheme="minorHAnsi" w:hAnsiTheme="minorHAnsi" w:cstheme="minorHAnsi"/>
          <w:sz w:val="24"/>
          <w:szCs w:val="24"/>
        </w:rPr>
        <w:t xml:space="preserve">The competitive application  </w:t>
      </w:r>
    </w:p>
    <w:p w14:paraId="62A08401" w14:textId="0A03C900" w:rsidR="00F11923" w:rsidRPr="003469C1" w:rsidRDefault="005F68AB" w:rsidP="003469C1">
      <w:pPr>
        <w:pStyle w:val="ListParagraph"/>
        <w:numPr>
          <w:ilvl w:val="0"/>
          <w:numId w:val="21"/>
        </w:numPr>
        <w:spacing w:line="240" w:lineRule="auto"/>
        <w:jc w:val="both"/>
        <w:rPr>
          <w:rFonts w:asciiTheme="minorHAnsi" w:hAnsiTheme="minorHAnsi" w:cstheme="minorHAnsi"/>
          <w:sz w:val="24"/>
          <w:szCs w:val="24"/>
        </w:rPr>
      </w:pPr>
      <w:r w:rsidRPr="003469C1">
        <w:rPr>
          <w:rFonts w:asciiTheme="minorHAnsi" w:hAnsiTheme="minorHAnsi" w:cstheme="minorHAnsi"/>
          <w:b/>
          <w:bCs/>
          <w:sz w:val="24"/>
          <w:szCs w:val="24"/>
        </w:rPr>
        <w:t>Scoring &amp; Scoring Criteria</w:t>
      </w:r>
      <w:r w:rsidR="001C5CE7" w:rsidRPr="003469C1">
        <w:rPr>
          <w:rFonts w:asciiTheme="minorHAnsi" w:hAnsiTheme="minorHAnsi" w:cstheme="minorHAnsi"/>
          <w:b/>
          <w:bCs/>
          <w:sz w:val="24"/>
          <w:szCs w:val="24"/>
        </w:rPr>
        <w:t xml:space="preserve"> -</w:t>
      </w:r>
      <w:r w:rsidR="00641AE1" w:rsidRPr="003469C1">
        <w:rPr>
          <w:rFonts w:asciiTheme="minorHAnsi" w:hAnsiTheme="minorHAnsi" w:cstheme="minorHAnsi"/>
          <w:b/>
          <w:bCs/>
          <w:sz w:val="24"/>
          <w:szCs w:val="24"/>
        </w:rPr>
        <w:t xml:space="preserve"> </w:t>
      </w:r>
      <w:r w:rsidRPr="003469C1">
        <w:rPr>
          <w:rFonts w:asciiTheme="minorHAnsi" w:hAnsiTheme="minorHAnsi" w:cstheme="minorHAnsi"/>
          <w:sz w:val="24"/>
          <w:szCs w:val="24"/>
        </w:rPr>
        <w:t>How the review committee will score the application</w:t>
      </w:r>
    </w:p>
    <w:p w14:paraId="7FBB91B6" w14:textId="6A048001" w:rsidR="004B2ED2" w:rsidRPr="003469C1" w:rsidRDefault="001249A6" w:rsidP="003469C1">
      <w:pPr>
        <w:pStyle w:val="ListParagraph"/>
        <w:numPr>
          <w:ilvl w:val="0"/>
          <w:numId w:val="21"/>
        </w:numPr>
        <w:spacing w:line="240" w:lineRule="auto"/>
        <w:jc w:val="both"/>
        <w:rPr>
          <w:rFonts w:asciiTheme="minorHAnsi" w:hAnsiTheme="minorHAnsi" w:cstheme="minorHAnsi"/>
          <w:b/>
          <w:bCs/>
          <w:sz w:val="24"/>
          <w:szCs w:val="24"/>
        </w:rPr>
      </w:pPr>
      <w:r w:rsidRPr="003469C1">
        <w:rPr>
          <w:rFonts w:asciiTheme="minorHAnsi" w:hAnsiTheme="minorHAnsi" w:cstheme="minorHAnsi"/>
          <w:b/>
          <w:bCs/>
          <w:color w:val="000000" w:themeColor="text1"/>
          <w:sz w:val="24"/>
          <w:szCs w:val="24"/>
        </w:rPr>
        <w:t>Se</w:t>
      </w:r>
      <w:r w:rsidR="004D3540" w:rsidRPr="003469C1">
        <w:rPr>
          <w:rFonts w:asciiTheme="minorHAnsi" w:hAnsiTheme="minorHAnsi" w:cstheme="minorHAnsi"/>
          <w:b/>
          <w:bCs/>
          <w:color w:val="000000" w:themeColor="text1"/>
          <w:sz w:val="24"/>
          <w:szCs w:val="24"/>
        </w:rPr>
        <w:t xml:space="preserve">lection </w:t>
      </w:r>
      <w:r w:rsidR="002703CA" w:rsidRPr="003469C1">
        <w:rPr>
          <w:rFonts w:asciiTheme="minorHAnsi" w:hAnsiTheme="minorHAnsi" w:cstheme="minorHAnsi"/>
          <w:b/>
          <w:bCs/>
          <w:color w:val="000000" w:themeColor="text1"/>
          <w:sz w:val="24"/>
          <w:szCs w:val="24"/>
        </w:rPr>
        <w:t xml:space="preserve">Process </w:t>
      </w:r>
      <w:r w:rsidR="004D3540" w:rsidRPr="003469C1">
        <w:rPr>
          <w:rFonts w:asciiTheme="minorHAnsi" w:hAnsiTheme="minorHAnsi" w:cstheme="minorHAnsi"/>
          <w:b/>
          <w:bCs/>
          <w:color w:val="000000" w:themeColor="text1"/>
          <w:sz w:val="24"/>
          <w:szCs w:val="24"/>
        </w:rPr>
        <w:t xml:space="preserve">- </w:t>
      </w:r>
      <w:r w:rsidR="00AE350D" w:rsidRPr="003469C1">
        <w:rPr>
          <w:rFonts w:asciiTheme="minorHAnsi" w:hAnsiTheme="minorHAnsi" w:cstheme="minorHAnsi"/>
          <w:sz w:val="24"/>
          <w:szCs w:val="24"/>
        </w:rPr>
        <w:t xml:space="preserve">How DSLBD </w:t>
      </w:r>
      <w:r w:rsidR="00641AE1" w:rsidRPr="003469C1">
        <w:rPr>
          <w:rFonts w:asciiTheme="minorHAnsi" w:hAnsiTheme="minorHAnsi" w:cstheme="minorHAnsi"/>
          <w:sz w:val="24"/>
          <w:szCs w:val="24"/>
        </w:rPr>
        <w:t xml:space="preserve">will determine </w:t>
      </w:r>
      <w:r w:rsidR="005F68AB" w:rsidRPr="003469C1">
        <w:rPr>
          <w:rFonts w:asciiTheme="minorHAnsi" w:hAnsiTheme="minorHAnsi" w:cstheme="minorHAnsi"/>
          <w:sz w:val="24"/>
          <w:szCs w:val="24"/>
        </w:rPr>
        <w:t>awardees</w:t>
      </w:r>
      <w:r w:rsidR="00AE350D" w:rsidRPr="003469C1">
        <w:rPr>
          <w:rFonts w:asciiTheme="minorHAnsi" w:hAnsiTheme="minorHAnsi" w:cstheme="minorHAnsi"/>
          <w:b/>
          <w:bCs/>
          <w:sz w:val="24"/>
          <w:szCs w:val="24"/>
        </w:rPr>
        <w:t xml:space="preserve"> </w:t>
      </w:r>
    </w:p>
    <w:p w14:paraId="4CD6ADA2" w14:textId="4C5C7AC2" w:rsidR="00EF41D2" w:rsidRPr="003469C1" w:rsidRDefault="004B2ED2" w:rsidP="003469C1">
      <w:pPr>
        <w:pStyle w:val="ListParagraph"/>
        <w:numPr>
          <w:ilvl w:val="0"/>
          <w:numId w:val="21"/>
        </w:numPr>
        <w:spacing w:line="240" w:lineRule="auto"/>
        <w:jc w:val="both"/>
        <w:rPr>
          <w:rFonts w:asciiTheme="minorHAnsi" w:hAnsiTheme="minorHAnsi" w:cstheme="minorHAnsi"/>
          <w:b/>
          <w:bCs/>
          <w:sz w:val="24"/>
          <w:szCs w:val="24"/>
        </w:rPr>
      </w:pPr>
      <w:r w:rsidRPr="003469C1">
        <w:rPr>
          <w:rFonts w:asciiTheme="minorHAnsi" w:hAnsiTheme="minorHAnsi" w:cstheme="minorHAnsi"/>
          <w:b/>
          <w:bCs/>
          <w:color w:val="000000" w:themeColor="text1"/>
          <w:sz w:val="24"/>
          <w:szCs w:val="24"/>
        </w:rPr>
        <w:t xml:space="preserve">Award Information - </w:t>
      </w:r>
      <w:r w:rsidR="00EF41D2" w:rsidRPr="003469C1">
        <w:rPr>
          <w:rFonts w:asciiTheme="minorHAnsi" w:hAnsiTheme="minorHAnsi" w:cstheme="minorHAnsi"/>
          <w:color w:val="000000" w:themeColor="text1"/>
          <w:sz w:val="24"/>
          <w:szCs w:val="24"/>
        </w:rPr>
        <w:t xml:space="preserve">What happens if you are awarded </w:t>
      </w:r>
      <w:r w:rsidR="00AE350D" w:rsidRPr="003469C1">
        <w:rPr>
          <w:rFonts w:asciiTheme="minorHAnsi" w:hAnsiTheme="minorHAnsi" w:cstheme="minorHAnsi"/>
          <w:color w:val="000000" w:themeColor="text1"/>
          <w:sz w:val="24"/>
          <w:szCs w:val="24"/>
        </w:rPr>
        <w:t xml:space="preserve">a </w:t>
      </w:r>
      <w:r w:rsidR="00EF41D2" w:rsidRPr="003469C1">
        <w:rPr>
          <w:rFonts w:asciiTheme="minorHAnsi" w:hAnsiTheme="minorHAnsi" w:cstheme="minorHAnsi"/>
          <w:color w:val="000000" w:themeColor="text1"/>
          <w:sz w:val="24"/>
          <w:szCs w:val="24"/>
        </w:rPr>
        <w:t>grant</w:t>
      </w:r>
    </w:p>
    <w:p w14:paraId="20C7DCAA" w14:textId="41E251F8" w:rsidR="005C73F7" w:rsidRPr="003469C1" w:rsidRDefault="00EF41D2" w:rsidP="003469C1">
      <w:pPr>
        <w:pStyle w:val="ListParagraph"/>
        <w:numPr>
          <w:ilvl w:val="0"/>
          <w:numId w:val="21"/>
        </w:numPr>
        <w:spacing w:line="240" w:lineRule="auto"/>
        <w:jc w:val="both"/>
        <w:rPr>
          <w:rFonts w:asciiTheme="minorHAnsi" w:hAnsiTheme="minorHAnsi" w:cstheme="minorHAnsi"/>
          <w:b/>
          <w:bCs/>
          <w:sz w:val="24"/>
          <w:szCs w:val="24"/>
        </w:rPr>
      </w:pPr>
      <w:r w:rsidRPr="003469C1">
        <w:rPr>
          <w:rFonts w:asciiTheme="minorHAnsi" w:hAnsiTheme="minorHAnsi" w:cstheme="minorHAnsi"/>
          <w:b/>
          <w:bCs/>
          <w:color w:val="000000" w:themeColor="text1"/>
          <w:sz w:val="24"/>
          <w:szCs w:val="24"/>
        </w:rPr>
        <w:t xml:space="preserve">Important Legal Disclaimers </w:t>
      </w:r>
      <w:r w:rsidR="001C5CE7" w:rsidRPr="003469C1">
        <w:rPr>
          <w:rFonts w:asciiTheme="minorHAnsi" w:hAnsiTheme="minorHAnsi" w:cstheme="minorHAnsi"/>
          <w:b/>
          <w:bCs/>
          <w:sz w:val="24"/>
          <w:szCs w:val="24"/>
        </w:rPr>
        <w:t>-</w:t>
      </w:r>
      <w:r w:rsidRPr="003469C1">
        <w:rPr>
          <w:rFonts w:asciiTheme="minorHAnsi" w:hAnsiTheme="minorHAnsi" w:cstheme="minorHAnsi"/>
          <w:b/>
          <w:bCs/>
          <w:color w:val="000000" w:themeColor="text1"/>
          <w:sz w:val="24"/>
          <w:szCs w:val="24"/>
        </w:rPr>
        <w:t xml:space="preserve"> </w:t>
      </w:r>
      <w:r w:rsidR="00AE350D" w:rsidRPr="003469C1">
        <w:rPr>
          <w:rFonts w:asciiTheme="minorHAnsi" w:hAnsiTheme="minorHAnsi" w:cstheme="minorHAnsi"/>
          <w:color w:val="000000" w:themeColor="text1"/>
          <w:sz w:val="24"/>
          <w:szCs w:val="24"/>
        </w:rPr>
        <w:t>Additional legal information and DSLBD’s reservation of rights</w:t>
      </w:r>
      <w:r w:rsidR="00AE350D" w:rsidRPr="003469C1" w:rsidDel="00AE350D">
        <w:rPr>
          <w:rFonts w:asciiTheme="minorHAnsi" w:hAnsiTheme="minorHAnsi" w:cstheme="minorHAnsi"/>
          <w:color w:val="000000" w:themeColor="text1"/>
          <w:sz w:val="24"/>
          <w:szCs w:val="24"/>
        </w:rPr>
        <w:t xml:space="preserve"> </w:t>
      </w:r>
    </w:p>
    <w:p w14:paraId="7312B936" w14:textId="6B04CC80" w:rsidR="005B2751" w:rsidRPr="003469C1" w:rsidRDefault="00912842" w:rsidP="003469C1">
      <w:pPr>
        <w:pStyle w:val="ListParagraph"/>
        <w:numPr>
          <w:ilvl w:val="0"/>
          <w:numId w:val="21"/>
        </w:numPr>
        <w:spacing w:line="240" w:lineRule="auto"/>
        <w:jc w:val="both"/>
        <w:rPr>
          <w:rFonts w:asciiTheme="minorHAnsi" w:hAnsiTheme="minorHAnsi" w:cstheme="minorHAnsi"/>
          <w:b/>
          <w:bCs/>
          <w:sz w:val="24"/>
          <w:szCs w:val="24"/>
        </w:rPr>
      </w:pPr>
      <w:r w:rsidRPr="003469C1">
        <w:rPr>
          <w:rFonts w:asciiTheme="minorHAnsi" w:hAnsiTheme="minorHAnsi" w:cstheme="minorHAnsi"/>
          <w:b/>
          <w:bCs/>
          <w:color w:val="000000" w:themeColor="text1"/>
          <w:sz w:val="24"/>
          <w:szCs w:val="24"/>
        </w:rPr>
        <w:t xml:space="preserve">Questions </w:t>
      </w:r>
      <w:r w:rsidR="005B2751" w:rsidRPr="003469C1">
        <w:rPr>
          <w:rFonts w:asciiTheme="minorHAnsi" w:hAnsiTheme="minorHAnsi" w:cstheme="minorHAnsi"/>
          <w:color w:val="000000" w:themeColor="text1"/>
          <w:sz w:val="24"/>
          <w:szCs w:val="24"/>
        </w:rPr>
        <w:t>–</w:t>
      </w:r>
      <w:r w:rsidRPr="003469C1">
        <w:rPr>
          <w:rFonts w:asciiTheme="minorHAnsi" w:hAnsiTheme="minorHAnsi" w:cstheme="minorHAnsi"/>
          <w:color w:val="000000" w:themeColor="text1"/>
          <w:sz w:val="24"/>
          <w:szCs w:val="24"/>
        </w:rPr>
        <w:t xml:space="preserve"> </w:t>
      </w:r>
      <w:r w:rsidR="001C5CE7" w:rsidRPr="003469C1">
        <w:rPr>
          <w:rFonts w:asciiTheme="minorHAnsi" w:hAnsiTheme="minorHAnsi" w:cstheme="minorHAnsi"/>
          <w:color w:val="000000" w:themeColor="text1"/>
          <w:sz w:val="24"/>
          <w:szCs w:val="24"/>
        </w:rPr>
        <w:t>Schedule of</w:t>
      </w:r>
      <w:r w:rsidR="00590819" w:rsidRPr="003469C1">
        <w:rPr>
          <w:rFonts w:asciiTheme="minorHAnsi" w:hAnsiTheme="minorHAnsi" w:cstheme="minorHAnsi"/>
          <w:color w:val="000000" w:themeColor="text1"/>
          <w:sz w:val="24"/>
          <w:szCs w:val="24"/>
        </w:rPr>
        <w:t xml:space="preserve"> information session</w:t>
      </w:r>
      <w:r w:rsidR="001C5CE7" w:rsidRPr="003469C1">
        <w:rPr>
          <w:rFonts w:asciiTheme="minorHAnsi" w:hAnsiTheme="minorHAnsi" w:cstheme="minorHAnsi"/>
          <w:color w:val="000000" w:themeColor="text1"/>
          <w:sz w:val="24"/>
          <w:szCs w:val="24"/>
        </w:rPr>
        <w:t>(s)</w:t>
      </w:r>
    </w:p>
    <w:p w14:paraId="5906BFF8" w14:textId="49AFA511" w:rsidR="00940FE9" w:rsidRPr="003469C1" w:rsidRDefault="00057489" w:rsidP="003469C1">
      <w:pPr>
        <w:pStyle w:val="ListParagraph"/>
        <w:numPr>
          <w:ilvl w:val="0"/>
          <w:numId w:val="21"/>
        </w:numPr>
        <w:spacing w:line="240" w:lineRule="auto"/>
        <w:jc w:val="both"/>
        <w:rPr>
          <w:rFonts w:asciiTheme="minorHAnsi" w:hAnsiTheme="minorHAnsi" w:cstheme="minorHAnsi"/>
          <w:b/>
          <w:bCs/>
          <w:sz w:val="24"/>
          <w:szCs w:val="24"/>
        </w:rPr>
      </w:pPr>
      <w:r w:rsidRPr="003469C1">
        <w:rPr>
          <w:rFonts w:asciiTheme="minorHAnsi" w:hAnsiTheme="minorHAnsi" w:cstheme="minorHAnsi"/>
          <w:b/>
          <w:bCs/>
          <w:color w:val="000000" w:themeColor="text1"/>
          <w:sz w:val="24"/>
          <w:szCs w:val="24"/>
        </w:rPr>
        <w:t xml:space="preserve">Appendices </w:t>
      </w:r>
      <w:r w:rsidR="000B67B8" w:rsidRPr="003469C1">
        <w:rPr>
          <w:rFonts w:asciiTheme="minorHAnsi" w:hAnsiTheme="minorHAnsi" w:cstheme="minorHAnsi"/>
          <w:color w:val="000000" w:themeColor="text1"/>
          <w:sz w:val="24"/>
          <w:szCs w:val="24"/>
        </w:rPr>
        <w:t>–</w:t>
      </w:r>
      <w:r w:rsidRPr="003469C1">
        <w:rPr>
          <w:rFonts w:asciiTheme="minorHAnsi" w:hAnsiTheme="minorHAnsi" w:cstheme="minorHAnsi"/>
          <w:color w:val="000000" w:themeColor="text1"/>
          <w:sz w:val="24"/>
          <w:szCs w:val="24"/>
        </w:rPr>
        <w:t xml:space="preserve"> </w:t>
      </w:r>
      <w:r w:rsidR="0032234E" w:rsidRPr="003469C1">
        <w:rPr>
          <w:rFonts w:asciiTheme="minorHAnsi" w:hAnsiTheme="minorHAnsi" w:cstheme="minorHAnsi"/>
          <w:color w:val="000000" w:themeColor="text1"/>
          <w:sz w:val="24"/>
          <w:szCs w:val="24"/>
        </w:rPr>
        <w:t>Specific Service Areas</w:t>
      </w:r>
      <w:r w:rsidR="00076945" w:rsidRPr="003469C1">
        <w:rPr>
          <w:rFonts w:asciiTheme="minorHAnsi" w:hAnsiTheme="minorHAnsi" w:cstheme="minorHAnsi"/>
          <w:color w:val="000000" w:themeColor="text1"/>
          <w:sz w:val="24"/>
          <w:szCs w:val="24"/>
        </w:rPr>
        <w:t xml:space="preserve"> </w:t>
      </w:r>
    </w:p>
    <w:p w14:paraId="6AF09454" w14:textId="32D6C9CD" w:rsidR="00F3536D" w:rsidRPr="003469C1" w:rsidRDefault="00F3536D" w:rsidP="003469C1">
      <w:pPr>
        <w:rPr>
          <w:rFonts w:asciiTheme="minorHAnsi" w:hAnsiTheme="minorHAnsi" w:cstheme="minorHAnsi"/>
          <w:b/>
          <w:bCs/>
          <w:sz w:val="28"/>
          <w:szCs w:val="28"/>
        </w:rPr>
      </w:pPr>
      <w:r w:rsidRPr="003469C1">
        <w:rPr>
          <w:rFonts w:asciiTheme="minorHAnsi" w:hAnsiTheme="minorHAnsi" w:cstheme="minorHAnsi"/>
          <w:b/>
          <w:bCs/>
          <w:sz w:val="28"/>
          <w:szCs w:val="28"/>
        </w:rPr>
        <w:t xml:space="preserve">1. Objective </w:t>
      </w:r>
    </w:p>
    <w:p w14:paraId="70075F9A" w14:textId="77777777" w:rsidR="007C7085" w:rsidRPr="00CE14CF" w:rsidRDefault="007C7085" w:rsidP="00167E37">
      <w:pPr>
        <w:rPr>
          <w:rFonts w:asciiTheme="minorHAnsi" w:hAnsiTheme="minorHAnsi" w:cstheme="minorHAnsi"/>
          <w:sz w:val="23"/>
          <w:szCs w:val="23"/>
        </w:rPr>
      </w:pPr>
    </w:p>
    <w:p w14:paraId="3CE658F0" w14:textId="22904F5A" w:rsidR="00F3536D" w:rsidRDefault="00D40144" w:rsidP="003469C1">
      <w:pPr>
        <w:jc w:val="both"/>
        <w:rPr>
          <w:rFonts w:asciiTheme="minorHAnsi" w:hAnsiTheme="minorHAnsi" w:cstheme="minorHAnsi"/>
        </w:rPr>
      </w:pPr>
      <w:r w:rsidRPr="00B65B2F">
        <w:rPr>
          <w:rFonts w:asciiTheme="minorHAnsi" w:hAnsiTheme="minorHAnsi" w:cstheme="minorHAnsi"/>
        </w:rPr>
        <w:t>The Department</w:t>
      </w:r>
      <w:r w:rsidR="00F137E1" w:rsidRPr="00B65B2F">
        <w:rPr>
          <w:rFonts w:asciiTheme="minorHAnsi" w:hAnsiTheme="minorHAnsi" w:cstheme="minorHAnsi"/>
        </w:rPr>
        <w:t xml:space="preserve"> of Small and Local Business Development (“DSLBD” or the “Department”), an agency of the Government of the District of Columbia (</w:t>
      </w:r>
      <w:r>
        <w:rPr>
          <w:rFonts w:asciiTheme="minorHAnsi" w:hAnsiTheme="minorHAnsi" w:cstheme="minorHAnsi"/>
        </w:rPr>
        <w:t xml:space="preserve">“DC,” “D.C.,” or </w:t>
      </w:r>
      <w:r w:rsidR="00F137E1" w:rsidRPr="00B65B2F">
        <w:rPr>
          <w:rFonts w:asciiTheme="minorHAnsi" w:hAnsiTheme="minorHAnsi" w:cstheme="minorHAnsi"/>
        </w:rPr>
        <w:t xml:space="preserve">the “District”), is excited to announce that it will begin soliciting applications for the </w:t>
      </w:r>
      <w:r w:rsidR="00F137E1" w:rsidRPr="000F2E90">
        <w:rPr>
          <w:rFonts w:asciiTheme="minorHAnsi" w:hAnsiTheme="minorHAnsi" w:cstheme="minorHAnsi"/>
          <w:b/>
          <w:bCs/>
        </w:rPr>
        <w:t xml:space="preserve">Fiscal Year </w:t>
      </w:r>
      <w:r w:rsidR="009A598F">
        <w:rPr>
          <w:rFonts w:asciiTheme="minorHAnsi" w:hAnsiTheme="minorHAnsi" w:cstheme="minorHAnsi"/>
          <w:b/>
          <w:bCs/>
        </w:rPr>
        <w:t xml:space="preserve">(“FY”) </w:t>
      </w:r>
      <w:r w:rsidR="00F137E1" w:rsidRPr="000F2E90">
        <w:rPr>
          <w:rFonts w:asciiTheme="minorHAnsi" w:hAnsiTheme="minorHAnsi" w:cstheme="minorHAnsi"/>
          <w:b/>
          <w:bCs/>
        </w:rPr>
        <w:t>202</w:t>
      </w:r>
      <w:r w:rsidR="00B4575B" w:rsidRPr="000F2E90">
        <w:rPr>
          <w:rFonts w:asciiTheme="minorHAnsi" w:hAnsiTheme="minorHAnsi" w:cstheme="minorHAnsi"/>
          <w:b/>
          <w:bCs/>
        </w:rPr>
        <w:t>5</w:t>
      </w:r>
      <w:r w:rsidR="00F137E1" w:rsidRPr="000F2E90">
        <w:rPr>
          <w:rFonts w:asciiTheme="minorHAnsi" w:hAnsiTheme="minorHAnsi" w:cstheme="minorHAnsi"/>
          <w:b/>
          <w:bCs/>
        </w:rPr>
        <w:t xml:space="preserve"> Business</w:t>
      </w:r>
      <w:r w:rsidR="00B4575B" w:rsidRPr="000F2E90">
        <w:rPr>
          <w:rFonts w:asciiTheme="minorHAnsi" w:hAnsiTheme="minorHAnsi" w:cstheme="minorHAnsi"/>
          <w:b/>
          <w:bCs/>
        </w:rPr>
        <w:t>-</w:t>
      </w:r>
      <w:r w:rsidR="00F137E1" w:rsidRPr="000F2E90">
        <w:rPr>
          <w:rFonts w:asciiTheme="minorHAnsi" w:hAnsiTheme="minorHAnsi" w:cstheme="minorHAnsi"/>
          <w:b/>
          <w:bCs/>
        </w:rPr>
        <w:t>to</w:t>
      </w:r>
      <w:r w:rsidR="00B4575B" w:rsidRPr="000F2E90">
        <w:rPr>
          <w:rFonts w:asciiTheme="minorHAnsi" w:hAnsiTheme="minorHAnsi" w:cstheme="minorHAnsi"/>
          <w:b/>
          <w:bCs/>
        </w:rPr>
        <w:t>-</w:t>
      </w:r>
      <w:r w:rsidR="00F137E1" w:rsidRPr="000F2E90">
        <w:rPr>
          <w:rFonts w:asciiTheme="minorHAnsi" w:hAnsiTheme="minorHAnsi" w:cstheme="minorHAnsi"/>
          <w:b/>
          <w:bCs/>
        </w:rPr>
        <w:t>Business</w:t>
      </w:r>
      <w:r w:rsidR="009E5F69">
        <w:rPr>
          <w:rFonts w:asciiTheme="minorHAnsi" w:hAnsiTheme="minorHAnsi" w:cstheme="minorHAnsi"/>
          <w:b/>
          <w:bCs/>
        </w:rPr>
        <w:t xml:space="preserve"> (</w:t>
      </w:r>
      <w:r w:rsidR="009A598F">
        <w:rPr>
          <w:rFonts w:asciiTheme="minorHAnsi" w:hAnsiTheme="minorHAnsi" w:cstheme="minorHAnsi"/>
          <w:b/>
          <w:bCs/>
        </w:rPr>
        <w:t>“</w:t>
      </w:r>
      <w:r w:rsidR="009E5F69">
        <w:rPr>
          <w:rFonts w:asciiTheme="minorHAnsi" w:hAnsiTheme="minorHAnsi" w:cstheme="minorHAnsi"/>
          <w:b/>
          <w:bCs/>
        </w:rPr>
        <w:t>B2B</w:t>
      </w:r>
      <w:r w:rsidR="009A598F">
        <w:rPr>
          <w:rFonts w:asciiTheme="minorHAnsi" w:hAnsiTheme="minorHAnsi" w:cstheme="minorHAnsi"/>
          <w:b/>
          <w:bCs/>
        </w:rPr>
        <w:t>”</w:t>
      </w:r>
      <w:r w:rsidR="009E5F69">
        <w:rPr>
          <w:rFonts w:asciiTheme="minorHAnsi" w:hAnsiTheme="minorHAnsi" w:cstheme="minorHAnsi"/>
          <w:b/>
          <w:bCs/>
        </w:rPr>
        <w:t>)</w:t>
      </w:r>
      <w:r w:rsidR="00F137E1" w:rsidRPr="000F2E90">
        <w:rPr>
          <w:rFonts w:asciiTheme="minorHAnsi" w:hAnsiTheme="minorHAnsi" w:cstheme="minorHAnsi"/>
          <w:b/>
          <w:bCs/>
        </w:rPr>
        <w:t xml:space="preserve"> Service Provider Grants</w:t>
      </w:r>
      <w:r w:rsidR="00B4586D">
        <w:rPr>
          <w:rFonts w:asciiTheme="minorHAnsi" w:hAnsiTheme="minorHAnsi" w:cstheme="minorHAnsi"/>
        </w:rPr>
        <w:t>, beginning</w:t>
      </w:r>
      <w:r w:rsidR="00F137E1" w:rsidRPr="00B65B2F">
        <w:rPr>
          <w:rFonts w:asciiTheme="minorHAnsi" w:hAnsiTheme="minorHAnsi" w:cstheme="minorHAnsi"/>
        </w:rPr>
        <w:t xml:space="preserve"> </w:t>
      </w:r>
      <w:r w:rsidR="00CF025A" w:rsidRPr="003469C1">
        <w:rPr>
          <w:rFonts w:asciiTheme="minorHAnsi" w:hAnsiTheme="minorHAnsi" w:cstheme="minorHAnsi"/>
          <w:b/>
          <w:bCs/>
        </w:rPr>
        <w:t xml:space="preserve">January </w:t>
      </w:r>
      <w:r w:rsidR="006A71AB">
        <w:rPr>
          <w:rFonts w:asciiTheme="minorHAnsi" w:hAnsiTheme="minorHAnsi" w:cstheme="minorHAnsi"/>
          <w:b/>
          <w:bCs/>
        </w:rPr>
        <w:t>1</w:t>
      </w:r>
      <w:r w:rsidR="00DF01C1">
        <w:rPr>
          <w:rFonts w:asciiTheme="minorHAnsi" w:hAnsiTheme="minorHAnsi" w:cstheme="minorHAnsi"/>
          <w:b/>
          <w:bCs/>
        </w:rPr>
        <w:t>7</w:t>
      </w:r>
      <w:r w:rsidR="008A25B4" w:rsidRPr="003469C1">
        <w:rPr>
          <w:rFonts w:asciiTheme="minorHAnsi" w:hAnsiTheme="minorHAnsi" w:cstheme="minorHAnsi"/>
          <w:b/>
          <w:bCs/>
        </w:rPr>
        <w:t>, 2025</w:t>
      </w:r>
      <w:r w:rsidR="008A25B4">
        <w:rPr>
          <w:rFonts w:asciiTheme="minorHAnsi" w:hAnsiTheme="minorHAnsi" w:cstheme="minorHAnsi"/>
        </w:rPr>
        <w:t>.</w:t>
      </w:r>
      <w:r w:rsidR="00B65B2F" w:rsidRPr="00B65B2F">
        <w:rPr>
          <w:rFonts w:asciiTheme="minorHAnsi" w:hAnsiTheme="minorHAnsi" w:cstheme="minorHAnsi"/>
        </w:rPr>
        <w:t xml:space="preserve"> </w:t>
      </w:r>
      <w:r w:rsidR="00F137E1" w:rsidRPr="00B65B2F">
        <w:rPr>
          <w:rFonts w:asciiTheme="minorHAnsi" w:hAnsiTheme="minorHAnsi" w:cstheme="minorHAnsi"/>
        </w:rPr>
        <w:t xml:space="preserve">  </w:t>
      </w:r>
    </w:p>
    <w:p w14:paraId="3BD5F8E2" w14:textId="77777777" w:rsidR="009C23E8" w:rsidRDefault="009C23E8" w:rsidP="00167E37">
      <w:pPr>
        <w:rPr>
          <w:rFonts w:asciiTheme="minorHAnsi" w:hAnsiTheme="minorHAnsi" w:cstheme="minorHAnsi"/>
        </w:rPr>
      </w:pPr>
    </w:p>
    <w:p w14:paraId="68281F4B" w14:textId="1BCB4F29" w:rsidR="009C23E8" w:rsidRPr="003469C1" w:rsidRDefault="00B241DB" w:rsidP="003469C1">
      <w:pPr>
        <w:jc w:val="both"/>
        <w:rPr>
          <w:rFonts w:asciiTheme="minorHAnsi" w:eastAsia="Calibri" w:hAnsiTheme="minorHAnsi" w:cstheme="minorHAnsi"/>
          <w:highlight w:val="cyan"/>
        </w:rPr>
      </w:pPr>
      <w:r>
        <w:rPr>
          <w:rFonts w:asciiTheme="minorHAnsi" w:hAnsiTheme="minorHAnsi" w:cstheme="minorHAnsi"/>
        </w:rPr>
        <w:t xml:space="preserve">Grant recipients will provide services to support other local businesses </w:t>
      </w:r>
      <w:r w:rsidR="0033490A">
        <w:rPr>
          <w:rFonts w:asciiTheme="minorHAnsi" w:hAnsiTheme="minorHAnsi" w:cstheme="minorHAnsi"/>
        </w:rPr>
        <w:t>across several</w:t>
      </w:r>
      <w:r>
        <w:rPr>
          <w:rFonts w:asciiTheme="minorHAnsi" w:hAnsiTheme="minorHAnsi" w:cstheme="minorHAnsi"/>
        </w:rPr>
        <w:t xml:space="preserve"> </w:t>
      </w:r>
      <w:r w:rsidR="00991F69">
        <w:rPr>
          <w:rFonts w:asciiTheme="minorHAnsi" w:hAnsiTheme="minorHAnsi" w:cstheme="minorHAnsi"/>
        </w:rPr>
        <w:t xml:space="preserve">cohort </w:t>
      </w:r>
      <w:r w:rsidR="0033490A">
        <w:rPr>
          <w:rFonts w:asciiTheme="minorHAnsi" w:hAnsiTheme="minorHAnsi" w:cstheme="minorHAnsi"/>
        </w:rPr>
        <w:t>programs</w:t>
      </w:r>
      <w:r w:rsidR="00991F69">
        <w:rPr>
          <w:rFonts w:asciiTheme="minorHAnsi" w:hAnsiTheme="minorHAnsi" w:cstheme="minorHAnsi"/>
        </w:rPr>
        <w:t xml:space="preserve">, </w:t>
      </w:r>
      <w:r w:rsidR="00D64D8E">
        <w:rPr>
          <w:rFonts w:asciiTheme="minorHAnsi" w:hAnsiTheme="minorHAnsi" w:cstheme="minorHAnsi"/>
        </w:rPr>
        <w:t xml:space="preserve">including </w:t>
      </w:r>
      <w:r w:rsidR="009C23E8" w:rsidRPr="005262C7">
        <w:rPr>
          <w:rFonts w:asciiTheme="minorHAnsi" w:hAnsiTheme="minorHAnsi" w:cstheme="minorHAnsi"/>
        </w:rPr>
        <w:t>group workshops and webinars, consultations with individual businesses, payor</w:t>
      </w:r>
      <w:r w:rsidR="00B4586D">
        <w:rPr>
          <w:rFonts w:asciiTheme="minorHAnsi" w:hAnsiTheme="minorHAnsi" w:cstheme="minorHAnsi"/>
        </w:rPr>
        <w:t>/servicer</w:t>
      </w:r>
      <w:r w:rsidR="009C23E8" w:rsidRPr="005262C7">
        <w:rPr>
          <w:rFonts w:asciiTheme="minorHAnsi" w:hAnsiTheme="minorHAnsi" w:cstheme="minorHAnsi"/>
        </w:rPr>
        <w:t xml:space="preserve"> support to program participants, </w:t>
      </w:r>
      <w:r w:rsidR="00CC1D9F">
        <w:rPr>
          <w:rFonts w:asciiTheme="minorHAnsi" w:hAnsiTheme="minorHAnsi" w:cstheme="minorHAnsi"/>
        </w:rPr>
        <w:t>and</w:t>
      </w:r>
      <w:r w:rsidR="00CC1D9F" w:rsidRPr="005262C7">
        <w:rPr>
          <w:rFonts w:asciiTheme="minorHAnsi" w:hAnsiTheme="minorHAnsi" w:cstheme="minorHAnsi"/>
        </w:rPr>
        <w:t xml:space="preserve"> </w:t>
      </w:r>
      <w:r w:rsidR="009C23E8" w:rsidRPr="005262C7">
        <w:rPr>
          <w:rFonts w:asciiTheme="minorHAnsi" w:hAnsiTheme="minorHAnsi" w:cstheme="minorHAnsi"/>
        </w:rPr>
        <w:t>other</w:t>
      </w:r>
      <w:r w:rsidR="00991F69">
        <w:rPr>
          <w:rFonts w:asciiTheme="minorHAnsi" w:hAnsiTheme="minorHAnsi" w:cstheme="minorHAnsi"/>
        </w:rPr>
        <w:t xml:space="preserve"> </w:t>
      </w:r>
      <w:r w:rsidR="00CC1D9F">
        <w:rPr>
          <w:rFonts w:asciiTheme="minorHAnsi" w:hAnsiTheme="minorHAnsi" w:cstheme="minorHAnsi"/>
        </w:rPr>
        <w:t xml:space="preserve">business development-related </w:t>
      </w:r>
      <w:r w:rsidR="00991F69">
        <w:rPr>
          <w:rFonts w:asciiTheme="minorHAnsi" w:hAnsiTheme="minorHAnsi" w:cstheme="minorHAnsi"/>
        </w:rPr>
        <w:t>initiatives</w:t>
      </w:r>
      <w:r w:rsidR="009C23E8" w:rsidRPr="005262C7">
        <w:rPr>
          <w:rFonts w:asciiTheme="minorHAnsi" w:hAnsiTheme="minorHAnsi" w:cstheme="minorHAnsi"/>
        </w:rPr>
        <w:t xml:space="preserve">. Program schedules of awarded service providers will be coordinated with DSLBD program staff. </w:t>
      </w:r>
    </w:p>
    <w:p w14:paraId="25EDA59E" w14:textId="3EB16C29" w:rsidR="00A97E77" w:rsidRPr="005262C7" w:rsidRDefault="00F137E1" w:rsidP="003469C1">
      <w:pPr>
        <w:jc w:val="both"/>
        <w:rPr>
          <w:rFonts w:asciiTheme="minorHAnsi" w:hAnsiTheme="minorHAnsi" w:cstheme="minorHAnsi"/>
        </w:rPr>
      </w:pPr>
      <w:r w:rsidRPr="003469C1">
        <w:rPr>
          <w:rFonts w:asciiTheme="minorHAnsi" w:hAnsiTheme="minorHAnsi" w:cstheme="minorHAnsi"/>
        </w:rPr>
        <w:br/>
      </w:r>
      <w:r w:rsidR="00C65B09">
        <w:rPr>
          <w:rFonts w:asciiTheme="minorHAnsi" w:hAnsiTheme="minorHAnsi" w:cstheme="minorHAnsi"/>
        </w:rPr>
        <w:t>FY</w:t>
      </w:r>
      <w:r w:rsidR="003469C1">
        <w:rPr>
          <w:rFonts w:asciiTheme="minorHAnsi" w:hAnsiTheme="minorHAnsi" w:cstheme="minorHAnsi"/>
        </w:rPr>
        <w:t xml:space="preserve"> </w:t>
      </w:r>
      <w:r w:rsidR="00C65B09">
        <w:rPr>
          <w:rFonts w:asciiTheme="minorHAnsi" w:hAnsiTheme="minorHAnsi" w:cstheme="minorHAnsi"/>
        </w:rPr>
        <w:t xml:space="preserve">25 </w:t>
      </w:r>
      <w:r w:rsidR="009C23E8" w:rsidRPr="005262C7">
        <w:rPr>
          <w:rFonts w:asciiTheme="minorHAnsi" w:hAnsiTheme="minorHAnsi" w:cstheme="minorHAnsi"/>
        </w:rPr>
        <w:t>B2B Service</w:t>
      </w:r>
      <w:r w:rsidR="5D747BD6" w:rsidRPr="005262C7">
        <w:rPr>
          <w:rFonts w:asciiTheme="minorHAnsi" w:hAnsiTheme="minorHAnsi" w:cstheme="minorHAnsi"/>
        </w:rPr>
        <w:t xml:space="preserve"> </w:t>
      </w:r>
      <w:r w:rsidR="00CC46E7" w:rsidRPr="005262C7">
        <w:rPr>
          <w:rFonts w:asciiTheme="minorHAnsi" w:hAnsiTheme="minorHAnsi" w:cstheme="minorHAnsi"/>
        </w:rPr>
        <w:t xml:space="preserve">Provider </w:t>
      </w:r>
      <w:r w:rsidRPr="005262C7">
        <w:rPr>
          <w:rFonts w:asciiTheme="minorHAnsi" w:hAnsiTheme="minorHAnsi" w:cstheme="minorHAnsi"/>
        </w:rPr>
        <w:t xml:space="preserve">Grants </w:t>
      </w:r>
      <w:r w:rsidR="003C4AAA" w:rsidRPr="005262C7">
        <w:rPr>
          <w:rFonts w:asciiTheme="minorHAnsi" w:hAnsiTheme="minorHAnsi" w:cstheme="minorHAnsi"/>
        </w:rPr>
        <w:t>are limited to D</w:t>
      </w:r>
      <w:r w:rsidR="000C3557" w:rsidRPr="005262C7">
        <w:rPr>
          <w:rFonts w:asciiTheme="minorHAnsi" w:hAnsiTheme="minorHAnsi" w:cstheme="minorHAnsi"/>
        </w:rPr>
        <w:t>C</w:t>
      </w:r>
      <w:r w:rsidR="003C4AAA" w:rsidRPr="005262C7">
        <w:rPr>
          <w:rFonts w:asciiTheme="minorHAnsi" w:hAnsiTheme="minorHAnsi" w:cstheme="minorHAnsi"/>
        </w:rPr>
        <w:t xml:space="preserve">-based </w:t>
      </w:r>
      <w:r w:rsidR="002D2A59">
        <w:rPr>
          <w:rFonts w:asciiTheme="minorHAnsi" w:hAnsiTheme="minorHAnsi" w:cstheme="minorHAnsi"/>
        </w:rPr>
        <w:t xml:space="preserve">small </w:t>
      </w:r>
      <w:r w:rsidR="003C4AAA" w:rsidRPr="005262C7">
        <w:rPr>
          <w:rFonts w:asciiTheme="minorHAnsi" w:hAnsiTheme="minorHAnsi" w:cstheme="minorHAnsi"/>
        </w:rPr>
        <w:t>businesses</w:t>
      </w:r>
      <w:r w:rsidR="0020717C" w:rsidRPr="005262C7">
        <w:rPr>
          <w:rFonts w:asciiTheme="minorHAnsi" w:hAnsiTheme="minorHAnsi" w:cstheme="minorHAnsi"/>
        </w:rPr>
        <w:t xml:space="preserve"> </w:t>
      </w:r>
      <w:r w:rsidR="00D64D8E">
        <w:rPr>
          <w:rFonts w:asciiTheme="minorHAnsi" w:hAnsiTheme="minorHAnsi" w:cstheme="minorHAnsi"/>
        </w:rPr>
        <w:t>or</w:t>
      </w:r>
      <w:r w:rsidR="0020717C" w:rsidRPr="005262C7">
        <w:rPr>
          <w:rFonts w:asciiTheme="minorHAnsi" w:hAnsiTheme="minorHAnsi" w:cstheme="minorHAnsi"/>
        </w:rPr>
        <w:t xml:space="preserve"> non-profit organizations</w:t>
      </w:r>
      <w:r w:rsidR="00B4586D">
        <w:rPr>
          <w:rFonts w:asciiTheme="minorHAnsi" w:hAnsiTheme="minorHAnsi" w:cstheme="minorHAnsi"/>
        </w:rPr>
        <w:t xml:space="preserve"> that are</w:t>
      </w:r>
      <w:r w:rsidR="00700E64">
        <w:rPr>
          <w:rFonts w:asciiTheme="minorHAnsi" w:hAnsiTheme="minorHAnsi" w:cstheme="minorHAnsi"/>
        </w:rPr>
        <w:t xml:space="preserve"> </w:t>
      </w:r>
      <w:r w:rsidR="00917A0F">
        <w:rPr>
          <w:rFonts w:asciiTheme="minorHAnsi" w:hAnsiTheme="minorHAnsi" w:cstheme="minorHAnsi"/>
        </w:rPr>
        <w:t>majority</w:t>
      </w:r>
      <w:r w:rsidR="00155675">
        <w:rPr>
          <w:rFonts w:asciiTheme="minorHAnsi" w:hAnsiTheme="minorHAnsi" w:cstheme="minorHAnsi"/>
        </w:rPr>
        <w:t xml:space="preserve"> </w:t>
      </w:r>
      <w:r w:rsidR="00B4586D">
        <w:rPr>
          <w:rFonts w:asciiTheme="minorHAnsi" w:hAnsiTheme="minorHAnsi" w:cstheme="minorHAnsi"/>
        </w:rPr>
        <w:t>owned</w:t>
      </w:r>
      <w:r w:rsidR="00917A0F">
        <w:rPr>
          <w:rFonts w:asciiTheme="minorHAnsi" w:hAnsiTheme="minorHAnsi" w:cstheme="minorHAnsi"/>
        </w:rPr>
        <w:t xml:space="preserve"> </w:t>
      </w:r>
      <w:r w:rsidR="00700E64">
        <w:rPr>
          <w:rFonts w:asciiTheme="minorHAnsi" w:hAnsiTheme="minorHAnsi" w:cstheme="minorHAnsi"/>
        </w:rPr>
        <w:t>by DC residents</w:t>
      </w:r>
      <w:r w:rsidR="00B4586D">
        <w:rPr>
          <w:rFonts w:asciiTheme="minorHAnsi" w:hAnsiTheme="minorHAnsi" w:cstheme="minorHAnsi"/>
        </w:rPr>
        <w:t xml:space="preserve"> and </w:t>
      </w:r>
      <w:r w:rsidR="00981132">
        <w:rPr>
          <w:rFonts w:asciiTheme="minorHAnsi" w:hAnsiTheme="minorHAnsi" w:cstheme="minorHAnsi"/>
        </w:rPr>
        <w:t xml:space="preserve">provide </w:t>
      </w:r>
      <w:r w:rsidR="00981132" w:rsidRPr="005262C7">
        <w:rPr>
          <w:rFonts w:asciiTheme="minorHAnsi" w:hAnsiTheme="minorHAnsi" w:cstheme="minorHAnsi"/>
        </w:rPr>
        <w:t xml:space="preserve">business training, professional </w:t>
      </w:r>
      <w:r w:rsidR="00981132" w:rsidRPr="005262C7">
        <w:rPr>
          <w:rFonts w:asciiTheme="minorHAnsi" w:hAnsiTheme="minorHAnsi" w:cstheme="minorHAnsi"/>
        </w:rPr>
        <w:lastRenderedPageBreak/>
        <w:t xml:space="preserve">development, </w:t>
      </w:r>
      <w:r w:rsidR="00981132">
        <w:rPr>
          <w:rFonts w:asciiTheme="minorHAnsi" w:hAnsiTheme="minorHAnsi" w:cstheme="minorHAnsi"/>
        </w:rPr>
        <w:t xml:space="preserve">business </w:t>
      </w:r>
      <w:r w:rsidR="00981132" w:rsidRPr="005262C7">
        <w:rPr>
          <w:rFonts w:asciiTheme="minorHAnsi" w:hAnsiTheme="minorHAnsi" w:cstheme="minorHAnsi"/>
        </w:rPr>
        <w:t xml:space="preserve">reentry and entrepreneurship </w:t>
      </w:r>
      <w:r w:rsidR="00981132">
        <w:rPr>
          <w:rFonts w:asciiTheme="minorHAnsi" w:hAnsiTheme="minorHAnsi" w:cstheme="minorHAnsi"/>
        </w:rPr>
        <w:t>capacity</w:t>
      </w:r>
      <w:r w:rsidR="00981132" w:rsidRPr="005262C7">
        <w:rPr>
          <w:rFonts w:asciiTheme="minorHAnsi" w:hAnsiTheme="minorHAnsi" w:cstheme="minorHAnsi"/>
        </w:rPr>
        <w:t xml:space="preserve">-building, program support, and technical assistance </w:t>
      </w:r>
      <w:r w:rsidR="00981132">
        <w:rPr>
          <w:rFonts w:asciiTheme="minorHAnsi" w:hAnsiTheme="minorHAnsi" w:cstheme="minorHAnsi"/>
        </w:rPr>
        <w:t>for</w:t>
      </w:r>
      <w:r w:rsidR="00981132" w:rsidRPr="005262C7">
        <w:rPr>
          <w:rFonts w:asciiTheme="minorHAnsi" w:hAnsiTheme="minorHAnsi" w:cstheme="minorHAnsi"/>
        </w:rPr>
        <w:t xml:space="preserve"> several DSLBD programs that assist entrepreneurs and promote equitable entrepreneurship</w:t>
      </w:r>
      <w:r w:rsidR="003C4AAA" w:rsidRPr="005262C7">
        <w:rPr>
          <w:rFonts w:asciiTheme="minorHAnsi" w:hAnsiTheme="minorHAnsi" w:cstheme="minorHAnsi"/>
        </w:rPr>
        <w:t xml:space="preserve">. </w:t>
      </w:r>
    </w:p>
    <w:p w14:paraId="720C38D4" w14:textId="77777777" w:rsidR="009C23E8" w:rsidRPr="005262C7" w:rsidRDefault="009C23E8" w:rsidP="003469C1">
      <w:pPr>
        <w:jc w:val="both"/>
        <w:rPr>
          <w:rFonts w:asciiTheme="minorHAnsi" w:hAnsiTheme="minorHAnsi" w:cstheme="minorHAnsi"/>
        </w:rPr>
      </w:pPr>
    </w:p>
    <w:p w14:paraId="20A07C59" w14:textId="0DE91017" w:rsidR="009C23E8" w:rsidRPr="005262C7" w:rsidRDefault="009C23E8" w:rsidP="003469C1">
      <w:pPr>
        <w:jc w:val="both"/>
        <w:rPr>
          <w:rFonts w:asciiTheme="minorHAnsi" w:hAnsiTheme="minorHAnsi" w:cstheme="minorHAnsi"/>
        </w:rPr>
      </w:pPr>
      <w:r w:rsidRPr="005262C7">
        <w:rPr>
          <w:rFonts w:asciiTheme="minorHAnsi" w:hAnsiTheme="minorHAnsi" w:cstheme="minorHAnsi"/>
        </w:rPr>
        <w:t>DSLBD intends to award a</w:t>
      </w:r>
      <w:r w:rsidR="00C22D4D" w:rsidRPr="005262C7">
        <w:rPr>
          <w:rFonts w:asciiTheme="minorHAnsi" w:hAnsiTheme="minorHAnsi" w:cstheme="minorHAnsi"/>
        </w:rPr>
        <w:t>pproximately</w:t>
      </w:r>
      <w:r w:rsidRPr="005262C7">
        <w:rPr>
          <w:rFonts w:asciiTheme="minorHAnsi" w:hAnsiTheme="minorHAnsi" w:cstheme="minorHAnsi"/>
        </w:rPr>
        <w:t xml:space="preserve"> </w:t>
      </w:r>
      <w:r w:rsidR="00C22D4D" w:rsidRPr="005262C7">
        <w:rPr>
          <w:rFonts w:asciiTheme="minorHAnsi" w:hAnsiTheme="minorHAnsi" w:cstheme="minorHAnsi"/>
        </w:rPr>
        <w:t>ten (</w:t>
      </w:r>
      <w:r w:rsidRPr="005262C7">
        <w:rPr>
          <w:rFonts w:asciiTheme="minorHAnsi" w:hAnsiTheme="minorHAnsi" w:cstheme="minorHAnsi"/>
        </w:rPr>
        <w:t>10</w:t>
      </w:r>
      <w:r w:rsidR="00C22D4D" w:rsidRPr="005262C7">
        <w:rPr>
          <w:rFonts w:asciiTheme="minorHAnsi" w:hAnsiTheme="minorHAnsi" w:cstheme="minorHAnsi"/>
        </w:rPr>
        <w:t>)</w:t>
      </w:r>
      <w:r w:rsidRPr="005262C7">
        <w:rPr>
          <w:rFonts w:asciiTheme="minorHAnsi" w:hAnsiTheme="minorHAnsi" w:cstheme="minorHAnsi"/>
        </w:rPr>
        <w:t xml:space="preserve"> to </w:t>
      </w:r>
      <w:r w:rsidR="00C22D4D" w:rsidRPr="005262C7">
        <w:rPr>
          <w:rFonts w:asciiTheme="minorHAnsi" w:hAnsiTheme="minorHAnsi" w:cstheme="minorHAnsi"/>
        </w:rPr>
        <w:t>fifty (</w:t>
      </w:r>
      <w:r w:rsidRPr="005262C7">
        <w:rPr>
          <w:rFonts w:asciiTheme="minorHAnsi" w:hAnsiTheme="minorHAnsi" w:cstheme="minorHAnsi"/>
        </w:rPr>
        <w:t>50</w:t>
      </w:r>
      <w:r w:rsidR="00C22D4D" w:rsidRPr="005262C7">
        <w:rPr>
          <w:rFonts w:asciiTheme="minorHAnsi" w:hAnsiTheme="minorHAnsi" w:cstheme="minorHAnsi"/>
        </w:rPr>
        <w:t>)</w:t>
      </w:r>
      <w:r w:rsidRPr="005262C7">
        <w:rPr>
          <w:rFonts w:asciiTheme="minorHAnsi" w:hAnsiTheme="minorHAnsi" w:cstheme="minorHAnsi"/>
        </w:rPr>
        <w:t xml:space="preserve"> grants between $500 and $50,000</w:t>
      </w:r>
      <w:r w:rsidR="00A842BA" w:rsidRPr="005262C7">
        <w:rPr>
          <w:rFonts w:asciiTheme="minorHAnsi" w:hAnsiTheme="minorHAnsi" w:cstheme="minorHAnsi"/>
        </w:rPr>
        <w:t>,</w:t>
      </w:r>
      <w:r w:rsidRPr="005262C7">
        <w:rPr>
          <w:rFonts w:asciiTheme="minorHAnsi" w:hAnsiTheme="minorHAnsi" w:cstheme="minorHAnsi"/>
        </w:rPr>
        <w:t xml:space="preserve"> on a rolling basis per service area</w:t>
      </w:r>
      <w:r w:rsidR="00AB1D0E">
        <w:rPr>
          <w:rFonts w:asciiTheme="minorHAnsi" w:hAnsiTheme="minorHAnsi" w:cstheme="minorHAnsi"/>
        </w:rPr>
        <w:t>,</w:t>
      </w:r>
      <w:r w:rsidRPr="005262C7">
        <w:rPr>
          <w:rFonts w:asciiTheme="minorHAnsi" w:hAnsiTheme="minorHAnsi" w:cstheme="minorHAnsi"/>
        </w:rPr>
        <w:t xml:space="preserve"> from the $400,000 in total available programmatic funding for </w:t>
      </w:r>
      <w:r w:rsidR="00C72361" w:rsidRPr="005262C7">
        <w:rPr>
          <w:rFonts w:asciiTheme="minorHAnsi" w:hAnsiTheme="minorHAnsi" w:cstheme="minorHAnsi"/>
        </w:rPr>
        <w:t>FY</w:t>
      </w:r>
      <w:r w:rsidR="003E1FD6">
        <w:rPr>
          <w:rFonts w:asciiTheme="minorHAnsi" w:hAnsiTheme="minorHAnsi" w:cstheme="minorHAnsi"/>
        </w:rPr>
        <w:t xml:space="preserve"> 20</w:t>
      </w:r>
      <w:r w:rsidRPr="005262C7">
        <w:rPr>
          <w:rFonts w:asciiTheme="minorHAnsi" w:hAnsiTheme="minorHAnsi" w:cstheme="minorHAnsi"/>
        </w:rPr>
        <w:t>25. Applicants may apply for funding in the service areas detailed in Appendices B-</w:t>
      </w:r>
      <w:r w:rsidR="004E19F4" w:rsidRPr="005262C7">
        <w:rPr>
          <w:rFonts w:asciiTheme="minorHAnsi" w:hAnsiTheme="minorHAnsi" w:cstheme="minorHAnsi"/>
        </w:rPr>
        <w:t>G</w:t>
      </w:r>
      <w:r w:rsidRPr="005262C7">
        <w:rPr>
          <w:rFonts w:asciiTheme="minorHAnsi" w:hAnsiTheme="minorHAnsi" w:cstheme="minorHAnsi"/>
        </w:rPr>
        <w:t>.</w:t>
      </w:r>
    </w:p>
    <w:p w14:paraId="0CB6CD3B" w14:textId="77777777" w:rsidR="009C23E8" w:rsidRPr="005262C7" w:rsidRDefault="009C23E8" w:rsidP="003469C1">
      <w:pPr>
        <w:jc w:val="both"/>
        <w:rPr>
          <w:rFonts w:asciiTheme="minorHAnsi" w:hAnsiTheme="minorHAnsi" w:cstheme="minorHAnsi"/>
        </w:rPr>
      </w:pPr>
    </w:p>
    <w:p w14:paraId="0FE9315E" w14:textId="66CC07AE" w:rsidR="009C23E8" w:rsidRPr="005262C7" w:rsidRDefault="00556AF8" w:rsidP="003469C1">
      <w:pPr>
        <w:jc w:val="both"/>
        <w:rPr>
          <w:rFonts w:asciiTheme="minorHAnsi" w:hAnsiTheme="minorHAnsi" w:cstheme="minorHAnsi"/>
        </w:rPr>
      </w:pPr>
      <w:r>
        <w:rPr>
          <w:rFonts w:asciiTheme="minorHAnsi" w:hAnsiTheme="minorHAnsi" w:cstheme="minorHAnsi"/>
        </w:rPr>
        <w:t>FY</w:t>
      </w:r>
      <w:r w:rsidR="003469C1">
        <w:rPr>
          <w:rFonts w:asciiTheme="minorHAnsi" w:hAnsiTheme="minorHAnsi" w:cstheme="minorHAnsi"/>
        </w:rPr>
        <w:t xml:space="preserve"> </w:t>
      </w:r>
      <w:r>
        <w:rPr>
          <w:rFonts w:asciiTheme="minorHAnsi" w:hAnsiTheme="minorHAnsi" w:cstheme="minorHAnsi"/>
        </w:rPr>
        <w:t xml:space="preserve">25 </w:t>
      </w:r>
      <w:r w:rsidR="009C23E8" w:rsidRPr="005262C7">
        <w:rPr>
          <w:rFonts w:asciiTheme="minorHAnsi" w:hAnsiTheme="minorHAnsi" w:cstheme="minorHAnsi"/>
        </w:rPr>
        <w:t xml:space="preserve">B2B Service Provider Grants will benefit </w:t>
      </w:r>
      <w:r w:rsidR="00926D3D">
        <w:rPr>
          <w:rFonts w:asciiTheme="minorHAnsi" w:hAnsiTheme="minorHAnsi" w:cstheme="minorHAnsi"/>
        </w:rPr>
        <w:t xml:space="preserve">the </w:t>
      </w:r>
      <w:proofErr w:type="gramStart"/>
      <w:r w:rsidR="00926D3D">
        <w:rPr>
          <w:rFonts w:asciiTheme="minorHAnsi" w:hAnsiTheme="minorHAnsi" w:cstheme="minorHAnsi"/>
        </w:rPr>
        <w:t>District</w:t>
      </w:r>
      <w:proofErr w:type="gramEnd"/>
      <w:r w:rsidR="009C23E8" w:rsidRPr="005262C7">
        <w:rPr>
          <w:rFonts w:asciiTheme="minorHAnsi" w:hAnsiTheme="minorHAnsi" w:cstheme="minorHAnsi"/>
        </w:rPr>
        <w:t xml:space="preserve"> by offering </w:t>
      </w:r>
      <w:r w:rsidR="00A71910" w:rsidRPr="005262C7">
        <w:rPr>
          <w:rFonts w:asciiTheme="minorHAnsi" w:hAnsiTheme="minorHAnsi" w:cstheme="minorHAnsi"/>
        </w:rPr>
        <w:t>local businesses</w:t>
      </w:r>
      <w:r w:rsidR="009C0284">
        <w:rPr>
          <w:rFonts w:asciiTheme="minorHAnsi" w:hAnsiTheme="minorHAnsi" w:cstheme="minorHAnsi"/>
        </w:rPr>
        <w:t xml:space="preserve"> and</w:t>
      </w:r>
      <w:r w:rsidR="00A71910" w:rsidRPr="005262C7">
        <w:rPr>
          <w:rFonts w:asciiTheme="minorHAnsi" w:hAnsiTheme="minorHAnsi" w:cstheme="minorHAnsi"/>
        </w:rPr>
        <w:t xml:space="preserve"> </w:t>
      </w:r>
      <w:r w:rsidR="00AB4411" w:rsidRPr="005262C7">
        <w:rPr>
          <w:rFonts w:asciiTheme="minorHAnsi" w:hAnsiTheme="minorHAnsi" w:cstheme="minorHAnsi"/>
        </w:rPr>
        <w:t>Certified Business Enterprise</w:t>
      </w:r>
      <w:r w:rsidR="00185E4B">
        <w:rPr>
          <w:rFonts w:asciiTheme="minorHAnsi" w:hAnsiTheme="minorHAnsi" w:cstheme="minorHAnsi"/>
        </w:rPr>
        <w:t>s</w:t>
      </w:r>
      <w:r w:rsidR="00AB4411" w:rsidRPr="005262C7">
        <w:rPr>
          <w:rFonts w:asciiTheme="minorHAnsi" w:hAnsiTheme="minorHAnsi" w:cstheme="minorHAnsi"/>
        </w:rPr>
        <w:t xml:space="preserve"> (</w:t>
      </w:r>
      <w:r w:rsidR="00185E4B">
        <w:rPr>
          <w:rFonts w:asciiTheme="minorHAnsi" w:hAnsiTheme="minorHAnsi" w:cstheme="minorHAnsi"/>
        </w:rPr>
        <w:t>“</w:t>
      </w:r>
      <w:r w:rsidR="00AB4411" w:rsidRPr="005262C7">
        <w:rPr>
          <w:rFonts w:asciiTheme="minorHAnsi" w:hAnsiTheme="minorHAnsi" w:cstheme="minorHAnsi"/>
        </w:rPr>
        <w:t>CBE</w:t>
      </w:r>
      <w:r w:rsidR="00185E4B">
        <w:rPr>
          <w:rFonts w:asciiTheme="minorHAnsi" w:hAnsiTheme="minorHAnsi" w:cstheme="minorHAnsi"/>
        </w:rPr>
        <w:t>”</w:t>
      </w:r>
      <w:r w:rsidR="00AB4411" w:rsidRPr="005262C7">
        <w:rPr>
          <w:rFonts w:asciiTheme="minorHAnsi" w:hAnsiTheme="minorHAnsi" w:cstheme="minorHAnsi"/>
        </w:rPr>
        <w:t>)</w:t>
      </w:r>
      <w:r>
        <w:rPr>
          <w:rFonts w:asciiTheme="minorHAnsi" w:hAnsiTheme="minorHAnsi" w:cstheme="minorHAnsi"/>
        </w:rPr>
        <w:t xml:space="preserve"> </w:t>
      </w:r>
      <w:r w:rsidR="009C23E8" w:rsidRPr="005262C7">
        <w:rPr>
          <w:rFonts w:asciiTheme="minorHAnsi" w:hAnsiTheme="minorHAnsi" w:cstheme="minorHAnsi"/>
        </w:rPr>
        <w:t>a</w:t>
      </w:r>
      <w:r w:rsidR="00DC3A0E">
        <w:rPr>
          <w:rFonts w:asciiTheme="minorHAnsi" w:hAnsiTheme="minorHAnsi" w:cstheme="minorHAnsi"/>
        </w:rPr>
        <w:t xml:space="preserve"> </w:t>
      </w:r>
      <w:r w:rsidR="009C23E8" w:rsidRPr="005262C7">
        <w:rPr>
          <w:rFonts w:asciiTheme="minorHAnsi" w:hAnsiTheme="minorHAnsi" w:cstheme="minorHAnsi"/>
        </w:rPr>
        <w:t xml:space="preserve">wider range of </w:t>
      </w:r>
      <w:r w:rsidR="00D123F4">
        <w:rPr>
          <w:rFonts w:asciiTheme="minorHAnsi" w:hAnsiTheme="minorHAnsi" w:cstheme="minorHAnsi"/>
        </w:rPr>
        <w:t xml:space="preserve">hyper-local </w:t>
      </w:r>
      <w:r w:rsidR="009C23E8" w:rsidRPr="005262C7">
        <w:rPr>
          <w:rFonts w:asciiTheme="minorHAnsi" w:hAnsiTheme="minorHAnsi" w:cstheme="minorHAnsi"/>
        </w:rPr>
        <w:t xml:space="preserve">expertise and </w:t>
      </w:r>
      <w:r w:rsidR="00E32DEE">
        <w:rPr>
          <w:rFonts w:asciiTheme="minorHAnsi" w:hAnsiTheme="minorHAnsi" w:cstheme="minorHAnsi"/>
        </w:rPr>
        <w:t xml:space="preserve">additional </w:t>
      </w:r>
      <w:r w:rsidR="00AD7946">
        <w:rPr>
          <w:rFonts w:asciiTheme="minorHAnsi" w:hAnsiTheme="minorHAnsi" w:cstheme="minorHAnsi"/>
        </w:rPr>
        <w:t>business development</w:t>
      </w:r>
      <w:r w:rsidR="009C23E8" w:rsidRPr="005262C7">
        <w:rPr>
          <w:rFonts w:asciiTheme="minorHAnsi" w:hAnsiTheme="minorHAnsi" w:cstheme="minorHAnsi"/>
        </w:rPr>
        <w:t xml:space="preserve"> opportunities</w:t>
      </w:r>
      <w:r w:rsidR="00DA4E59">
        <w:rPr>
          <w:rFonts w:asciiTheme="minorHAnsi" w:hAnsiTheme="minorHAnsi" w:cstheme="minorHAnsi"/>
        </w:rPr>
        <w:t xml:space="preserve">. </w:t>
      </w:r>
    </w:p>
    <w:p w14:paraId="55DEAC89" w14:textId="77777777" w:rsidR="009C23E8" w:rsidRPr="005262C7" w:rsidRDefault="009C23E8" w:rsidP="003469C1">
      <w:pPr>
        <w:jc w:val="both"/>
        <w:rPr>
          <w:rFonts w:asciiTheme="minorHAnsi" w:hAnsiTheme="minorHAnsi" w:cstheme="minorHAnsi"/>
        </w:rPr>
      </w:pPr>
    </w:p>
    <w:p w14:paraId="5F871C59" w14:textId="5AB78E8D" w:rsidR="00A97E77" w:rsidRPr="003469C1" w:rsidRDefault="00F137E1" w:rsidP="003469C1">
      <w:pPr>
        <w:jc w:val="both"/>
        <w:rPr>
          <w:rFonts w:asciiTheme="minorHAnsi" w:eastAsia="Segoe UI" w:hAnsiTheme="minorHAnsi" w:cstheme="minorHAnsi"/>
          <w:color w:val="333333"/>
          <w:highlight w:val="cyan"/>
        </w:rPr>
      </w:pPr>
      <w:r w:rsidRPr="005262C7">
        <w:rPr>
          <w:rFonts w:asciiTheme="minorHAnsi" w:hAnsiTheme="minorHAnsi" w:cstheme="minorHAnsi"/>
        </w:rPr>
        <w:t>The programs, outlined in Section 1</w:t>
      </w:r>
      <w:r w:rsidR="009C23E8" w:rsidRPr="005262C7">
        <w:rPr>
          <w:rFonts w:asciiTheme="minorHAnsi" w:hAnsiTheme="minorHAnsi" w:cstheme="minorHAnsi"/>
        </w:rPr>
        <w:t>1</w:t>
      </w:r>
      <w:r w:rsidRPr="005262C7">
        <w:rPr>
          <w:rFonts w:asciiTheme="minorHAnsi" w:hAnsiTheme="minorHAnsi" w:cstheme="minorHAnsi"/>
        </w:rPr>
        <w:t>, are housed within DSLBD</w:t>
      </w:r>
      <w:r w:rsidR="009C23E8" w:rsidRPr="005262C7">
        <w:rPr>
          <w:rFonts w:asciiTheme="minorHAnsi" w:hAnsiTheme="minorHAnsi" w:cstheme="minorHAnsi"/>
        </w:rPr>
        <w:t>’s</w:t>
      </w:r>
      <w:r w:rsidRPr="005262C7">
        <w:rPr>
          <w:rFonts w:asciiTheme="minorHAnsi" w:hAnsiTheme="minorHAnsi" w:cstheme="minorHAnsi"/>
        </w:rPr>
        <w:t xml:space="preserve"> Innovation &amp; Equitable Development (“</w:t>
      </w:r>
      <w:proofErr w:type="spellStart"/>
      <w:r w:rsidRPr="005262C7">
        <w:rPr>
          <w:rFonts w:asciiTheme="minorHAnsi" w:hAnsiTheme="minorHAnsi" w:cstheme="minorHAnsi"/>
        </w:rPr>
        <w:t>Inno.ED</w:t>
      </w:r>
      <w:proofErr w:type="spellEnd"/>
      <w:r w:rsidRPr="005262C7">
        <w:rPr>
          <w:rFonts w:asciiTheme="minorHAnsi" w:hAnsiTheme="minorHAnsi" w:cstheme="minorHAnsi"/>
        </w:rPr>
        <w:t xml:space="preserve">”) Division and are aimed at removing barriers to entrepreneurship. Several initiatives outlined in Appendix A, including </w:t>
      </w:r>
      <w:proofErr w:type="spellStart"/>
      <w:r w:rsidRPr="005262C7">
        <w:rPr>
          <w:rFonts w:asciiTheme="minorHAnsi" w:hAnsiTheme="minorHAnsi" w:cstheme="minorHAnsi"/>
        </w:rPr>
        <w:t>WeAspire</w:t>
      </w:r>
      <w:proofErr w:type="spellEnd"/>
      <w:r w:rsidRPr="005262C7">
        <w:rPr>
          <w:rFonts w:asciiTheme="minorHAnsi" w:hAnsiTheme="minorHAnsi" w:cstheme="minorHAnsi"/>
        </w:rPr>
        <w:t xml:space="preserve">, Dream Pitch, </w:t>
      </w:r>
      <w:r w:rsidR="00A032EF" w:rsidRPr="00B4586D">
        <w:rPr>
          <w:rFonts w:asciiTheme="minorHAnsi" w:hAnsiTheme="minorHAnsi" w:cstheme="minorHAnsi"/>
        </w:rPr>
        <w:t xml:space="preserve">Dream </w:t>
      </w:r>
      <w:r w:rsidR="00BD2E36" w:rsidRPr="00B4586D">
        <w:rPr>
          <w:rFonts w:asciiTheme="minorHAnsi" w:hAnsiTheme="minorHAnsi" w:cstheme="minorHAnsi"/>
        </w:rPr>
        <w:t>Tank</w:t>
      </w:r>
      <w:r w:rsidR="00CF025A" w:rsidRPr="00B4586D">
        <w:rPr>
          <w:rFonts w:asciiTheme="minorHAnsi" w:hAnsiTheme="minorHAnsi" w:cstheme="minorHAnsi"/>
        </w:rPr>
        <w:t>,</w:t>
      </w:r>
      <w:r w:rsidR="00A032EF" w:rsidRPr="005262C7">
        <w:rPr>
          <w:rFonts w:asciiTheme="minorHAnsi" w:hAnsiTheme="minorHAnsi" w:cstheme="minorHAnsi"/>
        </w:rPr>
        <w:t xml:space="preserve"> </w:t>
      </w:r>
      <w:r w:rsidR="6F929D76" w:rsidRPr="005262C7">
        <w:rPr>
          <w:rFonts w:asciiTheme="minorHAnsi" w:hAnsiTheme="minorHAnsi" w:cstheme="minorHAnsi"/>
        </w:rPr>
        <w:t>District Capitalized Hub</w:t>
      </w:r>
      <w:r w:rsidR="00775E7E" w:rsidRPr="005262C7">
        <w:rPr>
          <w:rFonts w:asciiTheme="minorHAnsi" w:hAnsiTheme="minorHAnsi" w:cstheme="minorHAnsi"/>
        </w:rPr>
        <w:t>,</w:t>
      </w:r>
      <w:r w:rsidR="6F929D76" w:rsidRPr="005262C7">
        <w:rPr>
          <w:rFonts w:asciiTheme="minorHAnsi" w:hAnsiTheme="minorHAnsi" w:cstheme="minorHAnsi"/>
        </w:rPr>
        <w:t xml:space="preserve"> a</w:t>
      </w:r>
      <w:r w:rsidRPr="005262C7">
        <w:rPr>
          <w:rFonts w:asciiTheme="minorHAnsi" w:hAnsiTheme="minorHAnsi" w:cstheme="minorHAnsi"/>
        </w:rPr>
        <w:t xml:space="preserve">nd Just Cannabusiness, require service providers across several categories in </w:t>
      </w:r>
      <w:r w:rsidR="00775E7E" w:rsidRPr="005262C7">
        <w:rPr>
          <w:rFonts w:asciiTheme="minorHAnsi" w:hAnsiTheme="minorHAnsi" w:cstheme="minorHAnsi"/>
        </w:rPr>
        <w:t>FY</w:t>
      </w:r>
      <w:r w:rsidR="00B4586D">
        <w:rPr>
          <w:rFonts w:asciiTheme="minorHAnsi" w:hAnsiTheme="minorHAnsi" w:cstheme="minorHAnsi"/>
        </w:rPr>
        <w:t xml:space="preserve"> </w:t>
      </w:r>
      <w:r w:rsidRPr="005262C7">
        <w:rPr>
          <w:rFonts w:asciiTheme="minorHAnsi" w:hAnsiTheme="minorHAnsi" w:cstheme="minorHAnsi"/>
        </w:rPr>
        <w:t>2</w:t>
      </w:r>
      <w:r w:rsidR="00FE4F39" w:rsidRPr="005262C7">
        <w:rPr>
          <w:rFonts w:asciiTheme="minorHAnsi" w:hAnsiTheme="minorHAnsi" w:cstheme="minorHAnsi"/>
        </w:rPr>
        <w:t>5</w:t>
      </w:r>
      <w:r w:rsidRPr="005262C7">
        <w:rPr>
          <w:rFonts w:asciiTheme="minorHAnsi" w:hAnsiTheme="minorHAnsi" w:cstheme="minorHAnsi"/>
        </w:rPr>
        <w:t xml:space="preserve"> (October 1, 202</w:t>
      </w:r>
      <w:r w:rsidR="00FE4F39" w:rsidRPr="005262C7">
        <w:rPr>
          <w:rFonts w:asciiTheme="minorHAnsi" w:hAnsiTheme="minorHAnsi" w:cstheme="minorHAnsi"/>
        </w:rPr>
        <w:t>4</w:t>
      </w:r>
      <w:r w:rsidRPr="005262C7">
        <w:rPr>
          <w:rFonts w:asciiTheme="minorHAnsi" w:hAnsiTheme="minorHAnsi" w:cstheme="minorHAnsi"/>
        </w:rPr>
        <w:t xml:space="preserve"> - September 30, 202</w:t>
      </w:r>
      <w:r w:rsidR="00FE4F39" w:rsidRPr="005262C7">
        <w:rPr>
          <w:rFonts w:asciiTheme="minorHAnsi" w:hAnsiTheme="minorHAnsi" w:cstheme="minorHAnsi"/>
        </w:rPr>
        <w:t>5</w:t>
      </w:r>
      <w:r w:rsidRPr="005262C7">
        <w:rPr>
          <w:rFonts w:asciiTheme="minorHAnsi" w:hAnsiTheme="minorHAnsi" w:cstheme="minorHAnsi"/>
        </w:rPr>
        <w:t xml:space="preserve">).  </w:t>
      </w:r>
      <w:r w:rsidR="016D2E94" w:rsidRPr="005262C7">
        <w:rPr>
          <w:rFonts w:asciiTheme="minorHAnsi" w:hAnsiTheme="minorHAnsi" w:cstheme="minorHAnsi"/>
        </w:rPr>
        <w:t xml:space="preserve">  </w:t>
      </w:r>
    </w:p>
    <w:p w14:paraId="7D4F4071" w14:textId="77777777" w:rsidR="00A97E77" w:rsidRPr="000F2E90" w:rsidRDefault="00A97E77" w:rsidP="00167E37">
      <w:pPr>
        <w:rPr>
          <w:rFonts w:asciiTheme="minorHAnsi" w:hAnsiTheme="minorHAnsi" w:cstheme="minorBidi"/>
          <w:highlight w:val="cyan"/>
        </w:rPr>
      </w:pPr>
    </w:p>
    <w:p w14:paraId="40549860" w14:textId="6F91CED0" w:rsidR="0009010B" w:rsidRPr="003469C1" w:rsidRDefault="00304813" w:rsidP="00167E37">
      <w:pPr>
        <w:rPr>
          <w:rFonts w:asciiTheme="minorHAnsi" w:hAnsiTheme="minorHAnsi" w:cstheme="minorHAnsi"/>
          <w:b/>
          <w:bCs/>
          <w:sz w:val="28"/>
          <w:szCs w:val="28"/>
        </w:rPr>
      </w:pPr>
      <w:r w:rsidRPr="003469C1">
        <w:rPr>
          <w:rFonts w:asciiTheme="minorHAnsi" w:hAnsiTheme="minorHAnsi" w:cstheme="minorBidi"/>
          <w:b/>
          <w:bCs/>
          <w:sz w:val="28"/>
          <w:szCs w:val="28"/>
        </w:rPr>
        <w:t xml:space="preserve">2. </w:t>
      </w:r>
      <w:r w:rsidR="003B0599" w:rsidRPr="003469C1">
        <w:rPr>
          <w:rFonts w:asciiTheme="minorHAnsi" w:hAnsiTheme="minorHAnsi" w:cstheme="minorBidi"/>
          <w:b/>
          <w:bCs/>
          <w:sz w:val="28"/>
          <w:szCs w:val="28"/>
        </w:rPr>
        <w:t>Online Application &amp; Deadlines</w:t>
      </w:r>
    </w:p>
    <w:p w14:paraId="569FE88C" w14:textId="77777777" w:rsidR="004E19F4" w:rsidRPr="00CE14CF" w:rsidRDefault="004E19F4" w:rsidP="00167E37">
      <w:pPr>
        <w:rPr>
          <w:rFonts w:ascii="Calibri" w:eastAsia="Calibri" w:hAnsi="Calibri" w:cs="Calibri"/>
          <w:sz w:val="23"/>
          <w:szCs w:val="23"/>
          <w:highlight w:val="cyan"/>
        </w:rPr>
      </w:pPr>
    </w:p>
    <w:p w14:paraId="4CF9F0D2" w14:textId="32DE9EEC" w:rsidR="003B0599" w:rsidRPr="00210BAC" w:rsidRDefault="003B0599" w:rsidP="003469C1">
      <w:pPr>
        <w:jc w:val="both"/>
        <w:rPr>
          <w:rFonts w:asciiTheme="minorHAnsi" w:hAnsiTheme="minorHAnsi" w:cstheme="minorBidi"/>
        </w:rPr>
      </w:pPr>
      <w:r w:rsidRPr="1F4FF143">
        <w:rPr>
          <w:rFonts w:asciiTheme="minorHAnsi" w:hAnsiTheme="minorHAnsi" w:cstheme="minorBidi"/>
        </w:rPr>
        <w:t xml:space="preserve">The </w:t>
      </w:r>
      <w:r w:rsidR="006A2BE2">
        <w:rPr>
          <w:rFonts w:asciiTheme="minorHAnsi" w:hAnsiTheme="minorHAnsi" w:cstheme="minorBidi"/>
        </w:rPr>
        <w:t>FY</w:t>
      </w:r>
      <w:r w:rsidR="00B4586D">
        <w:rPr>
          <w:rFonts w:asciiTheme="minorHAnsi" w:hAnsiTheme="minorHAnsi" w:cstheme="minorBidi"/>
        </w:rPr>
        <w:t xml:space="preserve"> </w:t>
      </w:r>
      <w:r w:rsidR="006A2BE2">
        <w:rPr>
          <w:rFonts w:asciiTheme="minorHAnsi" w:hAnsiTheme="minorHAnsi" w:cstheme="minorBidi"/>
        </w:rPr>
        <w:t xml:space="preserve">25 B2B Service Provider </w:t>
      </w:r>
      <w:r w:rsidR="00F9784F">
        <w:rPr>
          <w:rFonts w:asciiTheme="minorHAnsi" w:hAnsiTheme="minorHAnsi" w:cstheme="minorBidi"/>
        </w:rPr>
        <w:t xml:space="preserve">Grant </w:t>
      </w:r>
      <w:r w:rsidRPr="1F4FF143">
        <w:rPr>
          <w:rFonts w:asciiTheme="minorHAnsi" w:hAnsiTheme="minorHAnsi" w:cstheme="minorBidi"/>
        </w:rPr>
        <w:t xml:space="preserve">application </w:t>
      </w:r>
      <w:r w:rsidR="007657FC">
        <w:rPr>
          <w:rFonts w:asciiTheme="minorHAnsi" w:hAnsiTheme="minorHAnsi" w:cstheme="minorBidi"/>
        </w:rPr>
        <w:t xml:space="preserve">is </w:t>
      </w:r>
      <w:r w:rsidR="00F9784F">
        <w:rPr>
          <w:rFonts w:asciiTheme="minorHAnsi" w:hAnsiTheme="minorHAnsi" w:cstheme="minorBidi"/>
        </w:rPr>
        <w:t>comprised</w:t>
      </w:r>
      <w:r w:rsidR="007657FC">
        <w:rPr>
          <w:rFonts w:asciiTheme="minorHAnsi" w:hAnsiTheme="minorHAnsi" w:cstheme="minorBidi"/>
        </w:rPr>
        <w:t xml:space="preserve"> </w:t>
      </w:r>
      <w:r w:rsidR="00F9784F">
        <w:rPr>
          <w:rFonts w:asciiTheme="minorHAnsi" w:hAnsiTheme="minorHAnsi" w:cstheme="minorBidi"/>
        </w:rPr>
        <w:t>of</w:t>
      </w:r>
      <w:r w:rsidR="00F9784F" w:rsidRPr="1F4FF143">
        <w:rPr>
          <w:rFonts w:asciiTheme="minorHAnsi" w:hAnsiTheme="minorHAnsi" w:cstheme="minorBidi"/>
        </w:rPr>
        <w:t xml:space="preserve"> </w:t>
      </w:r>
      <w:r w:rsidRPr="1F4FF143">
        <w:rPr>
          <w:rFonts w:asciiTheme="minorHAnsi" w:hAnsiTheme="minorHAnsi" w:cstheme="minorBidi"/>
          <w:b/>
          <w:bCs/>
          <w:u w:val="single"/>
        </w:rPr>
        <w:t>two parts</w:t>
      </w:r>
      <w:r w:rsidR="00DD0262">
        <w:rPr>
          <w:rFonts w:asciiTheme="minorHAnsi" w:hAnsiTheme="minorHAnsi" w:cstheme="minorBidi"/>
          <w:b/>
          <w:bCs/>
          <w:u w:val="single"/>
        </w:rPr>
        <w:t>, each</w:t>
      </w:r>
      <w:r w:rsidRPr="1F4FF143">
        <w:rPr>
          <w:rFonts w:asciiTheme="minorHAnsi" w:hAnsiTheme="minorHAnsi" w:cstheme="minorBidi"/>
          <w:b/>
          <w:bCs/>
          <w:u w:val="single"/>
        </w:rPr>
        <w:t xml:space="preserve"> with separate application </w:t>
      </w:r>
      <w:r w:rsidR="00E10042">
        <w:rPr>
          <w:rFonts w:asciiTheme="minorHAnsi" w:hAnsiTheme="minorHAnsi" w:cstheme="minorBidi"/>
          <w:b/>
          <w:bCs/>
          <w:u w:val="single"/>
        </w:rPr>
        <w:t>process</w:t>
      </w:r>
      <w:r w:rsidR="0009615D">
        <w:rPr>
          <w:rFonts w:asciiTheme="minorHAnsi" w:hAnsiTheme="minorHAnsi" w:cstheme="minorBidi"/>
          <w:b/>
          <w:bCs/>
          <w:u w:val="single"/>
        </w:rPr>
        <w:t>es</w:t>
      </w:r>
      <w:r w:rsidR="00E10042" w:rsidRPr="1F4FF143">
        <w:rPr>
          <w:rFonts w:asciiTheme="minorHAnsi" w:hAnsiTheme="minorHAnsi" w:cstheme="minorBidi"/>
          <w:b/>
          <w:bCs/>
          <w:u w:val="single"/>
        </w:rPr>
        <w:t xml:space="preserve"> </w:t>
      </w:r>
      <w:r w:rsidRPr="1F4FF143">
        <w:rPr>
          <w:rFonts w:asciiTheme="minorHAnsi" w:hAnsiTheme="minorHAnsi" w:cstheme="minorBidi"/>
          <w:b/>
          <w:bCs/>
          <w:u w:val="single"/>
        </w:rPr>
        <w:t>and deadlines</w:t>
      </w:r>
      <w:r w:rsidRPr="1F4FF143">
        <w:rPr>
          <w:rFonts w:asciiTheme="minorHAnsi" w:hAnsiTheme="minorHAnsi" w:cstheme="minorBidi"/>
        </w:rPr>
        <w:t xml:space="preserve">: </w:t>
      </w:r>
    </w:p>
    <w:p w14:paraId="12F6327C" w14:textId="77777777" w:rsidR="003B0599" w:rsidRPr="00210BAC" w:rsidRDefault="003B0599" w:rsidP="00167E37">
      <w:pPr>
        <w:rPr>
          <w:rFonts w:asciiTheme="minorHAnsi" w:hAnsiTheme="minorHAnsi" w:cstheme="minorHAnsi"/>
        </w:rPr>
      </w:pPr>
    </w:p>
    <w:p w14:paraId="769830B6" w14:textId="5143C1F2" w:rsidR="00482DD8" w:rsidRDefault="282D9E72" w:rsidP="003469C1">
      <w:pPr>
        <w:ind w:left="720" w:right="720"/>
        <w:jc w:val="both"/>
        <w:rPr>
          <w:rFonts w:asciiTheme="minorHAnsi" w:hAnsiTheme="minorHAnsi" w:cstheme="minorBidi"/>
        </w:rPr>
      </w:pPr>
      <w:r w:rsidRPr="003469C1">
        <w:rPr>
          <w:rFonts w:asciiTheme="minorHAnsi" w:hAnsiTheme="minorHAnsi" w:cstheme="minorBidi"/>
          <w:b/>
          <w:bCs/>
          <w:u w:val="single"/>
        </w:rPr>
        <w:t xml:space="preserve">Part </w:t>
      </w:r>
      <w:r w:rsidR="00E76A8D" w:rsidRPr="003469C1">
        <w:rPr>
          <w:rFonts w:asciiTheme="minorHAnsi" w:hAnsiTheme="minorHAnsi" w:cstheme="minorBidi"/>
          <w:b/>
          <w:bCs/>
          <w:u w:val="single"/>
        </w:rPr>
        <w:t>One</w:t>
      </w:r>
      <w:r w:rsidRPr="003469C1">
        <w:rPr>
          <w:rFonts w:asciiTheme="minorHAnsi" w:hAnsiTheme="minorHAnsi" w:cstheme="minorBidi"/>
          <w:b/>
          <w:bCs/>
          <w:u w:val="single"/>
        </w:rPr>
        <w:t>:</w:t>
      </w:r>
      <w:r w:rsidR="00BD643D" w:rsidRPr="003469C1">
        <w:rPr>
          <w:rFonts w:asciiTheme="minorHAnsi" w:hAnsiTheme="minorHAnsi" w:cstheme="minorBidi"/>
          <w:b/>
          <w:bCs/>
          <w:u w:val="single"/>
        </w:rPr>
        <w:t xml:space="preserve"> </w:t>
      </w:r>
      <w:r w:rsidR="003B0599" w:rsidRPr="00EE5A61">
        <w:rPr>
          <w:rFonts w:asciiTheme="minorHAnsi" w:hAnsiTheme="minorHAnsi" w:cstheme="minorBidi"/>
          <w:b/>
          <w:bCs/>
          <w:u w:val="single"/>
        </w:rPr>
        <w:t>Eligibility</w:t>
      </w:r>
      <w:r w:rsidR="003B0599" w:rsidRPr="1F4FF143">
        <w:rPr>
          <w:rFonts w:asciiTheme="minorHAnsi" w:hAnsiTheme="minorHAnsi" w:cstheme="minorBidi"/>
          <w:b/>
          <w:bCs/>
          <w:u w:val="single"/>
        </w:rPr>
        <w:t xml:space="preserve"> Application</w:t>
      </w:r>
      <w:r w:rsidR="00EE5A61">
        <w:rPr>
          <w:rFonts w:asciiTheme="minorHAnsi" w:hAnsiTheme="minorHAnsi" w:cstheme="minorBidi"/>
          <w:b/>
          <w:bCs/>
          <w:u w:val="single"/>
        </w:rPr>
        <w:t>.</w:t>
      </w:r>
      <w:r w:rsidR="003B0599" w:rsidRPr="1F4FF143">
        <w:rPr>
          <w:rFonts w:asciiTheme="minorHAnsi" w:hAnsiTheme="minorHAnsi" w:cstheme="minorBidi"/>
        </w:rPr>
        <w:t xml:space="preserve"> </w:t>
      </w:r>
    </w:p>
    <w:p w14:paraId="043A959F" w14:textId="1DF0731D" w:rsidR="003B0599" w:rsidRPr="00FE3B73" w:rsidRDefault="00482DD8" w:rsidP="003469C1">
      <w:pPr>
        <w:ind w:left="720" w:right="720"/>
        <w:jc w:val="both"/>
        <w:rPr>
          <w:rFonts w:asciiTheme="minorHAnsi" w:hAnsiTheme="minorHAnsi" w:cstheme="minorBidi"/>
          <w:b/>
          <w:bCs/>
        </w:rPr>
      </w:pPr>
      <w:r>
        <w:rPr>
          <w:rFonts w:asciiTheme="minorHAnsi" w:hAnsiTheme="minorHAnsi" w:cstheme="minorBidi"/>
        </w:rPr>
        <w:t xml:space="preserve">The Eligibility </w:t>
      </w:r>
      <w:r w:rsidR="00DB5EA6">
        <w:rPr>
          <w:rFonts w:asciiTheme="minorHAnsi" w:hAnsiTheme="minorHAnsi" w:cstheme="minorBidi"/>
        </w:rPr>
        <w:t>A</w:t>
      </w:r>
      <w:r>
        <w:rPr>
          <w:rFonts w:asciiTheme="minorHAnsi" w:hAnsiTheme="minorHAnsi" w:cstheme="minorBidi"/>
        </w:rPr>
        <w:t xml:space="preserve">pplication will </w:t>
      </w:r>
      <w:r w:rsidR="00EE5A61">
        <w:rPr>
          <w:rFonts w:asciiTheme="minorHAnsi" w:hAnsiTheme="minorHAnsi" w:cstheme="minorBidi"/>
        </w:rPr>
        <w:t xml:space="preserve">open on </w:t>
      </w:r>
      <w:r w:rsidR="00EE5A61" w:rsidRPr="003469C1">
        <w:rPr>
          <w:rFonts w:asciiTheme="minorHAnsi" w:hAnsiTheme="minorHAnsi" w:cstheme="minorBidi"/>
          <w:b/>
          <w:bCs/>
        </w:rPr>
        <w:t xml:space="preserve">January </w:t>
      </w:r>
      <w:r w:rsidR="002076CD">
        <w:rPr>
          <w:rFonts w:asciiTheme="minorHAnsi" w:hAnsiTheme="minorHAnsi" w:cstheme="minorBidi"/>
          <w:b/>
          <w:bCs/>
        </w:rPr>
        <w:t>1</w:t>
      </w:r>
      <w:r w:rsidR="00E70639">
        <w:rPr>
          <w:rFonts w:asciiTheme="minorHAnsi" w:hAnsiTheme="minorHAnsi" w:cstheme="minorBidi"/>
          <w:b/>
          <w:bCs/>
        </w:rPr>
        <w:t>7</w:t>
      </w:r>
      <w:r w:rsidR="00EE5A61" w:rsidRPr="003469C1">
        <w:rPr>
          <w:rFonts w:asciiTheme="minorHAnsi" w:hAnsiTheme="minorHAnsi" w:cstheme="minorBidi"/>
          <w:b/>
          <w:bCs/>
        </w:rPr>
        <w:t>, 202</w:t>
      </w:r>
      <w:r w:rsidR="0021231C">
        <w:rPr>
          <w:rFonts w:asciiTheme="minorHAnsi" w:hAnsiTheme="minorHAnsi" w:cstheme="minorBidi"/>
          <w:b/>
          <w:bCs/>
        </w:rPr>
        <w:t>5</w:t>
      </w:r>
      <w:r w:rsidR="00E10898">
        <w:rPr>
          <w:rFonts w:asciiTheme="minorHAnsi" w:hAnsiTheme="minorHAnsi" w:cstheme="minorBidi"/>
          <w:b/>
          <w:bCs/>
        </w:rPr>
        <w:t>,</w:t>
      </w:r>
      <w:r w:rsidR="00EE5A61" w:rsidRPr="003469C1">
        <w:rPr>
          <w:rFonts w:asciiTheme="minorHAnsi" w:hAnsiTheme="minorHAnsi" w:cstheme="minorBidi"/>
          <w:b/>
          <w:bCs/>
        </w:rPr>
        <w:t xml:space="preserve"> with a deadline of</w:t>
      </w:r>
      <w:r w:rsidR="0046041F" w:rsidRPr="003469C1">
        <w:rPr>
          <w:rFonts w:asciiTheme="minorHAnsi" w:hAnsiTheme="minorHAnsi" w:cstheme="minorBidi"/>
          <w:b/>
          <w:bCs/>
        </w:rPr>
        <w:t xml:space="preserve"> </w:t>
      </w:r>
      <w:r w:rsidR="0071455A">
        <w:rPr>
          <w:rFonts w:asciiTheme="minorHAnsi" w:hAnsiTheme="minorHAnsi" w:cstheme="minorBidi"/>
          <w:b/>
          <w:bCs/>
        </w:rPr>
        <w:t>February 3,</w:t>
      </w:r>
      <w:r w:rsidR="00B532C5" w:rsidRPr="003469C1">
        <w:rPr>
          <w:rFonts w:asciiTheme="minorHAnsi" w:hAnsiTheme="minorHAnsi" w:cstheme="minorBidi"/>
          <w:b/>
          <w:bCs/>
        </w:rPr>
        <w:t xml:space="preserve"> </w:t>
      </w:r>
      <w:r w:rsidR="002076CD" w:rsidRPr="003469C1">
        <w:rPr>
          <w:rFonts w:asciiTheme="minorHAnsi" w:hAnsiTheme="minorHAnsi" w:cstheme="minorBidi"/>
          <w:b/>
          <w:bCs/>
        </w:rPr>
        <w:t>2025,</w:t>
      </w:r>
      <w:r w:rsidR="003B0599" w:rsidRPr="003469C1">
        <w:rPr>
          <w:rFonts w:asciiTheme="minorHAnsi" w:hAnsiTheme="minorHAnsi" w:cstheme="minorBidi"/>
          <w:b/>
          <w:bCs/>
        </w:rPr>
        <w:t xml:space="preserve"> at 2</w:t>
      </w:r>
      <w:r w:rsidR="00B4586D">
        <w:rPr>
          <w:rFonts w:asciiTheme="minorHAnsi" w:hAnsiTheme="minorHAnsi" w:cstheme="minorBidi"/>
          <w:b/>
          <w:bCs/>
        </w:rPr>
        <w:t>:00</w:t>
      </w:r>
      <w:r w:rsidR="003B0599" w:rsidRPr="003469C1">
        <w:rPr>
          <w:rFonts w:asciiTheme="minorHAnsi" w:hAnsiTheme="minorHAnsi" w:cstheme="minorBidi"/>
          <w:b/>
          <w:bCs/>
        </w:rPr>
        <w:t xml:space="preserve"> p.m. ET</w:t>
      </w:r>
      <w:r w:rsidR="00A41AF1">
        <w:rPr>
          <w:rFonts w:asciiTheme="minorHAnsi" w:hAnsiTheme="minorHAnsi" w:cstheme="minorBidi"/>
          <w:b/>
          <w:bCs/>
        </w:rPr>
        <w:t>.</w:t>
      </w:r>
      <w:r w:rsidR="003B0599" w:rsidRPr="1F4FF143">
        <w:rPr>
          <w:rFonts w:asciiTheme="minorHAnsi" w:hAnsiTheme="minorHAnsi" w:cstheme="minorBidi"/>
        </w:rPr>
        <w:t xml:space="preserve"> </w:t>
      </w:r>
      <w:r w:rsidR="00336775">
        <w:rPr>
          <w:rFonts w:asciiTheme="minorHAnsi" w:hAnsiTheme="minorHAnsi" w:cstheme="minorBidi"/>
        </w:rPr>
        <w:t>If applicable, a</w:t>
      </w:r>
      <w:r w:rsidR="003B0599" w:rsidRPr="1F4FF143">
        <w:rPr>
          <w:rFonts w:asciiTheme="minorHAnsi" w:hAnsiTheme="minorHAnsi" w:cstheme="minorBidi"/>
        </w:rPr>
        <w:t xml:space="preserve">pplicants will be provided with a </w:t>
      </w:r>
      <w:r w:rsidR="003B0599" w:rsidRPr="003469C1">
        <w:rPr>
          <w:rFonts w:asciiTheme="minorHAnsi" w:hAnsiTheme="minorHAnsi" w:cstheme="minorBidi"/>
        </w:rPr>
        <w:t>correction window</w:t>
      </w:r>
      <w:r w:rsidR="003B0599" w:rsidRPr="1F4FF143">
        <w:rPr>
          <w:rFonts w:asciiTheme="minorHAnsi" w:hAnsiTheme="minorHAnsi" w:cstheme="minorBidi"/>
        </w:rPr>
        <w:t xml:space="preserve"> of two (2) business days</w:t>
      </w:r>
      <w:r w:rsidR="00C025E0">
        <w:rPr>
          <w:rFonts w:asciiTheme="minorHAnsi" w:hAnsiTheme="minorHAnsi" w:cstheme="minorBidi"/>
        </w:rPr>
        <w:t xml:space="preserve">, </w:t>
      </w:r>
      <w:r w:rsidR="003B0599" w:rsidRPr="1F4FF143">
        <w:rPr>
          <w:rFonts w:asciiTheme="minorHAnsi" w:hAnsiTheme="minorHAnsi" w:cstheme="minorBidi"/>
        </w:rPr>
        <w:t>as needed, once all eligibility applica</w:t>
      </w:r>
      <w:r w:rsidR="00336775">
        <w:rPr>
          <w:rFonts w:asciiTheme="minorHAnsi" w:hAnsiTheme="minorHAnsi" w:cstheme="minorBidi"/>
        </w:rPr>
        <w:t>tions</w:t>
      </w:r>
      <w:r w:rsidR="003B0599" w:rsidRPr="1F4FF143">
        <w:rPr>
          <w:rFonts w:asciiTheme="minorHAnsi" w:hAnsiTheme="minorHAnsi" w:cstheme="minorBidi"/>
        </w:rPr>
        <w:t xml:space="preserve"> have been reviewed. </w:t>
      </w:r>
      <w:r w:rsidR="00FE13B3">
        <w:rPr>
          <w:rFonts w:asciiTheme="minorHAnsi" w:hAnsiTheme="minorHAnsi" w:cstheme="minorBidi"/>
        </w:rPr>
        <w:t xml:space="preserve">This correction window is reserved </w:t>
      </w:r>
      <w:r w:rsidR="00C025E0">
        <w:rPr>
          <w:rFonts w:asciiTheme="minorHAnsi" w:hAnsiTheme="minorHAnsi" w:cstheme="minorBidi"/>
        </w:rPr>
        <w:t xml:space="preserve">only </w:t>
      </w:r>
      <w:r w:rsidR="00FE13B3">
        <w:rPr>
          <w:rFonts w:asciiTheme="minorHAnsi" w:hAnsiTheme="minorHAnsi" w:cstheme="minorBidi"/>
        </w:rPr>
        <w:t xml:space="preserve">for applications with </w:t>
      </w:r>
      <w:r w:rsidR="00B4586D">
        <w:rPr>
          <w:rFonts w:asciiTheme="minorHAnsi" w:hAnsiTheme="minorHAnsi" w:cstheme="minorBidi"/>
        </w:rPr>
        <w:t xml:space="preserve">eligibility-related </w:t>
      </w:r>
      <w:r w:rsidR="00FE13B3">
        <w:rPr>
          <w:rFonts w:asciiTheme="minorHAnsi" w:hAnsiTheme="minorHAnsi" w:cstheme="minorBidi"/>
        </w:rPr>
        <w:t xml:space="preserve">errors (e.g., </w:t>
      </w:r>
      <w:r w:rsidR="00C025E0">
        <w:rPr>
          <w:rFonts w:asciiTheme="minorHAnsi" w:hAnsiTheme="minorHAnsi" w:cstheme="minorBidi"/>
        </w:rPr>
        <w:t xml:space="preserve">those </w:t>
      </w:r>
      <w:r w:rsidR="008C3D97">
        <w:rPr>
          <w:rFonts w:asciiTheme="minorHAnsi" w:hAnsiTheme="minorHAnsi" w:cstheme="minorBidi"/>
        </w:rPr>
        <w:t xml:space="preserve">missing documents required </w:t>
      </w:r>
      <w:r w:rsidR="00B34B0D">
        <w:rPr>
          <w:rFonts w:asciiTheme="minorHAnsi" w:hAnsiTheme="minorHAnsi" w:cstheme="minorBidi"/>
        </w:rPr>
        <w:t>under Section 3C of the RFA</w:t>
      </w:r>
      <w:r w:rsidR="008C3D97">
        <w:rPr>
          <w:rFonts w:asciiTheme="minorHAnsi" w:hAnsiTheme="minorHAnsi" w:cstheme="minorBidi"/>
        </w:rPr>
        <w:t xml:space="preserve">). </w:t>
      </w:r>
      <w:r w:rsidR="003751D8">
        <w:rPr>
          <w:rFonts w:asciiTheme="minorHAnsi" w:hAnsiTheme="minorHAnsi" w:cstheme="minorBidi"/>
        </w:rPr>
        <w:t>No co</w:t>
      </w:r>
      <w:r w:rsidR="00336D3C">
        <w:rPr>
          <w:rFonts w:asciiTheme="minorHAnsi" w:hAnsiTheme="minorHAnsi" w:cstheme="minorBidi"/>
        </w:rPr>
        <w:t>rrections will be</w:t>
      </w:r>
      <w:r w:rsidR="009247E4">
        <w:rPr>
          <w:rFonts w:asciiTheme="minorHAnsi" w:hAnsiTheme="minorHAnsi" w:cstheme="minorBidi"/>
        </w:rPr>
        <w:t xml:space="preserve"> accepted after the</w:t>
      </w:r>
      <w:r w:rsidR="00FE3B73">
        <w:rPr>
          <w:rFonts w:asciiTheme="minorHAnsi" w:hAnsiTheme="minorHAnsi" w:cstheme="minorBidi"/>
        </w:rPr>
        <w:t xml:space="preserve"> two (2) business day window</w:t>
      </w:r>
      <w:r w:rsidR="00A41AF1">
        <w:rPr>
          <w:rFonts w:asciiTheme="minorHAnsi" w:hAnsiTheme="minorHAnsi" w:cstheme="minorBidi"/>
          <w:b/>
          <w:bCs/>
        </w:rPr>
        <w:t xml:space="preserve">. </w:t>
      </w:r>
    </w:p>
    <w:p w14:paraId="78912101" w14:textId="1682C77C" w:rsidR="1F4FF143" w:rsidRDefault="1F4FF143" w:rsidP="00167E37">
      <w:pPr>
        <w:ind w:left="720" w:right="720"/>
        <w:rPr>
          <w:rFonts w:asciiTheme="minorHAnsi" w:hAnsiTheme="minorHAnsi" w:cstheme="minorBidi"/>
        </w:rPr>
      </w:pPr>
    </w:p>
    <w:p w14:paraId="74F5ED76" w14:textId="575DF3E4" w:rsidR="0031736D" w:rsidRDefault="25A50C29" w:rsidP="003469C1">
      <w:pPr>
        <w:ind w:left="720" w:right="720"/>
        <w:jc w:val="both"/>
        <w:rPr>
          <w:rFonts w:asciiTheme="minorHAnsi" w:hAnsiTheme="minorHAnsi" w:cstheme="minorBidi"/>
        </w:rPr>
      </w:pPr>
      <w:r w:rsidRPr="003469C1">
        <w:rPr>
          <w:rFonts w:asciiTheme="minorHAnsi" w:hAnsiTheme="minorHAnsi" w:cstheme="minorBidi"/>
          <w:b/>
          <w:bCs/>
          <w:u w:val="single"/>
        </w:rPr>
        <w:t xml:space="preserve">Part </w:t>
      </w:r>
      <w:r w:rsidR="00E76A8D" w:rsidRPr="003469C1">
        <w:rPr>
          <w:rFonts w:asciiTheme="minorHAnsi" w:hAnsiTheme="minorHAnsi" w:cstheme="minorBidi"/>
          <w:b/>
          <w:bCs/>
          <w:u w:val="single"/>
        </w:rPr>
        <w:t>Two</w:t>
      </w:r>
      <w:r w:rsidRPr="003469C1">
        <w:rPr>
          <w:rFonts w:asciiTheme="minorHAnsi" w:hAnsiTheme="minorHAnsi" w:cstheme="minorBidi"/>
          <w:b/>
          <w:bCs/>
          <w:u w:val="single"/>
        </w:rPr>
        <w:t>:</w:t>
      </w:r>
      <w:r w:rsidR="003B0599" w:rsidRPr="003469C1">
        <w:rPr>
          <w:rFonts w:asciiTheme="minorHAnsi" w:hAnsiTheme="minorHAnsi" w:cstheme="minorBidi"/>
          <w:b/>
          <w:bCs/>
          <w:u w:val="single"/>
        </w:rPr>
        <w:t xml:space="preserve"> </w:t>
      </w:r>
      <w:r w:rsidR="003B0599" w:rsidRPr="0023268D">
        <w:rPr>
          <w:rFonts w:asciiTheme="minorHAnsi" w:hAnsiTheme="minorHAnsi" w:cstheme="minorBidi"/>
          <w:b/>
          <w:bCs/>
          <w:u w:val="single"/>
        </w:rPr>
        <w:t>Competitive</w:t>
      </w:r>
      <w:r w:rsidR="003B0599" w:rsidRPr="1F4FF143">
        <w:rPr>
          <w:rFonts w:asciiTheme="minorHAnsi" w:hAnsiTheme="minorHAnsi" w:cstheme="minorBidi"/>
          <w:b/>
          <w:bCs/>
          <w:u w:val="single"/>
        </w:rPr>
        <w:t xml:space="preserve"> Application</w:t>
      </w:r>
      <w:r w:rsidR="0031736D">
        <w:rPr>
          <w:rFonts w:asciiTheme="minorHAnsi" w:hAnsiTheme="minorHAnsi" w:cstheme="minorBidi"/>
        </w:rPr>
        <w:t xml:space="preserve">. </w:t>
      </w:r>
    </w:p>
    <w:p w14:paraId="640870B9" w14:textId="0EFA94A2" w:rsidR="003B0599" w:rsidRPr="00210BAC" w:rsidRDefault="0023268D" w:rsidP="003469C1">
      <w:pPr>
        <w:ind w:left="720" w:right="720"/>
        <w:jc w:val="both"/>
        <w:rPr>
          <w:rFonts w:asciiTheme="minorHAnsi" w:hAnsiTheme="minorHAnsi" w:cstheme="minorBidi"/>
        </w:rPr>
      </w:pPr>
      <w:r>
        <w:rPr>
          <w:rFonts w:asciiTheme="minorHAnsi" w:hAnsiTheme="minorHAnsi" w:cstheme="minorBidi"/>
        </w:rPr>
        <w:t xml:space="preserve">Eligible </w:t>
      </w:r>
      <w:r w:rsidR="003447D7">
        <w:rPr>
          <w:rFonts w:asciiTheme="minorHAnsi" w:hAnsiTheme="minorHAnsi" w:cstheme="minorBidi"/>
        </w:rPr>
        <w:t xml:space="preserve">entities </w:t>
      </w:r>
      <w:r w:rsidR="00C26D15">
        <w:rPr>
          <w:rFonts w:asciiTheme="minorHAnsi" w:hAnsiTheme="minorHAnsi" w:cstheme="minorBidi"/>
        </w:rPr>
        <w:t>invited to th</w:t>
      </w:r>
      <w:r w:rsidR="00BD03B8">
        <w:rPr>
          <w:rFonts w:asciiTheme="minorHAnsi" w:hAnsiTheme="minorHAnsi" w:cstheme="minorBidi"/>
        </w:rPr>
        <w:t>is stage</w:t>
      </w:r>
      <w:r w:rsidR="00EA448E">
        <w:rPr>
          <w:rFonts w:asciiTheme="minorHAnsi" w:hAnsiTheme="minorHAnsi" w:cstheme="minorBidi"/>
        </w:rPr>
        <w:t xml:space="preserve"> </w:t>
      </w:r>
      <w:r w:rsidR="003B0599" w:rsidRPr="1F4FF143">
        <w:rPr>
          <w:rFonts w:asciiTheme="minorHAnsi" w:hAnsiTheme="minorHAnsi" w:cstheme="minorBidi"/>
        </w:rPr>
        <w:t>will be provided a</w:t>
      </w:r>
      <w:r w:rsidR="00641DA7" w:rsidRPr="1F4FF143">
        <w:rPr>
          <w:rFonts w:asciiTheme="minorHAnsi" w:hAnsiTheme="minorHAnsi" w:cstheme="minorBidi"/>
        </w:rPr>
        <w:t xml:space="preserve"> </w:t>
      </w:r>
      <w:r w:rsidR="00E4259D">
        <w:rPr>
          <w:rFonts w:asciiTheme="minorHAnsi" w:hAnsiTheme="minorHAnsi" w:cstheme="minorBidi"/>
        </w:rPr>
        <w:t xml:space="preserve">two (2) </w:t>
      </w:r>
      <w:r w:rsidR="003B0599" w:rsidRPr="1F4FF143">
        <w:rPr>
          <w:rFonts w:asciiTheme="minorHAnsi" w:hAnsiTheme="minorHAnsi" w:cstheme="minorBidi"/>
        </w:rPr>
        <w:t>week window</w:t>
      </w:r>
      <w:r w:rsidR="00EA448E">
        <w:rPr>
          <w:rFonts w:asciiTheme="minorHAnsi" w:hAnsiTheme="minorHAnsi" w:cstheme="minorBidi"/>
        </w:rPr>
        <w:t xml:space="preserve"> to submit their </w:t>
      </w:r>
      <w:r w:rsidR="00DB5EA6">
        <w:rPr>
          <w:rFonts w:asciiTheme="minorHAnsi" w:hAnsiTheme="minorHAnsi" w:cstheme="minorBidi"/>
        </w:rPr>
        <w:t>C</w:t>
      </w:r>
      <w:r w:rsidR="00EA448E">
        <w:rPr>
          <w:rFonts w:asciiTheme="minorHAnsi" w:hAnsiTheme="minorHAnsi" w:cstheme="minorBidi"/>
        </w:rPr>
        <w:t xml:space="preserve">ompetitive </w:t>
      </w:r>
      <w:r w:rsidR="00DB5EA6">
        <w:rPr>
          <w:rFonts w:asciiTheme="minorHAnsi" w:hAnsiTheme="minorHAnsi" w:cstheme="minorBidi"/>
        </w:rPr>
        <w:t>A</w:t>
      </w:r>
      <w:r w:rsidR="00EA448E">
        <w:rPr>
          <w:rFonts w:asciiTheme="minorHAnsi" w:hAnsiTheme="minorHAnsi" w:cstheme="minorBidi"/>
        </w:rPr>
        <w:t>pplication</w:t>
      </w:r>
      <w:r w:rsidR="003B0599" w:rsidRPr="1F4FF143">
        <w:rPr>
          <w:rFonts w:asciiTheme="minorHAnsi" w:hAnsiTheme="minorHAnsi" w:cstheme="minorBidi"/>
        </w:rPr>
        <w:t xml:space="preserve">. </w:t>
      </w:r>
      <w:r w:rsidR="00EA448E">
        <w:rPr>
          <w:rFonts w:asciiTheme="minorHAnsi" w:hAnsiTheme="minorHAnsi" w:cstheme="minorBidi"/>
        </w:rPr>
        <w:t>The</w:t>
      </w:r>
      <w:r w:rsidR="003B0599" w:rsidRPr="1F4FF143">
        <w:rPr>
          <w:rFonts w:asciiTheme="minorHAnsi" w:hAnsiTheme="minorHAnsi" w:cstheme="minorBidi"/>
        </w:rPr>
        <w:t xml:space="preserve"> </w:t>
      </w:r>
      <w:r w:rsidR="003447D7">
        <w:rPr>
          <w:rFonts w:asciiTheme="minorHAnsi" w:hAnsiTheme="minorHAnsi" w:cstheme="minorBidi"/>
        </w:rPr>
        <w:t>timeframe corresponding with th</w:t>
      </w:r>
      <w:r w:rsidR="00DA4E59">
        <w:rPr>
          <w:rFonts w:asciiTheme="minorHAnsi" w:hAnsiTheme="minorHAnsi" w:cstheme="minorBidi"/>
        </w:rPr>
        <w:t>e</w:t>
      </w:r>
      <w:r w:rsidR="003447D7">
        <w:rPr>
          <w:rFonts w:asciiTheme="minorHAnsi" w:hAnsiTheme="minorHAnsi" w:cstheme="minorBidi"/>
        </w:rPr>
        <w:t xml:space="preserve"> </w:t>
      </w:r>
      <w:r w:rsidR="009F5358">
        <w:rPr>
          <w:rFonts w:asciiTheme="minorHAnsi" w:hAnsiTheme="minorHAnsi" w:cstheme="minorBidi"/>
        </w:rPr>
        <w:t>C</w:t>
      </w:r>
      <w:r w:rsidR="003B0599" w:rsidRPr="1F4FF143">
        <w:rPr>
          <w:rFonts w:asciiTheme="minorHAnsi" w:hAnsiTheme="minorHAnsi" w:cstheme="minorBidi"/>
        </w:rPr>
        <w:t xml:space="preserve">ompetitive </w:t>
      </w:r>
      <w:r w:rsidR="009F5358">
        <w:rPr>
          <w:rFonts w:asciiTheme="minorHAnsi" w:hAnsiTheme="minorHAnsi" w:cstheme="minorBidi"/>
        </w:rPr>
        <w:t>A</w:t>
      </w:r>
      <w:r w:rsidR="003B0599" w:rsidRPr="1F4FF143">
        <w:rPr>
          <w:rFonts w:asciiTheme="minorHAnsi" w:hAnsiTheme="minorHAnsi" w:cstheme="minorBidi"/>
        </w:rPr>
        <w:t xml:space="preserve">pplication </w:t>
      </w:r>
      <w:r w:rsidR="003447D7">
        <w:rPr>
          <w:rFonts w:asciiTheme="minorHAnsi" w:hAnsiTheme="minorHAnsi" w:cstheme="minorBidi"/>
        </w:rPr>
        <w:t xml:space="preserve">period </w:t>
      </w:r>
      <w:r w:rsidR="009A17A9">
        <w:rPr>
          <w:rFonts w:asciiTheme="minorHAnsi" w:hAnsiTheme="minorHAnsi" w:cstheme="minorBidi"/>
        </w:rPr>
        <w:t>is tentatively scheduled</w:t>
      </w:r>
      <w:r w:rsidR="00B4586D">
        <w:rPr>
          <w:rFonts w:asciiTheme="minorHAnsi" w:hAnsiTheme="minorHAnsi" w:cstheme="minorBidi"/>
        </w:rPr>
        <w:t xml:space="preserve"> for </w:t>
      </w:r>
      <w:r w:rsidR="002076CD">
        <w:rPr>
          <w:rFonts w:asciiTheme="minorHAnsi" w:hAnsiTheme="minorHAnsi" w:cstheme="minorBidi"/>
        </w:rPr>
        <w:t>February 3</w:t>
      </w:r>
      <w:r w:rsidR="00BF7221" w:rsidRPr="00BF7221">
        <w:rPr>
          <w:rFonts w:asciiTheme="minorHAnsi" w:hAnsiTheme="minorHAnsi" w:cstheme="minorBidi"/>
        </w:rPr>
        <w:t xml:space="preserve">, </w:t>
      </w:r>
      <w:r w:rsidR="002076CD" w:rsidRPr="00BF7221">
        <w:rPr>
          <w:rFonts w:asciiTheme="minorHAnsi" w:hAnsiTheme="minorHAnsi" w:cstheme="minorBidi"/>
        </w:rPr>
        <w:t>2025,</w:t>
      </w:r>
      <w:r w:rsidR="00BF7221" w:rsidRPr="00BF7221">
        <w:rPr>
          <w:rFonts w:asciiTheme="minorHAnsi" w:hAnsiTheme="minorHAnsi" w:cstheme="minorBidi"/>
        </w:rPr>
        <w:t xml:space="preserve"> through February 1</w:t>
      </w:r>
      <w:r w:rsidR="002076CD">
        <w:rPr>
          <w:rFonts w:asciiTheme="minorHAnsi" w:hAnsiTheme="minorHAnsi" w:cstheme="minorBidi"/>
        </w:rPr>
        <w:t>7</w:t>
      </w:r>
      <w:r w:rsidR="00BF7221" w:rsidRPr="00BF7221">
        <w:rPr>
          <w:rFonts w:asciiTheme="minorHAnsi" w:hAnsiTheme="minorHAnsi" w:cstheme="minorBidi"/>
        </w:rPr>
        <w:t xml:space="preserve">, </w:t>
      </w:r>
      <w:r w:rsidR="002076CD" w:rsidRPr="00BF7221">
        <w:rPr>
          <w:rFonts w:asciiTheme="minorHAnsi" w:hAnsiTheme="minorHAnsi" w:cstheme="minorBidi"/>
        </w:rPr>
        <w:t>2025,</w:t>
      </w:r>
      <w:r w:rsidR="00BF7221" w:rsidRPr="00BF7221">
        <w:rPr>
          <w:rFonts w:asciiTheme="minorHAnsi" w:hAnsiTheme="minorHAnsi" w:cstheme="minorBidi"/>
        </w:rPr>
        <w:t xml:space="preserve"> at 2</w:t>
      </w:r>
      <w:r w:rsidR="00B4586D">
        <w:rPr>
          <w:rFonts w:asciiTheme="minorHAnsi" w:hAnsiTheme="minorHAnsi" w:cstheme="minorBidi"/>
        </w:rPr>
        <w:t xml:space="preserve">:00 </w:t>
      </w:r>
      <w:r w:rsidR="00BF7221" w:rsidRPr="00BF7221">
        <w:rPr>
          <w:rFonts w:asciiTheme="minorHAnsi" w:hAnsiTheme="minorHAnsi" w:cstheme="minorBidi"/>
        </w:rPr>
        <w:t>p</w:t>
      </w:r>
      <w:r w:rsidR="00B4586D">
        <w:rPr>
          <w:rFonts w:asciiTheme="minorHAnsi" w:hAnsiTheme="minorHAnsi" w:cstheme="minorBidi"/>
        </w:rPr>
        <w:t>.</w:t>
      </w:r>
      <w:r w:rsidR="00BF7221" w:rsidRPr="00BF7221">
        <w:rPr>
          <w:rFonts w:asciiTheme="minorHAnsi" w:hAnsiTheme="minorHAnsi" w:cstheme="minorBidi"/>
        </w:rPr>
        <w:t>m</w:t>
      </w:r>
      <w:r w:rsidR="00B4586D">
        <w:rPr>
          <w:rFonts w:asciiTheme="minorHAnsi" w:hAnsiTheme="minorHAnsi" w:cstheme="minorBidi"/>
        </w:rPr>
        <w:t>.</w:t>
      </w:r>
      <w:r w:rsidR="00BF7221" w:rsidRPr="00BF7221">
        <w:rPr>
          <w:rFonts w:asciiTheme="minorHAnsi" w:hAnsiTheme="minorHAnsi" w:cstheme="minorBidi"/>
        </w:rPr>
        <w:t xml:space="preserve"> ET</w:t>
      </w:r>
      <w:r w:rsidR="003B0599" w:rsidRPr="1F4FF143">
        <w:rPr>
          <w:rFonts w:asciiTheme="minorHAnsi" w:hAnsiTheme="minorHAnsi" w:cstheme="minorBidi"/>
        </w:rPr>
        <w:t>.</w:t>
      </w:r>
    </w:p>
    <w:p w14:paraId="0B6BB977" w14:textId="77777777" w:rsidR="0009010B" w:rsidRPr="00CE14CF" w:rsidRDefault="0009010B" w:rsidP="00167E37">
      <w:pPr>
        <w:jc w:val="both"/>
        <w:rPr>
          <w:rFonts w:asciiTheme="minorHAnsi" w:hAnsiTheme="minorHAnsi" w:cstheme="minorHAnsi"/>
          <w:b/>
          <w:bCs/>
          <w:sz w:val="26"/>
          <w:szCs w:val="26"/>
        </w:rPr>
      </w:pPr>
    </w:p>
    <w:p w14:paraId="7BFC7DDC" w14:textId="2E06295A" w:rsidR="00CF0A29" w:rsidRPr="00723BD6" w:rsidRDefault="00D94035" w:rsidP="003469C1">
      <w:pPr>
        <w:ind w:left="720" w:right="720"/>
        <w:jc w:val="both"/>
        <w:rPr>
          <w:rFonts w:asciiTheme="minorHAnsi" w:hAnsiTheme="minorHAnsi" w:cstheme="minorBidi"/>
        </w:rPr>
      </w:pPr>
      <w:r w:rsidRPr="00723BD6">
        <w:rPr>
          <w:rFonts w:asciiTheme="minorHAnsi" w:hAnsiTheme="minorHAnsi" w:cstheme="minorBidi"/>
        </w:rPr>
        <w:t>Applicants will only be required to meet eligibility once</w:t>
      </w:r>
      <w:r w:rsidR="000A79FF" w:rsidRPr="00723BD6">
        <w:rPr>
          <w:rFonts w:asciiTheme="minorHAnsi" w:hAnsiTheme="minorHAnsi" w:cstheme="minorBidi"/>
        </w:rPr>
        <w:t xml:space="preserve">. </w:t>
      </w:r>
      <w:r w:rsidR="000A793A" w:rsidRPr="00723BD6">
        <w:rPr>
          <w:rFonts w:asciiTheme="minorHAnsi" w:hAnsiTheme="minorHAnsi" w:cstheme="minorBidi"/>
        </w:rPr>
        <w:t>Once the competitive application opens, a</w:t>
      </w:r>
      <w:r w:rsidR="000A79FF" w:rsidRPr="00723BD6">
        <w:rPr>
          <w:rFonts w:asciiTheme="minorHAnsi" w:hAnsiTheme="minorHAnsi" w:cstheme="minorBidi"/>
        </w:rPr>
        <w:t>pplicants may</w:t>
      </w:r>
      <w:r w:rsidRPr="00723BD6">
        <w:rPr>
          <w:rFonts w:asciiTheme="minorHAnsi" w:hAnsiTheme="minorHAnsi" w:cstheme="minorBidi"/>
        </w:rPr>
        <w:t xml:space="preserve"> then apply </w:t>
      </w:r>
      <w:r w:rsidR="000A793A" w:rsidRPr="00723BD6">
        <w:rPr>
          <w:rFonts w:asciiTheme="minorHAnsi" w:hAnsiTheme="minorHAnsi" w:cstheme="minorBidi"/>
        </w:rPr>
        <w:t>to a maximum of</w:t>
      </w:r>
      <w:r w:rsidR="002607CA" w:rsidRPr="00723BD6">
        <w:rPr>
          <w:rFonts w:asciiTheme="minorHAnsi" w:hAnsiTheme="minorHAnsi" w:cstheme="minorBidi"/>
        </w:rPr>
        <w:t xml:space="preserve"> two (2) </w:t>
      </w:r>
      <w:r w:rsidRPr="00723BD6">
        <w:rPr>
          <w:rFonts w:asciiTheme="minorHAnsi" w:hAnsiTheme="minorHAnsi" w:cstheme="minorBidi"/>
        </w:rPr>
        <w:t>service areas</w:t>
      </w:r>
      <w:r w:rsidR="00DB5EA6">
        <w:rPr>
          <w:rFonts w:asciiTheme="minorHAnsi" w:hAnsiTheme="minorHAnsi" w:cstheme="minorBidi"/>
        </w:rPr>
        <w:t xml:space="preserve"> during the </w:t>
      </w:r>
      <w:r w:rsidR="009F5358">
        <w:rPr>
          <w:rFonts w:asciiTheme="minorHAnsi" w:hAnsiTheme="minorHAnsi" w:cstheme="minorBidi"/>
        </w:rPr>
        <w:t>C</w:t>
      </w:r>
      <w:r w:rsidR="00DB5EA6">
        <w:rPr>
          <w:rFonts w:asciiTheme="minorHAnsi" w:hAnsiTheme="minorHAnsi" w:cstheme="minorBidi"/>
        </w:rPr>
        <w:t xml:space="preserve">ompetitive </w:t>
      </w:r>
      <w:r w:rsidR="009F5358">
        <w:rPr>
          <w:rFonts w:asciiTheme="minorHAnsi" w:hAnsiTheme="minorHAnsi" w:cstheme="minorBidi"/>
        </w:rPr>
        <w:t>A</w:t>
      </w:r>
      <w:r w:rsidR="00DB5EA6">
        <w:rPr>
          <w:rFonts w:asciiTheme="minorHAnsi" w:hAnsiTheme="minorHAnsi" w:cstheme="minorBidi"/>
        </w:rPr>
        <w:t>pplication process</w:t>
      </w:r>
      <w:r w:rsidRPr="00723BD6">
        <w:rPr>
          <w:rFonts w:asciiTheme="minorHAnsi" w:hAnsiTheme="minorHAnsi" w:cstheme="minorBidi"/>
        </w:rPr>
        <w:t xml:space="preserve"> by submitting</w:t>
      </w:r>
      <w:r w:rsidR="0097703E" w:rsidRPr="00723BD6">
        <w:rPr>
          <w:rFonts w:asciiTheme="minorHAnsi" w:hAnsiTheme="minorHAnsi" w:cstheme="minorBidi"/>
        </w:rPr>
        <w:t xml:space="preserve"> one </w:t>
      </w:r>
      <w:r w:rsidR="001F1967">
        <w:rPr>
          <w:rFonts w:asciiTheme="minorHAnsi" w:hAnsiTheme="minorHAnsi" w:cstheme="minorBidi"/>
        </w:rPr>
        <w:t xml:space="preserve">(1) </w:t>
      </w:r>
      <w:r w:rsidR="0097703E" w:rsidRPr="00723BD6">
        <w:rPr>
          <w:rFonts w:asciiTheme="minorHAnsi" w:hAnsiTheme="minorHAnsi" w:cstheme="minorBidi"/>
        </w:rPr>
        <w:t xml:space="preserve">application </w:t>
      </w:r>
      <w:r w:rsidR="00375551" w:rsidRPr="00723BD6">
        <w:rPr>
          <w:rFonts w:asciiTheme="minorHAnsi" w:hAnsiTheme="minorHAnsi" w:cstheme="minorBidi"/>
        </w:rPr>
        <w:t>for</w:t>
      </w:r>
      <w:r w:rsidR="0097703E" w:rsidRPr="00723BD6">
        <w:rPr>
          <w:rFonts w:asciiTheme="minorHAnsi" w:hAnsiTheme="minorHAnsi" w:cstheme="minorBidi"/>
        </w:rPr>
        <w:t xml:space="preserve"> </w:t>
      </w:r>
      <w:r w:rsidR="00571B10">
        <w:rPr>
          <w:rFonts w:asciiTheme="minorHAnsi" w:hAnsiTheme="minorHAnsi" w:cstheme="minorBidi"/>
        </w:rPr>
        <w:t>each</w:t>
      </w:r>
      <w:r w:rsidR="0097703E" w:rsidRPr="00723BD6">
        <w:rPr>
          <w:rFonts w:asciiTheme="minorHAnsi" w:hAnsiTheme="minorHAnsi" w:cstheme="minorBidi"/>
        </w:rPr>
        <w:t xml:space="preserve"> service area of their choice</w:t>
      </w:r>
      <w:r w:rsidRPr="00723BD6">
        <w:rPr>
          <w:rFonts w:asciiTheme="minorHAnsi" w:hAnsiTheme="minorHAnsi" w:cstheme="minorBidi"/>
        </w:rPr>
        <w:t xml:space="preserve">. </w:t>
      </w:r>
    </w:p>
    <w:p w14:paraId="78260683" w14:textId="77777777" w:rsidR="00CF0A29" w:rsidRPr="00723BD6" w:rsidRDefault="00CF0A29" w:rsidP="003469C1">
      <w:pPr>
        <w:ind w:left="720" w:right="720"/>
        <w:jc w:val="both"/>
        <w:rPr>
          <w:rFonts w:asciiTheme="minorHAnsi" w:hAnsiTheme="minorHAnsi" w:cstheme="minorBidi"/>
        </w:rPr>
      </w:pPr>
    </w:p>
    <w:p w14:paraId="5DB7F028" w14:textId="3D6D2355" w:rsidR="00D94035" w:rsidRPr="00723BD6" w:rsidRDefault="00D94035" w:rsidP="003469C1">
      <w:pPr>
        <w:ind w:left="720" w:right="720"/>
        <w:jc w:val="both"/>
        <w:rPr>
          <w:rFonts w:asciiTheme="minorHAnsi" w:hAnsiTheme="minorHAnsi" w:cstheme="minorBidi"/>
        </w:rPr>
      </w:pPr>
      <w:r w:rsidRPr="00723BD6">
        <w:rPr>
          <w:rFonts w:asciiTheme="minorHAnsi" w:hAnsiTheme="minorHAnsi" w:cstheme="minorBidi"/>
        </w:rPr>
        <w:t>Before</w:t>
      </w:r>
      <w:r w:rsidR="004B574A">
        <w:rPr>
          <w:rFonts w:asciiTheme="minorHAnsi" w:hAnsiTheme="minorHAnsi" w:cstheme="minorBidi"/>
        </w:rPr>
        <w:t xml:space="preserve"> and upon</w:t>
      </w:r>
      <w:r w:rsidRPr="00723BD6">
        <w:rPr>
          <w:rFonts w:asciiTheme="minorHAnsi" w:hAnsiTheme="minorHAnsi" w:cstheme="minorBidi"/>
        </w:rPr>
        <w:t xml:space="preserve"> gaining access to the competitive application, </w:t>
      </w:r>
      <w:r w:rsidR="00723BD6" w:rsidRPr="00723BD6">
        <w:rPr>
          <w:rFonts w:asciiTheme="minorHAnsi" w:hAnsiTheme="minorHAnsi" w:cstheme="minorBidi"/>
        </w:rPr>
        <w:t>a</w:t>
      </w:r>
      <w:r w:rsidRPr="00723BD6">
        <w:rPr>
          <w:rFonts w:asciiTheme="minorHAnsi" w:hAnsiTheme="minorHAnsi" w:cstheme="minorBidi"/>
        </w:rPr>
        <w:t xml:space="preserve">pplicants must: </w:t>
      </w:r>
    </w:p>
    <w:p w14:paraId="1AE65A41" w14:textId="34743BC9" w:rsidR="00A211B6" w:rsidRPr="003469C1" w:rsidRDefault="00C91A4E" w:rsidP="003469C1">
      <w:pPr>
        <w:pStyle w:val="ListParagraph"/>
        <w:numPr>
          <w:ilvl w:val="0"/>
          <w:numId w:val="31"/>
        </w:numPr>
        <w:spacing w:line="240" w:lineRule="auto"/>
        <w:ind w:right="1080"/>
        <w:jc w:val="both"/>
        <w:rPr>
          <w:rFonts w:asciiTheme="minorHAnsi" w:hAnsiTheme="minorHAnsi" w:cstheme="minorHAnsi"/>
        </w:rPr>
      </w:pPr>
      <w:r w:rsidRPr="003469C1">
        <w:rPr>
          <w:rFonts w:asciiTheme="minorHAnsi" w:hAnsiTheme="minorHAnsi" w:cstheme="minorHAnsi"/>
          <w:sz w:val="24"/>
          <w:szCs w:val="24"/>
        </w:rPr>
        <w:t>M</w:t>
      </w:r>
      <w:r w:rsidR="00D94035" w:rsidRPr="003469C1">
        <w:rPr>
          <w:rFonts w:asciiTheme="minorHAnsi" w:hAnsiTheme="minorHAnsi" w:cstheme="minorHAnsi"/>
          <w:sz w:val="24"/>
          <w:szCs w:val="24"/>
        </w:rPr>
        <w:t>eet eligibility requirements</w:t>
      </w:r>
      <w:r w:rsidR="001F1967">
        <w:rPr>
          <w:rFonts w:asciiTheme="minorHAnsi" w:hAnsiTheme="minorHAnsi" w:cstheme="minorHAnsi"/>
          <w:sz w:val="24"/>
          <w:szCs w:val="24"/>
        </w:rPr>
        <w:t>,</w:t>
      </w:r>
      <w:r w:rsidR="00D94035" w:rsidRPr="003469C1">
        <w:rPr>
          <w:rFonts w:asciiTheme="minorHAnsi" w:hAnsiTheme="minorHAnsi" w:cstheme="minorHAnsi"/>
          <w:sz w:val="24"/>
          <w:szCs w:val="24"/>
        </w:rPr>
        <w:t xml:space="preserve"> as </w:t>
      </w:r>
      <w:r w:rsidR="001F1967">
        <w:rPr>
          <w:rFonts w:asciiTheme="minorHAnsi" w:hAnsiTheme="minorHAnsi" w:cstheme="minorHAnsi"/>
          <w:sz w:val="24"/>
          <w:szCs w:val="24"/>
        </w:rPr>
        <w:t>determined</w:t>
      </w:r>
      <w:r w:rsidR="00D94035" w:rsidRPr="003469C1">
        <w:rPr>
          <w:rFonts w:asciiTheme="minorHAnsi" w:hAnsiTheme="minorHAnsi" w:cstheme="minorHAnsi"/>
          <w:sz w:val="24"/>
          <w:szCs w:val="24"/>
        </w:rPr>
        <w:t xml:space="preserve"> by DSLBD</w:t>
      </w:r>
      <w:r w:rsidR="008E57DC">
        <w:rPr>
          <w:rFonts w:asciiTheme="minorHAnsi" w:hAnsiTheme="minorHAnsi" w:cstheme="minorHAnsi"/>
          <w:sz w:val="24"/>
          <w:szCs w:val="24"/>
        </w:rPr>
        <w:t>;</w:t>
      </w:r>
      <w:r w:rsidR="00D94035" w:rsidRPr="003469C1">
        <w:rPr>
          <w:rFonts w:asciiTheme="minorHAnsi" w:hAnsiTheme="minorHAnsi" w:cstheme="minorHAnsi"/>
          <w:sz w:val="24"/>
          <w:szCs w:val="24"/>
        </w:rPr>
        <w:t xml:space="preserve"> and </w:t>
      </w:r>
    </w:p>
    <w:p w14:paraId="04257418" w14:textId="77AAAFAC" w:rsidR="0009010B" w:rsidRPr="003469C1" w:rsidRDefault="00A40BCD" w:rsidP="003469C1">
      <w:pPr>
        <w:pStyle w:val="ListParagraph"/>
        <w:numPr>
          <w:ilvl w:val="0"/>
          <w:numId w:val="31"/>
        </w:numPr>
        <w:spacing w:line="240" w:lineRule="auto"/>
        <w:ind w:right="1080"/>
        <w:jc w:val="both"/>
        <w:rPr>
          <w:rFonts w:asciiTheme="minorHAnsi" w:hAnsiTheme="minorHAnsi" w:cstheme="minorHAnsi"/>
        </w:rPr>
      </w:pPr>
      <w:r>
        <w:rPr>
          <w:rFonts w:asciiTheme="minorHAnsi" w:hAnsiTheme="minorHAnsi" w:cstheme="minorBidi"/>
          <w:sz w:val="24"/>
          <w:szCs w:val="24"/>
        </w:rPr>
        <w:lastRenderedPageBreak/>
        <w:t>U</w:t>
      </w:r>
      <w:r w:rsidR="00D94035" w:rsidRPr="003469C1">
        <w:rPr>
          <w:rFonts w:asciiTheme="minorHAnsi" w:hAnsiTheme="minorHAnsi" w:cstheme="minorBidi"/>
          <w:sz w:val="24"/>
          <w:szCs w:val="24"/>
        </w:rPr>
        <w:t>pload the</w:t>
      </w:r>
      <w:r w:rsidR="001B1280">
        <w:rPr>
          <w:rFonts w:asciiTheme="minorHAnsi" w:hAnsiTheme="minorHAnsi" w:cstheme="minorBidi"/>
          <w:sz w:val="24"/>
          <w:szCs w:val="24"/>
        </w:rPr>
        <w:t>ir</w:t>
      </w:r>
      <w:r w:rsidR="00D94035" w:rsidRPr="003469C1">
        <w:rPr>
          <w:rFonts w:asciiTheme="minorHAnsi" w:hAnsiTheme="minorHAnsi" w:cstheme="minorBidi"/>
          <w:sz w:val="24"/>
          <w:szCs w:val="24"/>
        </w:rPr>
        <w:t xml:space="preserve"> proof of eligibility </w:t>
      </w:r>
      <w:r w:rsidR="00E4259D" w:rsidRPr="003469C1">
        <w:rPr>
          <w:rFonts w:asciiTheme="minorHAnsi" w:hAnsiTheme="minorHAnsi" w:cstheme="minorBidi"/>
          <w:sz w:val="24"/>
          <w:szCs w:val="24"/>
        </w:rPr>
        <w:t xml:space="preserve">email received from DSLBD </w:t>
      </w:r>
      <w:r w:rsidR="001F1967">
        <w:rPr>
          <w:rFonts w:asciiTheme="minorHAnsi" w:hAnsiTheme="minorHAnsi" w:cstheme="minorBidi"/>
          <w:sz w:val="24"/>
          <w:szCs w:val="24"/>
        </w:rPr>
        <w:t>for</w:t>
      </w:r>
      <w:r>
        <w:rPr>
          <w:rFonts w:asciiTheme="minorHAnsi" w:hAnsiTheme="minorHAnsi" w:cstheme="minorBidi"/>
          <w:sz w:val="24"/>
          <w:szCs w:val="24"/>
        </w:rPr>
        <w:t xml:space="preserve"> </w:t>
      </w:r>
      <w:r w:rsidR="00100FEB">
        <w:rPr>
          <w:rFonts w:asciiTheme="minorHAnsi" w:hAnsiTheme="minorHAnsi" w:cstheme="minorBidi"/>
          <w:sz w:val="24"/>
          <w:szCs w:val="24"/>
        </w:rPr>
        <w:t>each</w:t>
      </w:r>
      <w:r w:rsidR="00E4259D" w:rsidRPr="003469C1">
        <w:rPr>
          <w:rFonts w:asciiTheme="minorHAnsi" w:hAnsiTheme="minorHAnsi" w:cstheme="minorBidi"/>
          <w:sz w:val="24"/>
          <w:szCs w:val="24"/>
        </w:rPr>
        <w:t xml:space="preserve"> </w:t>
      </w:r>
      <w:r w:rsidR="00D94035" w:rsidRPr="003469C1">
        <w:rPr>
          <w:rFonts w:asciiTheme="minorHAnsi" w:hAnsiTheme="minorHAnsi" w:cstheme="minorBidi"/>
          <w:sz w:val="24"/>
          <w:szCs w:val="24"/>
        </w:rPr>
        <w:t>competitive application</w:t>
      </w:r>
      <w:r>
        <w:rPr>
          <w:rFonts w:asciiTheme="minorHAnsi" w:hAnsiTheme="minorHAnsi" w:cstheme="minorBidi"/>
          <w:sz w:val="24"/>
          <w:szCs w:val="24"/>
        </w:rPr>
        <w:t xml:space="preserve"> submitted</w:t>
      </w:r>
      <w:r w:rsidR="001B1280">
        <w:rPr>
          <w:rFonts w:asciiTheme="minorHAnsi" w:hAnsiTheme="minorHAnsi" w:cstheme="minorBidi"/>
          <w:sz w:val="24"/>
          <w:szCs w:val="24"/>
        </w:rPr>
        <w:t>.</w:t>
      </w:r>
      <w:r w:rsidR="005D0034">
        <w:rPr>
          <w:rFonts w:asciiTheme="minorHAnsi" w:hAnsiTheme="minorHAnsi" w:cstheme="minorBidi"/>
          <w:sz w:val="24"/>
          <w:szCs w:val="24"/>
        </w:rPr>
        <w:t xml:space="preserve"> </w:t>
      </w:r>
    </w:p>
    <w:p w14:paraId="00EC4197" w14:textId="77777777" w:rsidR="005D0034" w:rsidRPr="003469C1" w:rsidRDefault="005D0034" w:rsidP="003469C1">
      <w:pPr>
        <w:ind w:right="1080" w:firstLine="720"/>
        <w:jc w:val="both"/>
        <w:rPr>
          <w:rFonts w:asciiTheme="minorHAnsi" w:hAnsiTheme="minorHAnsi" w:cstheme="minorHAnsi"/>
          <w:b/>
          <w:bCs/>
          <w:u w:val="single"/>
        </w:rPr>
      </w:pPr>
      <w:r w:rsidRPr="003469C1">
        <w:rPr>
          <w:rFonts w:asciiTheme="minorHAnsi" w:hAnsiTheme="minorHAnsi" w:cstheme="minorHAnsi"/>
          <w:b/>
          <w:bCs/>
          <w:u w:val="single"/>
        </w:rPr>
        <w:t>Application Alerts</w:t>
      </w:r>
    </w:p>
    <w:p w14:paraId="032781F8" w14:textId="0F724698" w:rsidR="005D0034" w:rsidRPr="003469C1" w:rsidRDefault="005D0034" w:rsidP="003469C1">
      <w:pPr>
        <w:ind w:left="720" w:right="1080"/>
        <w:jc w:val="both"/>
        <w:rPr>
          <w:rFonts w:asciiTheme="minorHAnsi" w:hAnsiTheme="minorHAnsi" w:cstheme="minorHAnsi"/>
        </w:rPr>
      </w:pPr>
      <w:r w:rsidRPr="005D0034">
        <w:rPr>
          <w:rFonts w:asciiTheme="minorHAnsi" w:hAnsiTheme="minorHAnsi" w:cstheme="minorHAnsi"/>
        </w:rPr>
        <w:t>Entities exploring or applying for F</w:t>
      </w:r>
      <w:r>
        <w:rPr>
          <w:rFonts w:asciiTheme="minorHAnsi" w:hAnsiTheme="minorHAnsi" w:cstheme="minorHAnsi"/>
        </w:rPr>
        <w:t>Y</w:t>
      </w:r>
      <w:r w:rsidR="001F1967">
        <w:rPr>
          <w:rFonts w:asciiTheme="minorHAnsi" w:hAnsiTheme="minorHAnsi" w:cstheme="minorHAnsi"/>
        </w:rPr>
        <w:t xml:space="preserve"> </w:t>
      </w:r>
      <w:r w:rsidRPr="005D0034">
        <w:rPr>
          <w:rFonts w:asciiTheme="minorHAnsi" w:hAnsiTheme="minorHAnsi" w:cstheme="minorHAnsi"/>
        </w:rPr>
        <w:t xml:space="preserve">25 </w:t>
      </w:r>
      <w:r>
        <w:rPr>
          <w:rFonts w:asciiTheme="minorHAnsi" w:hAnsiTheme="minorHAnsi" w:cstheme="minorHAnsi"/>
        </w:rPr>
        <w:t>B2B</w:t>
      </w:r>
      <w:r w:rsidRPr="005D0034">
        <w:rPr>
          <w:rFonts w:asciiTheme="minorHAnsi" w:hAnsiTheme="minorHAnsi" w:cstheme="minorHAnsi"/>
        </w:rPr>
        <w:t xml:space="preserve"> Service Provider Grant</w:t>
      </w:r>
      <w:r w:rsidR="007F19BE">
        <w:rPr>
          <w:rFonts w:asciiTheme="minorHAnsi" w:hAnsiTheme="minorHAnsi" w:cstheme="minorHAnsi"/>
        </w:rPr>
        <w:t>s</w:t>
      </w:r>
      <w:r w:rsidRPr="005D0034">
        <w:rPr>
          <w:rFonts w:asciiTheme="minorHAnsi" w:hAnsiTheme="minorHAnsi" w:cstheme="minorHAnsi"/>
        </w:rPr>
        <w:t xml:space="preserve"> are encouraged to subscribe to application alerts at </w:t>
      </w:r>
      <w:hyperlink r:id="rId12" w:history="1">
        <w:r w:rsidRPr="007D6EC1">
          <w:rPr>
            <w:rStyle w:val="Hyperlink"/>
            <w:rFonts w:asciiTheme="minorHAnsi" w:hAnsiTheme="minorHAnsi" w:cstheme="minorHAnsi"/>
          </w:rPr>
          <w:t>https://bit.ly/B2BApplicationAlertFY25</w:t>
        </w:r>
      </w:hyperlink>
      <w:r>
        <w:rPr>
          <w:rFonts w:asciiTheme="minorHAnsi" w:hAnsiTheme="minorHAnsi" w:cstheme="minorHAnsi"/>
        </w:rPr>
        <w:t xml:space="preserve">. </w:t>
      </w:r>
      <w:r w:rsidRPr="005D0034">
        <w:rPr>
          <w:rFonts w:asciiTheme="minorHAnsi" w:hAnsiTheme="minorHAnsi" w:cstheme="minorHAnsi"/>
        </w:rPr>
        <w:t>DSLBD will email any updates about changes to the application process and/or forms, as well as clarification on the RFA, as needed.</w:t>
      </w:r>
    </w:p>
    <w:p w14:paraId="40D289D2" w14:textId="77777777" w:rsidR="000175D0" w:rsidRPr="00CE14CF" w:rsidRDefault="000175D0" w:rsidP="00167E37">
      <w:pPr>
        <w:jc w:val="both"/>
        <w:rPr>
          <w:rFonts w:ascii="Calibri" w:eastAsia="Calibri" w:hAnsi="Calibri" w:cs="Calibri"/>
          <w:sz w:val="26"/>
          <w:szCs w:val="26"/>
          <w:highlight w:val="cyan"/>
        </w:rPr>
      </w:pPr>
    </w:p>
    <w:p w14:paraId="1FD9B4A0" w14:textId="6A225459" w:rsidR="003807C0" w:rsidRPr="00C56769" w:rsidRDefault="003807C0" w:rsidP="00167E37">
      <w:pPr>
        <w:jc w:val="both"/>
        <w:rPr>
          <w:rFonts w:asciiTheme="minorHAnsi" w:hAnsiTheme="minorHAnsi" w:cstheme="minorBidi"/>
          <w:b/>
          <w:bCs/>
          <w:sz w:val="26"/>
          <w:szCs w:val="26"/>
        </w:rPr>
      </w:pPr>
      <w:r w:rsidRPr="00C56769">
        <w:rPr>
          <w:rFonts w:asciiTheme="minorHAnsi" w:hAnsiTheme="minorHAnsi" w:cstheme="minorBidi"/>
          <w:b/>
          <w:bCs/>
          <w:sz w:val="26"/>
          <w:szCs w:val="26"/>
        </w:rPr>
        <w:t>A. Eligibility Application Link and System</w:t>
      </w:r>
      <w:r w:rsidR="08FA61EB" w:rsidRPr="00C56769">
        <w:rPr>
          <w:rFonts w:asciiTheme="minorHAnsi" w:hAnsiTheme="minorHAnsi" w:cstheme="minorBidi"/>
          <w:b/>
          <w:bCs/>
          <w:sz w:val="26"/>
          <w:szCs w:val="26"/>
        </w:rPr>
        <w:t xml:space="preserve"> (Part </w:t>
      </w:r>
      <w:r w:rsidR="00320012" w:rsidRPr="00C56769">
        <w:rPr>
          <w:rFonts w:asciiTheme="minorHAnsi" w:hAnsiTheme="minorHAnsi" w:cstheme="minorBidi"/>
          <w:b/>
          <w:bCs/>
          <w:sz w:val="26"/>
          <w:szCs w:val="26"/>
        </w:rPr>
        <w:t>One</w:t>
      </w:r>
      <w:r w:rsidR="08FA61EB" w:rsidRPr="00C56769">
        <w:rPr>
          <w:rFonts w:asciiTheme="minorHAnsi" w:hAnsiTheme="minorHAnsi" w:cstheme="minorBidi"/>
          <w:b/>
          <w:bCs/>
          <w:sz w:val="26"/>
          <w:szCs w:val="26"/>
        </w:rPr>
        <w:t>)</w:t>
      </w:r>
    </w:p>
    <w:p w14:paraId="3FA07278" w14:textId="77777777" w:rsidR="003807C0" w:rsidRPr="00CE14CF" w:rsidRDefault="003807C0" w:rsidP="00167E37">
      <w:pPr>
        <w:jc w:val="both"/>
        <w:rPr>
          <w:rFonts w:asciiTheme="minorHAnsi" w:hAnsiTheme="minorHAnsi" w:cstheme="minorHAnsi"/>
          <w:b/>
          <w:bCs/>
          <w:sz w:val="23"/>
          <w:szCs w:val="23"/>
        </w:rPr>
      </w:pPr>
    </w:p>
    <w:p w14:paraId="1B88716B" w14:textId="09BC7E11" w:rsidR="00983EF1" w:rsidRPr="00FA0953" w:rsidRDefault="000C7792" w:rsidP="002076CD">
      <w:pPr>
        <w:jc w:val="both"/>
        <w:rPr>
          <w:rFonts w:asciiTheme="minorHAnsi" w:hAnsiTheme="minorHAnsi" w:cstheme="minorHAnsi"/>
        </w:rPr>
      </w:pPr>
      <w:r w:rsidRPr="00FA0953">
        <w:rPr>
          <w:rFonts w:asciiTheme="minorHAnsi" w:hAnsiTheme="minorHAnsi" w:cstheme="minorHAnsi"/>
        </w:rPr>
        <w:t>Interested a</w:t>
      </w:r>
      <w:r w:rsidR="003807C0" w:rsidRPr="00FA0953">
        <w:rPr>
          <w:rFonts w:asciiTheme="minorHAnsi" w:hAnsiTheme="minorHAnsi" w:cstheme="minorHAnsi"/>
        </w:rPr>
        <w:t xml:space="preserve">pplicants may </w:t>
      </w:r>
      <w:r w:rsidR="001F1967">
        <w:rPr>
          <w:rFonts w:asciiTheme="minorHAnsi" w:hAnsiTheme="minorHAnsi" w:cstheme="minorHAnsi"/>
        </w:rPr>
        <w:t>submit</w:t>
      </w:r>
      <w:r w:rsidR="003807C0" w:rsidRPr="00FA0953">
        <w:rPr>
          <w:rFonts w:asciiTheme="minorHAnsi" w:hAnsiTheme="minorHAnsi" w:cstheme="minorHAnsi"/>
        </w:rPr>
        <w:t xml:space="preserve"> eligibility</w:t>
      </w:r>
      <w:r w:rsidR="001F1967">
        <w:rPr>
          <w:rFonts w:asciiTheme="minorHAnsi" w:hAnsiTheme="minorHAnsi" w:cstheme="minorHAnsi"/>
        </w:rPr>
        <w:t xml:space="preserve"> applications</w:t>
      </w:r>
      <w:r w:rsidR="003807C0" w:rsidRPr="00FA0953">
        <w:rPr>
          <w:rFonts w:asciiTheme="minorHAnsi" w:hAnsiTheme="minorHAnsi" w:cstheme="minorHAnsi"/>
        </w:rPr>
        <w:t xml:space="preserve"> </w:t>
      </w:r>
      <w:r w:rsidR="001F1967">
        <w:rPr>
          <w:rFonts w:asciiTheme="minorHAnsi" w:hAnsiTheme="minorHAnsi" w:cstheme="minorHAnsi"/>
        </w:rPr>
        <w:t>for different</w:t>
      </w:r>
      <w:r w:rsidR="003807C0" w:rsidRPr="00FA0953">
        <w:rPr>
          <w:rFonts w:asciiTheme="minorHAnsi" w:hAnsiTheme="minorHAnsi" w:cstheme="minorHAnsi"/>
        </w:rPr>
        <w:t xml:space="preserve"> </w:t>
      </w:r>
      <w:r w:rsidRPr="00FA0953">
        <w:rPr>
          <w:rFonts w:asciiTheme="minorHAnsi" w:hAnsiTheme="minorHAnsi" w:cstheme="minorHAnsi"/>
        </w:rPr>
        <w:t>FY</w:t>
      </w:r>
      <w:r w:rsidR="001F1967">
        <w:rPr>
          <w:rFonts w:asciiTheme="minorHAnsi" w:hAnsiTheme="minorHAnsi" w:cstheme="minorHAnsi"/>
        </w:rPr>
        <w:t xml:space="preserve"> </w:t>
      </w:r>
      <w:r w:rsidR="00100FEB" w:rsidRPr="00FA0953">
        <w:rPr>
          <w:rFonts w:asciiTheme="minorHAnsi" w:hAnsiTheme="minorHAnsi" w:cstheme="minorHAnsi"/>
        </w:rPr>
        <w:t>25</w:t>
      </w:r>
      <w:r w:rsidRPr="00FA0953">
        <w:rPr>
          <w:rFonts w:asciiTheme="minorHAnsi" w:hAnsiTheme="minorHAnsi" w:cstheme="minorHAnsi"/>
        </w:rPr>
        <w:t xml:space="preserve"> B2B Service Provider G</w:t>
      </w:r>
      <w:r w:rsidR="003807C0" w:rsidRPr="00FA0953">
        <w:rPr>
          <w:rFonts w:asciiTheme="minorHAnsi" w:hAnsiTheme="minorHAnsi" w:cstheme="minorHAnsi"/>
        </w:rPr>
        <w:t>rant opportunities</w:t>
      </w:r>
      <w:r w:rsidR="00DA4E59">
        <w:rPr>
          <w:rFonts w:asciiTheme="minorHAnsi" w:hAnsiTheme="minorHAnsi" w:cstheme="minorHAnsi"/>
        </w:rPr>
        <w:t xml:space="preserve"> </w:t>
      </w:r>
      <w:r w:rsidR="003807C0" w:rsidRPr="00FA0953">
        <w:rPr>
          <w:rFonts w:asciiTheme="minorHAnsi" w:hAnsiTheme="minorHAnsi" w:cstheme="minorHAnsi"/>
        </w:rPr>
        <w:t>here:</w:t>
      </w:r>
      <w:r w:rsidR="00F65A73">
        <w:rPr>
          <w:rFonts w:asciiTheme="minorHAnsi" w:hAnsiTheme="minorHAnsi" w:cstheme="minorHAnsi"/>
        </w:rPr>
        <w:t xml:space="preserve"> </w:t>
      </w:r>
      <w:hyperlink r:id="rId13" w:history="1">
        <w:r w:rsidR="00F65A73" w:rsidRPr="00E95605">
          <w:rPr>
            <w:rStyle w:val="Hyperlink"/>
            <w:rFonts w:asciiTheme="minorHAnsi" w:hAnsiTheme="minorHAnsi" w:cstheme="minorHAnsi"/>
          </w:rPr>
          <w:t>https://survey.alchemer.com/s3/8131942/FY25-B2B-Service-Provider-Grant-Application</w:t>
        </w:r>
      </w:hyperlink>
      <w:r w:rsidR="00F65A73" w:rsidRPr="00F65A73">
        <w:rPr>
          <w:rFonts w:asciiTheme="minorHAnsi" w:hAnsiTheme="minorHAnsi" w:cstheme="minorHAnsi"/>
        </w:rPr>
        <w:t xml:space="preserve"> </w:t>
      </w:r>
    </w:p>
    <w:p w14:paraId="1CB21312" w14:textId="77777777" w:rsidR="00100FEB" w:rsidRPr="00FA0953" w:rsidRDefault="00100FEB" w:rsidP="003469C1">
      <w:pPr>
        <w:jc w:val="both"/>
        <w:rPr>
          <w:rFonts w:asciiTheme="minorHAnsi" w:hAnsiTheme="minorHAnsi" w:cstheme="minorHAnsi"/>
        </w:rPr>
      </w:pPr>
    </w:p>
    <w:p w14:paraId="02D6CC56" w14:textId="39749164" w:rsidR="003807C0" w:rsidRPr="00FA0953" w:rsidRDefault="003807C0" w:rsidP="003469C1">
      <w:pPr>
        <w:jc w:val="both"/>
        <w:rPr>
          <w:rFonts w:asciiTheme="minorHAnsi" w:hAnsiTheme="minorHAnsi" w:cstheme="minorHAnsi"/>
        </w:rPr>
      </w:pPr>
      <w:r w:rsidRPr="00FA0953">
        <w:rPr>
          <w:rFonts w:asciiTheme="minorHAnsi" w:hAnsiTheme="minorHAnsi" w:cstheme="minorHAnsi"/>
        </w:rPr>
        <w:t xml:space="preserve">Applicants may submit </w:t>
      </w:r>
      <w:r w:rsidR="00DB5EA6" w:rsidRPr="00FA0953">
        <w:rPr>
          <w:rFonts w:asciiTheme="minorHAnsi" w:hAnsiTheme="minorHAnsi" w:cstheme="minorHAnsi"/>
        </w:rPr>
        <w:t xml:space="preserve">only </w:t>
      </w:r>
      <w:r w:rsidR="00F76877" w:rsidRPr="00FA0953">
        <w:rPr>
          <w:rFonts w:asciiTheme="minorHAnsi" w:hAnsiTheme="minorHAnsi" w:cstheme="minorHAnsi"/>
        </w:rPr>
        <w:t>one</w:t>
      </w:r>
      <w:r w:rsidR="00DA4E59">
        <w:rPr>
          <w:rFonts w:asciiTheme="minorHAnsi" w:hAnsiTheme="minorHAnsi" w:cstheme="minorHAnsi"/>
        </w:rPr>
        <w:t xml:space="preserve"> (1)</w:t>
      </w:r>
      <w:r w:rsidRPr="00FA0953">
        <w:rPr>
          <w:rFonts w:asciiTheme="minorHAnsi" w:hAnsiTheme="minorHAnsi" w:cstheme="minorHAnsi"/>
        </w:rPr>
        <w:t xml:space="preserve"> </w:t>
      </w:r>
      <w:r w:rsidR="009F5358" w:rsidRPr="00FA0953">
        <w:rPr>
          <w:rFonts w:asciiTheme="minorHAnsi" w:hAnsiTheme="minorHAnsi" w:cstheme="minorHAnsi"/>
        </w:rPr>
        <w:t>E</w:t>
      </w:r>
      <w:r w:rsidR="00DB5EA6" w:rsidRPr="00FA0953">
        <w:rPr>
          <w:rFonts w:asciiTheme="minorHAnsi" w:hAnsiTheme="minorHAnsi" w:cstheme="minorHAnsi"/>
        </w:rPr>
        <w:t xml:space="preserve">ligibility </w:t>
      </w:r>
      <w:r w:rsidR="009F5358" w:rsidRPr="00FA0953">
        <w:rPr>
          <w:rFonts w:asciiTheme="minorHAnsi" w:hAnsiTheme="minorHAnsi" w:cstheme="minorHAnsi"/>
        </w:rPr>
        <w:t>A</w:t>
      </w:r>
      <w:r w:rsidRPr="00FA0953">
        <w:rPr>
          <w:rFonts w:asciiTheme="minorHAnsi" w:hAnsiTheme="minorHAnsi" w:cstheme="minorHAnsi"/>
        </w:rPr>
        <w:t xml:space="preserve">pplication; </w:t>
      </w:r>
      <w:r w:rsidR="009F5358" w:rsidRPr="00FA0953">
        <w:rPr>
          <w:rFonts w:asciiTheme="minorHAnsi" w:hAnsiTheme="minorHAnsi" w:cstheme="minorHAnsi"/>
        </w:rPr>
        <w:t>DSLBD will not review p</w:t>
      </w:r>
      <w:r w:rsidR="00C97143" w:rsidRPr="00FA0953">
        <w:rPr>
          <w:rFonts w:asciiTheme="minorHAnsi" w:hAnsiTheme="minorHAnsi" w:cstheme="minorHAnsi"/>
        </w:rPr>
        <w:t xml:space="preserve">artial or incomplete </w:t>
      </w:r>
      <w:r w:rsidR="009D3746" w:rsidRPr="00FA0953">
        <w:rPr>
          <w:rFonts w:asciiTheme="minorHAnsi" w:hAnsiTheme="minorHAnsi" w:cstheme="minorHAnsi"/>
        </w:rPr>
        <w:t>applications</w:t>
      </w:r>
      <w:r w:rsidRPr="00FA0953">
        <w:rPr>
          <w:rFonts w:asciiTheme="minorHAnsi" w:hAnsiTheme="minorHAnsi" w:cstheme="minorHAnsi"/>
        </w:rPr>
        <w:t xml:space="preserve">. </w:t>
      </w:r>
      <w:r w:rsidR="00AF672C" w:rsidRPr="00FA0953">
        <w:rPr>
          <w:rFonts w:asciiTheme="minorHAnsi" w:hAnsiTheme="minorHAnsi" w:cstheme="minorHAnsi"/>
        </w:rPr>
        <w:t>Interested applicants must submit</w:t>
      </w:r>
      <w:r w:rsidRPr="00FA0953">
        <w:rPr>
          <w:rFonts w:asciiTheme="minorHAnsi" w:hAnsiTheme="minorHAnsi" w:cstheme="minorHAnsi"/>
        </w:rPr>
        <w:t xml:space="preserve"> all required documentation</w:t>
      </w:r>
      <w:r w:rsidR="009C1FD9" w:rsidRPr="00FA0953">
        <w:rPr>
          <w:rFonts w:asciiTheme="minorHAnsi" w:hAnsiTheme="minorHAnsi" w:cstheme="minorHAnsi"/>
        </w:rPr>
        <w:t xml:space="preserve"> </w:t>
      </w:r>
      <w:r w:rsidRPr="00FA0953">
        <w:rPr>
          <w:rFonts w:asciiTheme="minorHAnsi" w:hAnsiTheme="minorHAnsi" w:cstheme="minorHAnsi"/>
        </w:rPr>
        <w:t xml:space="preserve">in the online system </w:t>
      </w:r>
      <w:r w:rsidR="006433B9" w:rsidRPr="00FA0953">
        <w:rPr>
          <w:rFonts w:asciiTheme="minorHAnsi" w:hAnsiTheme="minorHAnsi" w:cstheme="minorHAnsi"/>
        </w:rPr>
        <w:t xml:space="preserve">by </w:t>
      </w:r>
      <w:r w:rsidR="006239FB">
        <w:rPr>
          <w:rFonts w:asciiTheme="minorHAnsi" w:hAnsiTheme="minorHAnsi" w:cstheme="minorHAnsi"/>
        </w:rPr>
        <w:t>February 3,</w:t>
      </w:r>
      <w:r w:rsidR="004F0078" w:rsidRPr="00FA0953">
        <w:rPr>
          <w:rFonts w:asciiTheme="minorHAnsi" w:hAnsiTheme="minorHAnsi" w:cstheme="minorHAnsi"/>
        </w:rPr>
        <w:t xml:space="preserve"> </w:t>
      </w:r>
      <w:r w:rsidR="008737A7" w:rsidRPr="00FA0953">
        <w:rPr>
          <w:rFonts w:asciiTheme="minorHAnsi" w:hAnsiTheme="minorHAnsi" w:cstheme="minorHAnsi"/>
        </w:rPr>
        <w:t>2025,</w:t>
      </w:r>
      <w:r w:rsidRPr="00FA0953">
        <w:rPr>
          <w:rFonts w:asciiTheme="minorHAnsi" w:hAnsiTheme="minorHAnsi" w:cstheme="minorHAnsi"/>
        </w:rPr>
        <w:t xml:space="preserve"> at 2</w:t>
      </w:r>
      <w:r w:rsidR="001F1967">
        <w:rPr>
          <w:rFonts w:asciiTheme="minorHAnsi" w:hAnsiTheme="minorHAnsi" w:cstheme="minorHAnsi"/>
        </w:rPr>
        <w:t>:00</w:t>
      </w:r>
      <w:r w:rsidRPr="00FA0953">
        <w:rPr>
          <w:rFonts w:asciiTheme="minorHAnsi" w:hAnsiTheme="minorHAnsi" w:cstheme="minorHAnsi"/>
        </w:rPr>
        <w:t xml:space="preserve"> </w:t>
      </w:r>
      <w:r w:rsidR="00410400" w:rsidRPr="00FA0953">
        <w:rPr>
          <w:rFonts w:asciiTheme="minorHAnsi" w:hAnsiTheme="minorHAnsi" w:cstheme="minorHAnsi"/>
        </w:rPr>
        <w:t>p.m.</w:t>
      </w:r>
      <w:r w:rsidR="00450D60">
        <w:rPr>
          <w:rFonts w:asciiTheme="minorHAnsi" w:hAnsiTheme="minorHAnsi" w:cstheme="minorHAnsi"/>
        </w:rPr>
        <w:t xml:space="preserve"> ET</w:t>
      </w:r>
      <w:r w:rsidR="00557115" w:rsidRPr="00FA0953">
        <w:rPr>
          <w:rFonts w:asciiTheme="minorHAnsi" w:hAnsiTheme="minorHAnsi" w:cstheme="minorHAnsi"/>
        </w:rPr>
        <w:t xml:space="preserve"> </w:t>
      </w:r>
      <w:r w:rsidR="00410400" w:rsidRPr="00FA0953">
        <w:rPr>
          <w:rFonts w:asciiTheme="minorHAnsi" w:hAnsiTheme="minorHAnsi" w:cstheme="minorHAnsi"/>
        </w:rPr>
        <w:t>to</w:t>
      </w:r>
      <w:r w:rsidR="00557115" w:rsidRPr="00FA0953">
        <w:rPr>
          <w:rFonts w:asciiTheme="minorHAnsi" w:hAnsiTheme="minorHAnsi" w:cstheme="minorHAnsi"/>
        </w:rPr>
        <w:t xml:space="preserve"> be considered</w:t>
      </w:r>
      <w:r w:rsidR="00410400" w:rsidRPr="00FA0953">
        <w:rPr>
          <w:rFonts w:asciiTheme="minorHAnsi" w:hAnsiTheme="minorHAnsi" w:cstheme="minorHAnsi"/>
        </w:rPr>
        <w:t xml:space="preserve"> in the Eligibility Application process</w:t>
      </w:r>
      <w:r w:rsidRPr="00FA0953">
        <w:rPr>
          <w:rFonts w:asciiTheme="minorHAnsi" w:hAnsiTheme="minorHAnsi" w:cstheme="minorHAnsi"/>
        </w:rPr>
        <w:t xml:space="preserve">. </w:t>
      </w:r>
      <w:r w:rsidR="00450D60">
        <w:rPr>
          <w:rFonts w:asciiTheme="minorHAnsi" w:hAnsiTheme="minorHAnsi" w:cstheme="minorHAnsi"/>
        </w:rPr>
        <w:t xml:space="preserve">Applicants </w:t>
      </w:r>
      <w:r w:rsidR="00940775">
        <w:rPr>
          <w:rFonts w:asciiTheme="minorHAnsi" w:hAnsiTheme="minorHAnsi" w:cstheme="minorHAnsi"/>
        </w:rPr>
        <w:t>who</w:t>
      </w:r>
      <w:r w:rsidR="00450D60">
        <w:rPr>
          <w:rFonts w:asciiTheme="minorHAnsi" w:hAnsiTheme="minorHAnsi" w:cstheme="minorHAnsi"/>
        </w:rPr>
        <w:t xml:space="preserve"> submit materials outside Alchemer will not be considered. </w:t>
      </w:r>
      <w:r w:rsidRPr="00FA0953">
        <w:rPr>
          <w:rFonts w:asciiTheme="minorHAnsi" w:hAnsiTheme="minorHAnsi" w:cstheme="minorHAnsi"/>
        </w:rPr>
        <w:t xml:space="preserve">Applicants </w:t>
      </w:r>
      <w:r w:rsidR="00DA77CF" w:rsidRPr="00FA0953">
        <w:rPr>
          <w:rFonts w:asciiTheme="minorHAnsi" w:hAnsiTheme="minorHAnsi" w:cstheme="minorHAnsi"/>
        </w:rPr>
        <w:t xml:space="preserve">who </w:t>
      </w:r>
      <w:r w:rsidR="00967BAC">
        <w:rPr>
          <w:rFonts w:asciiTheme="minorHAnsi" w:hAnsiTheme="minorHAnsi" w:cstheme="minorHAnsi"/>
        </w:rPr>
        <w:t xml:space="preserve">timely </w:t>
      </w:r>
      <w:r w:rsidR="00DA77CF" w:rsidRPr="00FA0953">
        <w:rPr>
          <w:rFonts w:asciiTheme="minorHAnsi" w:hAnsiTheme="minorHAnsi" w:cstheme="minorHAnsi"/>
        </w:rPr>
        <w:t xml:space="preserve">submit </w:t>
      </w:r>
      <w:r w:rsidR="00967BAC">
        <w:rPr>
          <w:rFonts w:asciiTheme="minorHAnsi" w:hAnsiTheme="minorHAnsi" w:cstheme="minorHAnsi"/>
        </w:rPr>
        <w:t>their application by the</w:t>
      </w:r>
      <w:r w:rsidR="001D14D2">
        <w:rPr>
          <w:rFonts w:asciiTheme="minorHAnsi" w:hAnsiTheme="minorHAnsi" w:cstheme="minorHAnsi"/>
        </w:rPr>
        <w:t xml:space="preserve"> eligibility deadline</w:t>
      </w:r>
      <w:r w:rsidR="00AA1D6B">
        <w:rPr>
          <w:rFonts w:asciiTheme="minorHAnsi" w:hAnsiTheme="minorHAnsi" w:cstheme="minorHAnsi"/>
        </w:rPr>
        <w:t xml:space="preserve"> </w:t>
      </w:r>
      <w:r w:rsidRPr="00FA0953">
        <w:rPr>
          <w:rFonts w:asciiTheme="minorHAnsi" w:hAnsiTheme="minorHAnsi" w:cstheme="minorHAnsi"/>
        </w:rPr>
        <w:t>will be</w:t>
      </w:r>
      <w:r w:rsidR="002C5D4A" w:rsidRPr="00FA0953">
        <w:rPr>
          <w:rFonts w:asciiTheme="minorHAnsi" w:hAnsiTheme="minorHAnsi" w:cstheme="minorHAnsi"/>
        </w:rPr>
        <w:t xml:space="preserve"> </w:t>
      </w:r>
      <w:r w:rsidRPr="00FA0953">
        <w:rPr>
          <w:rFonts w:asciiTheme="minorHAnsi" w:hAnsiTheme="minorHAnsi" w:cstheme="minorHAnsi"/>
        </w:rPr>
        <w:t xml:space="preserve">provided with a </w:t>
      </w:r>
      <w:r w:rsidR="008B2403" w:rsidRPr="00FA0953">
        <w:rPr>
          <w:rFonts w:asciiTheme="minorHAnsi" w:hAnsiTheme="minorHAnsi" w:cstheme="minorHAnsi"/>
        </w:rPr>
        <w:t>correction window</w:t>
      </w:r>
      <w:r w:rsidR="001D14D2">
        <w:rPr>
          <w:rFonts w:asciiTheme="minorHAnsi" w:hAnsiTheme="minorHAnsi" w:cstheme="minorHAnsi"/>
        </w:rPr>
        <w:t>, as needed,</w:t>
      </w:r>
      <w:r w:rsidR="008B2403" w:rsidRPr="00FA0953">
        <w:rPr>
          <w:rFonts w:asciiTheme="minorHAnsi" w:hAnsiTheme="minorHAnsi" w:cstheme="minorHAnsi"/>
        </w:rPr>
        <w:t xml:space="preserve"> of </w:t>
      </w:r>
      <w:r w:rsidRPr="00FA0953">
        <w:rPr>
          <w:rFonts w:asciiTheme="minorHAnsi" w:hAnsiTheme="minorHAnsi" w:cstheme="minorHAnsi"/>
        </w:rPr>
        <w:t>two</w:t>
      </w:r>
      <w:r w:rsidR="008B2403" w:rsidRPr="00FA0953">
        <w:rPr>
          <w:rFonts w:asciiTheme="minorHAnsi" w:hAnsiTheme="minorHAnsi" w:cstheme="minorHAnsi"/>
        </w:rPr>
        <w:t xml:space="preserve"> (2) business </w:t>
      </w:r>
      <w:r w:rsidRPr="00FA0953">
        <w:rPr>
          <w:rFonts w:asciiTheme="minorHAnsi" w:hAnsiTheme="minorHAnsi" w:cstheme="minorHAnsi"/>
        </w:rPr>
        <w:t>day</w:t>
      </w:r>
      <w:r w:rsidR="008B2403" w:rsidRPr="00FA0953">
        <w:rPr>
          <w:rFonts w:asciiTheme="minorHAnsi" w:hAnsiTheme="minorHAnsi" w:cstheme="minorHAnsi"/>
        </w:rPr>
        <w:t>s</w:t>
      </w:r>
      <w:r w:rsidRPr="00FA0953">
        <w:rPr>
          <w:rFonts w:asciiTheme="minorHAnsi" w:hAnsiTheme="minorHAnsi" w:cstheme="minorHAnsi"/>
        </w:rPr>
        <w:t xml:space="preserve"> after all initial applications are reviewed.</w:t>
      </w:r>
    </w:p>
    <w:p w14:paraId="28F70CA2" w14:textId="77777777" w:rsidR="00983EF1" w:rsidRPr="00FA0953" w:rsidRDefault="00983EF1" w:rsidP="00167E37">
      <w:pPr>
        <w:rPr>
          <w:rFonts w:asciiTheme="minorHAnsi" w:hAnsiTheme="minorHAnsi" w:cstheme="minorHAnsi"/>
        </w:rPr>
      </w:pPr>
    </w:p>
    <w:p w14:paraId="44899C8B" w14:textId="1E7CC279" w:rsidR="003807C0" w:rsidRPr="00FA0953" w:rsidRDefault="003807C0" w:rsidP="00167E37">
      <w:pPr>
        <w:rPr>
          <w:rFonts w:asciiTheme="minorHAnsi" w:hAnsiTheme="minorHAnsi" w:cstheme="minorHAnsi"/>
        </w:rPr>
      </w:pPr>
      <w:r w:rsidRPr="00FA0953">
        <w:rPr>
          <w:rFonts w:asciiTheme="minorHAnsi" w:hAnsiTheme="minorHAnsi" w:cstheme="minorHAnsi"/>
        </w:rPr>
        <w:t xml:space="preserve">Applicants failing to meet the eligibility requirements </w:t>
      </w:r>
      <w:r w:rsidRPr="0058730F">
        <w:rPr>
          <w:rFonts w:asciiTheme="minorHAnsi" w:hAnsiTheme="minorHAnsi" w:cstheme="minorHAnsi"/>
        </w:rPr>
        <w:t>by this deadline will not</w:t>
      </w:r>
      <w:r w:rsidRPr="00FA0953">
        <w:rPr>
          <w:rFonts w:asciiTheme="minorHAnsi" w:hAnsiTheme="minorHAnsi" w:cstheme="minorHAnsi"/>
        </w:rPr>
        <w:t xml:space="preserve"> be invited to apply in the competitive application system.</w:t>
      </w:r>
    </w:p>
    <w:p w14:paraId="3B5410BF" w14:textId="77777777" w:rsidR="00C37161" w:rsidRPr="00FA0953" w:rsidRDefault="00C37161" w:rsidP="00167E37">
      <w:pPr>
        <w:rPr>
          <w:rFonts w:asciiTheme="minorHAnsi" w:hAnsiTheme="minorHAnsi" w:cstheme="minorHAnsi"/>
        </w:rPr>
      </w:pPr>
    </w:p>
    <w:p w14:paraId="406721AA" w14:textId="6122713F" w:rsidR="003807C0" w:rsidRPr="00FA0953" w:rsidRDefault="003807C0" w:rsidP="003469C1">
      <w:pPr>
        <w:jc w:val="both"/>
        <w:rPr>
          <w:rFonts w:asciiTheme="minorHAnsi" w:hAnsiTheme="minorHAnsi" w:cstheme="minorHAnsi"/>
          <w:b/>
          <w:bCs/>
        </w:rPr>
      </w:pPr>
      <w:r w:rsidRPr="00FA0953">
        <w:rPr>
          <w:rFonts w:asciiTheme="minorHAnsi" w:hAnsiTheme="minorHAnsi" w:cstheme="minorHAnsi"/>
          <w:b/>
          <w:bCs/>
        </w:rPr>
        <w:t xml:space="preserve">The </w:t>
      </w:r>
      <w:r w:rsidR="000B3930" w:rsidRPr="00FA0953">
        <w:rPr>
          <w:rFonts w:asciiTheme="minorHAnsi" w:hAnsiTheme="minorHAnsi" w:cstheme="minorHAnsi"/>
          <w:b/>
          <w:bCs/>
        </w:rPr>
        <w:t>final</w:t>
      </w:r>
      <w:r w:rsidRPr="00FA0953">
        <w:rPr>
          <w:rFonts w:asciiTheme="minorHAnsi" w:hAnsiTheme="minorHAnsi" w:cstheme="minorHAnsi"/>
          <w:b/>
          <w:bCs/>
        </w:rPr>
        <w:t xml:space="preserve"> date </w:t>
      </w:r>
      <w:r w:rsidR="000B3930" w:rsidRPr="00FA0953">
        <w:rPr>
          <w:rFonts w:asciiTheme="minorHAnsi" w:hAnsiTheme="minorHAnsi" w:cstheme="minorHAnsi"/>
          <w:b/>
          <w:bCs/>
        </w:rPr>
        <w:t xml:space="preserve">for interested applicants </w:t>
      </w:r>
      <w:r w:rsidRPr="00FA0953">
        <w:rPr>
          <w:rFonts w:asciiTheme="minorHAnsi" w:hAnsiTheme="minorHAnsi" w:cstheme="minorHAnsi"/>
          <w:b/>
          <w:bCs/>
        </w:rPr>
        <w:t xml:space="preserve">to </w:t>
      </w:r>
      <w:r w:rsidR="000B3930" w:rsidRPr="00FA0953">
        <w:rPr>
          <w:rFonts w:asciiTheme="minorHAnsi" w:hAnsiTheme="minorHAnsi" w:cstheme="minorHAnsi"/>
          <w:b/>
          <w:bCs/>
        </w:rPr>
        <w:t>submit</w:t>
      </w:r>
      <w:r w:rsidRPr="00FA0953">
        <w:rPr>
          <w:rFonts w:asciiTheme="minorHAnsi" w:hAnsiTheme="minorHAnsi" w:cstheme="minorHAnsi"/>
          <w:b/>
          <w:bCs/>
        </w:rPr>
        <w:t xml:space="preserve"> questions </w:t>
      </w:r>
      <w:r w:rsidR="000B3930" w:rsidRPr="00FA0953">
        <w:rPr>
          <w:rFonts w:asciiTheme="minorHAnsi" w:hAnsiTheme="minorHAnsi" w:cstheme="minorHAnsi"/>
          <w:b/>
          <w:bCs/>
        </w:rPr>
        <w:t xml:space="preserve">related to the Eligibility Application process </w:t>
      </w:r>
      <w:r w:rsidR="00657B81" w:rsidRPr="00FA0953">
        <w:rPr>
          <w:rFonts w:asciiTheme="minorHAnsi" w:hAnsiTheme="minorHAnsi" w:cstheme="minorHAnsi"/>
          <w:b/>
          <w:bCs/>
        </w:rPr>
        <w:t>and receive</w:t>
      </w:r>
      <w:r w:rsidRPr="00FA0953">
        <w:rPr>
          <w:rFonts w:asciiTheme="minorHAnsi" w:hAnsiTheme="minorHAnsi" w:cstheme="minorHAnsi"/>
          <w:b/>
          <w:bCs/>
        </w:rPr>
        <w:t xml:space="preserve"> a guaranteed response before the final</w:t>
      </w:r>
      <w:r w:rsidR="000B3930" w:rsidRPr="00FA0953">
        <w:rPr>
          <w:rFonts w:asciiTheme="minorHAnsi" w:hAnsiTheme="minorHAnsi" w:cstheme="minorHAnsi"/>
          <w:b/>
          <w:bCs/>
        </w:rPr>
        <w:t xml:space="preserve"> </w:t>
      </w:r>
      <w:r w:rsidRPr="00FA0953">
        <w:rPr>
          <w:rFonts w:asciiTheme="minorHAnsi" w:hAnsiTheme="minorHAnsi" w:cstheme="minorHAnsi"/>
          <w:b/>
          <w:bCs/>
        </w:rPr>
        <w:t xml:space="preserve">deadline is </w:t>
      </w:r>
      <w:r w:rsidR="00D84D7A" w:rsidRPr="00FA0953">
        <w:rPr>
          <w:rFonts w:asciiTheme="minorHAnsi" w:hAnsiTheme="minorHAnsi" w:cstheme="minorHAnsi"/>
          <w:b/>
          <w:bCs/>
        </w:rPr>
        <w:t xml:space="preserve">January </w:t>
      </w:r>
      <w:r w:rsidR="002076CD">
        <w:rPr>
          <w:rFonts w:asciiTheme="minorHAnsi" w:hAnsiTheme="minorHAnsi" w:cstheme="minorHAnsi"/>
          <w:b/>
          <w:bCs/>
        </w:rPr>
        <w:t>2</w:t>
      </w:r>
      <w:r w:rsidR="001345A7">
        <w:rPr>
          <w:rFonts w:asciiTheme="minorHAnsi" w:hAnsiTheme="minorHAnsi" w:cstheme="minorHAnsi"/>
          <w:b/>
          <w:bCs/>
        </w:rPr>
        <w:t>9</w:t>
      </w:r>
      <w:r w:rsidRPr="00FA0953">
        <w:rPr>
          <w:rFonts w:asciiTheme="minorHAnsi" w:hAnsiTheme="minorHAnsi" w:cstheme="minorHAnsi"/>
          <w:b/>
          <w:bCs/>
        </w:rPr>
        <w:t>,</w:t>
      </w:r>
      <w:r w:rsidR="007A361A" w:rsidRPr="00FA0953">
        <w:rPr>
          <w:rFonts w:asciiTheme="minorHAnsi" w:hAnsiTheme="minorHAnsi" w:cstheme="minorHAnsi"/>
          <w:b/>
          <w:bCs/>
        </w:rPr>
        <w:t xml:space="preserve"> </w:t>
      </w:r>
      <w:r w:rsidR="002076CD" w:rsidRPr="00FA0953">
        <w:rPr>
          <w:rFonts w:asciiTheme="minorHAnsi" w:hAnsiTheme="minorHAnsi" w:cstheme="minorHAnsi"/>
          <w:b/>
          <w:bCs/>
        </w:rPr>
        <w:t>2025,</w:t>
      </w:r>
      <w:r w:rsidRPr="00FA0953">
        <w:rPr>
          <w:rFonts w:asciiTheme="minorHAnsi" w:hAnsiTheme="minorHAnsi" w:cstheme="minorHAnsi"/>
          <w:b/>
          <w:bCs/>
        </w:rPr>
        <w:t xml:space="preserve"> at 2</w:t>
      </w:r>
      <w:r w:rsidR="001F1967">
        <w:rPr>
          <w:rFonts w:asciiTheme="minorHAnsi" w:hAnsiTheme="minorHAnsi" w:cstheme="minorHAnsi"/>
          <w:b/>
          <w:bCs/>
        </w:rPr>
        <w:t>:00</w:t>
      </w:r>
      <w:r w:rsidRPr="00FA0953">
        <w:rPr>
          <w:rFonts w:asciiTheme="minorHAnsi" w:hAnsiTheme="minorHAnsi" w:cstheme="minorHAnsi"/>
          <w:b/>
          <w:bCs/>
        </w:rPr>
        <w:t xml:space="preserve"> p.m. ET.</w:t>
      </w:r>
    </w:p>
    <w:p w14:paraId="335AC55C" w14:textId="77777777" w:rsidR="00C37161" w:rsidRPr="00FA0953" w:rsidRDefault="00C37161" w:rsidP="003469C1">
      <w:pPr>
        <w:jc w:val="both"/>
        <w:rPr>
          <w:rFonts w:asciiTheme="minorHAnsi" w:hAnsiTheme="minorHAnsi" w:cstheme="minorHAnsi"/>
          <w:b/>
          <w:bCs/>
        </w:rPr>
      </w:pPr>
    </w:p>
    <w:p w14:paraId="5F95B2C0" w14:textId="1B432CAD" w:rsidR="003807C0" w:rsidRPr="00FA0953" w:rsidRDefault="003807C0" w:rsidP="003469C1">
      <w:pPr>
        <w:jc w:val="both"/>
        <w:rPr>
          <w:rFonts w:asciiTheme="minorHAnsi" w:hAnsiTheme="minorHAnsi" w:cstheme="minorHAnsi"/>
          <w:b/>
          <w:bCs/>
        </w:rPr>
      </w:pPr>
      <w:r w:rsidRPr="00FA0953">
        <w:rPr>
          <w:rFonts w:asciiTheme="minorHAnsi" w:hAnsiTheme="minorHAnsi" w:cstheme="minorHAnsi"/>
          <w:b/>
          <w:bCs/>
        </w:rPr>
        <w:t xml:space="preserve">The </w:t>
      </w:r>
      <w:r w:rsidR="00657B81" w:rsidRPr="00FA0953">
        <w:rPr>
          <w:rFonts w:asciiTheme="minorHAnsi" w:hAnsiTheme="minorHAnsi" w:cstheme="minorHAnsi"/>
          <w:b/>
          <w:bCs/>
        </w:rPr>
        <w:t>Eligibility Application</w:t>
      </w:r>
      <w:r w:rsidRPr="00FA0953">
        <w:rPr>
          <w:rFonts w:asciiTheme="minorHAnsi" w:hAnsiTheme="minorHAnsi" w:cstheme="minorHAnsi"/>
          <w:b/>
          <w:bCs/>
        </w:rPr>
        <w:t xml:space="preserve"> is </w:t>
      </w:r>
      <w:r w:rsidR="00F63281">
        <w:rPr>
          <w:rFonts w:asciiTheme="minorHAnsi" w:hAnsiTheme="minorHAnsi" w:cstheme="minorHAnsi"/>
          <w:b/>
          <w:bCs/>
        </w:rPr>
        <w:t>due</w:t>
      </w:r>
      <w:r w:rsidR="00DA4E59">
        <w:rPr>
          <w:rFonts w:asciiTheme="minorHAnsi" w:hAnsiTheme="minorHAnsi" w:cstheme="minorHAnsi"/>
          <w:b/>
          <w:bCs/>
        </w:rPr>
        <w:t xml:space="preserve"> by</w:t>
      </w:r>
      <w:r w:rsidR="00F63281">
        <w:rPr>
          <w:rFonts w:asciiTheme="minorHAnsi" w:hAnsiTheme="minorHAnsi" w:cstheme="minorHAnsi"/>
          <w:b/>
          <w:bCs/>
        </w:rPr>
        <w:t xml:space="preserve"> </w:t>
      </w:r>
      <w:r w:rsidR="001345A7">
        <w:rPr>
          <w:rFonts w:asciiTheme="minorHAnsi" w:hAnsiTheme="minorHAnsi" w:cstheme="minorHAnsi"/>
          <w:b/>
          <w:bCs/>
          <w:u w:val="single"/>
        </w:rPr>
        <w:t>February 3,</w:t>
      </w:r>
      <w:r w:rsidRPr="003469C1">
        <w:rPr>
          <w:rFonts w:asciiTheme="minorHAnsi" w:hAnsiTheme="minorHAnsi" w:cstheme="minorHAnsi"/>
          <w:b/>
          <w:bCs/>
          <w:u w:val="single"/>
        </w:rPr>
        <w:t xml:space="preserve"> at 2</w:t>
      </w:r>
      <w:r w:rsidR="000E59E9">
        <w:rPr>
          <w:rFonts w:asciiTheme="minorHAnsi" w:hAnsiTheme="minorHAnsi" w:cstheme="minorHAnsi"/>
          <w:b/>
          <w:bCs/>
          <w:u w:val="single"/>
        </w:rPr>
        <w:t>:00</w:t>
      </w:r>
      <w:r w:rsidRPr="003469C1">
        <w:rPr>
          <w:rFonts w:asciiTheme="minorHAnsi" w:hAnsiTheme="minorHAnsi" w:cstheme="minorHAnsi"/>
          <w:b/>
          <w:bCs/>
          <w:u w:val="single"/>
        </w:rPr>
        <w:t xml:space="preserve"> p.m. ET</w:t>
      </w:r>
      <w:r w:rsidRPr="00FA0953">
        <w:rPr>
          <w:rFonts w:asciiTheme="minorHAnsi" w:hAnsiTheme="minorHAnsi" w:cstheme="minorHAnsi"/>
          <w:b/>
          <w:bCs/>
        </w:rPr>
        <w:t>. No exceptions.</w:t>
      </w:r>
      <w:r w:rsidR="00FA0953" w:rsidRPr="00FA0953">
        <w:rPr>
          <w:rFonts w:asciiTheme="minorHAnsi" w:hAnsiTheme="minorHAnsi" w:cstheme="minorHAnsi"/>
          <w:b/>
          <w:bCs/>
        </w:rPr>
        <w:t xml:space="preserve"> </w:t>
      </w:r>
      <w:r w:rsidRPr="00FA0953">
        <w:rPr>
          <w:rFonts w:asciiTheme="minorHAnsi" w:hAnsiTheme="minorHAnsi" w:cstheme="minorHAnsi"/>
          <w:b/>
          <w:bCs/>
        </w:rPr>
        <w:t xml:space="preserve">DSLBD will </w:t>
      </w:r>
      <w:r w:rsidR="00FA0953" w:rsidRPr="00FA0953">
        <w:rPr>
          <w:rFonts w:asciiTheme="minorHAnsi" w:hAnsiTheme="minorHAnsi" w:cstheme="minorHAnsi"/>
          <w:b/>
          <w:bCs/>
        </w:rPr>
        <w:t xml:space="preserve">then </w:t>
      </w:r>
      <w:r w:rsidRPr="00FA0953">
        <w:rPr>
          <w:rFonts w:asciiTheme="minorHAnsi" w:hAnsiTheme="minorHAnsi" w:cstheme="minorHAnsi"/>
          <w:b/>
          <w:bCs/>
        </w:rPr>
        <w:t>offer a two (2) business</w:t>
      </w:r>
      <w:r w:rsidR="002607CA" w:rsidRPr="00FA0953">
        <w:rPr>
          <w:rFonts w:asciiTheme="minorHAnsi" w:hAnsiTheme="minorHAnsi" w:cstheme="minorHAnsi"/>
          <w:b/>
          <w:bCs/>
        </w:rPr>
        <w:t xml:space="preserve"> </w:t>
      </w:r>
      <w:r w:rsidRPr="00FA0953">
        <w:rPr>
          <w:rFonts w:asciiTheme="minorHAnsi" w:hAnsiTheme="minorHAnsi" w:cstheme="minorHAnsi"/>
          <w:b/>
          <w:bCs/>
        </w:rPr>
        <w:t>day correction window after all applications have</w:t>
      </w:r>
      <w:r w:rsidR="005D0034">
        <w:rPr>
          <w:rFonts w:asciiTheme="minorHAnsi" w:hAnsiTheme="minorHAnsi" w:cstheme="minorHAnsi"/>
          <w:b/>
          <w:bCs/>
        </w:rPr>
        <w:t xml:space="preserve"> </w:t>
      </w:r>
      <w:r w:rsidRPr="00FA0953">
        <w:rPr>
          <w:rFonts w:asciiTheme="minorHAnsi" w:hAnsiTheme="minorHAnsi" w:cstheme="minorHAnsi"/>
          <w:b/>
          <w:bCs/>
        </w:rPr>
        <w:t>been reviewed.</w:t>
      </w:r>
    </w:p>
    <w:p w14:paraId="364D3B4D" w14:textId="77777777" w:rsidR="00C37161" w:rsidRPr="008C7265" w:rsidRDefault="00C37161" w:rsidP="00167E37">
      <w:pPr>
        <w:jc w:val="both"/>
        <w:rPr>
          <w:rFonts w:asciiTheme="minorHAnsi" w:hAnsiTheme="minorHAnsi" w:cstheme="minorHAnsi"/>
          <w:b/>
          <w:bCs/>
        </w:rPr>
      </w:pPr>
    </w:p>
    <w:p w14:paraId="0CF74672" w14:textId="221DE2B1" w:rsidR="003807C0" w:rsidRPr="00C56769" w:rsidRDefault="003807C0" w:rsidP="00167E37">
      <w:pPr>
        <w:jc w:val="both"/>
        <w:rPr>
          <w:rFonts w:asciiTheme="minorHAnsi" w:hAnsiTheme="minorHAnsi" w:cstheme="minorBidi"/>
          <w:b/>
          <w:bCs/>
          <w:sz w:val="26"/>
          <w:szCs w:val="26"/>
        </w:rPr>
      </w:pPr>
      <w:r w:rsidRPr="00C56769">
        <w:rPr>
          <w:rFonts w:asciiTheme="minorHAnsi" w:hAnsiTheme="minorHAnsi" w:cstheme="minorBidi"/>
          <w:b/>
          <w:bCs/>
          <w:sz w:val="26"/>
          <w:szCs w:val="26"/>
        </w:rPr>
        <w:t>B. Competitive Application Link and System</w:t>
      </w:r>
      <w:r w:rsidR="5D6B03A2" w:rsidRPr="00C56769">
        <w:rPr>
          <w:rFonts w:asciiTheme="minorHAnsi" w:hAnsiTheme="minorHAnsi" w:cstheme="minorBidi"/>
          <w:b/>
          <w:bCs/>
          <w:sz w:val="26"/>
          <w:szCs w:val="26"/>
        </w:rPr>
        <w:t xml:space="preserve"> (Part </w:t>
      </w:r>
      <w:r w:rsidR="00320012" w:rsidRPr="00C56769">
        <w:rPr>
          <w:rFonts w:asciiTheme="minorHAnsi" w:hAnsiTheme="minorHAnsi" w:cstheme="minorBidi"/>
          <w:b/>
          <w:bCs/>
          <w:sz w:val="26"/>
          <w:szCs w:val="26"/>
        </w:rPr>
        <w:t>Two</w:t>
      </w:r>
      <w:r w:rsidR="5D6B03A2" w:rsidRPr="00C56769">
        <w:rPr>
          <w:rFonts w:asciiTheme="minorHAnsi" w:hAnsiTheme="minorHAnsi" w:cstheme="minorBidi"/>
          <w:b/>
          <w:bCs/>
          <w:sz w:val="26"/>
          <w:szCs w:val="26"/>
        </w:rPr>
        <w:t>)</w:t>
      </w:r>
    </w:p>
    <w:p w14:paraId="24943240" w14:textId="77777777" w:rsidR="00C37161" w:rsidRPr="008C7265" w:rsidRDefault="00C37161" w:rsidP="00167E37">
      <w:pPr>
        <w:rPr>
          <w:rFonts w:asciiTheme="minorHAnsi" w:hAnsiTheme="minorHAnsi" w:cstheme="minorHAnsi"/>
          <w:b/>
          <w:bCs/>
        </w:rPr>
      </w:pPr>
    </w:p>
    <w:p w14:paraId="1F72699F" w14:textId="2F0D6985" w:rsidR="00A211B6" w:rsidRPr="006A1149" w:rsidRDefault="003807C0" w:rsidP="003469C1">
      <w:pPr>
        <w:jc w:val="both"/>
        <w:rPr>
          <w:rFonts w:asciiTheme="minorHAnsi" w:hAnsiTheme="minorHAnsi" w:cstheme="minorHAnsi"/>
        </w:rPr>
      </w:pPr>
      <w:r w:rsidRPr="006A1149">
        <w:rPr>
          <w:rFonts w:asciiTheme="minorHAnsi" w:hAnsiTheme="minorHAnsi" w:cstheme="minorHAnsi"/>
        </w:rPr>
        <w:t xml:space="preserve">Applicants deemed eligible </w:t>
      </w:r>
      <w:r w:rsidR="00320012" w:rsidRPr="006A1149">
        <w:rPr>
          <w:rFonts w:asciiTheme="minorHAnsi" w:hAnsiTheme="minorHAnsi" w:cstheme="minorHAnsi"/>
        </w:rPr>
        <w:t>via the Eligibility Application process</w:t>
      </w:r>
      <w:r w:rsidRPr="006A1149">
        <w:rPr>
          <w:rFonts w:asciiTheme="minorHAnsi" w:hAnsiTheme="minorHAnsi" w:cstheme="minorHAnsi"/>
        </w:rPr>
        <w:t xml:space="preserve"> will</w:t>
      </w:r>
      <w:r w:rsidR="00320012" w:rsidRPr="006A1149">
        <w:rPr>
          <w:rFonts w:asciiTheme="minorHAnsi" w:hAnsiTheme="minorHAnsi" w:cstheme="minorHAnsi"/>
        </w:rPr>
        <w:t xml:space="preserve"> </w:t>
      </w:r>
      <w:r w:rsidRPr="006A1149">
        <w:rPr>
          <w:rFonts w:asciiTheme="minorHAnsi" w:hAnsiTheme="minorHAnsi" w:cstheme="minorHAnsi"/>
        </w:rPr>
        <w:t xml:space="preserve">be </w:t>
      </w:r>
      <w:r w:rsidR="00320012" w:rsidRPr="006A1149">
        <w:rPr>
          <w:rFonts w:asciiTheme="minorHAnsi" w:hAnsiTheme="minorHAnsi" w:cstheme="minorHAnsi"/>
        </w:rPr>
        <w:t xml:space="preserve">provided </w:t>
      </w:r>
      <w:r w:rsidRPr="006A1149">
        <w:rPr>
          <w:rFonts w:asciiTheme="minorHAnsi" w:hAnsiTheme="minorHAnsi" w:cstheme="minorHAnsi"/>
        </w:rPr>
        <w:t xml:space="preserve">the link to the </w:t>
      </w:r>
      <w:r w:rsidR="00EC5E92">
        <w:rPr>
          <w:rFonts w:asciiTheme="minorHAnsi" w:hAnsiTheme="minorHAnsi" w:cstheme="minorHAnsi"/>
        </w:rPr>
        <w:t xml:space="preserve">Competitive Application portal within the </w:t>
      </w:r>
      <w:r w:rsidR="00664575" w:rsidRPr="006A1149">
        <w:rPr>
          <w:rFonts w:asciiTheme="minorHAnsi" w:hAnsiTheme="minorHAnsi" w:cstheme="minorHAnsi"/>
        </w:rPr>
        <w:t>Alchemer</w:t>
      </w:r>
      <w:r w:rsidRPr="006A1149">
        <w:rPr>
          <w:rFonts w:asciiTheme="minorHAnsi" w:hAnsiTheme="minorHAnsi" w:cstheme="minorHAnsi"/>
        </w:rPr>
        <w:t xml:space="preserve"> application</w:t>
      </w:r>
      <w:r w:rsidR="00C37161" w:rsidRPr="006A1149">
        <w:rPr>
          <w:rFonts w:asciiTheme="minorHAnsi" w:hAnsiTheme="minorHAnsi" w:cstheme="minorHAnsi"/>
        </w:rPr>
        <w:t xml:space="preserve"> </w:t>
      </w:r>
      <w:r w:rsidRPr="006A1149">
        <w:rPr>
          <w:rFonts w:asciiTheme="minorHAnsi" w:hAnsiTheme="minorHAnsi" w:cstheme="minorHAnsi"/>
        </w:rPr>
        <w:t xml:space="preserve">system. </w:t>
      </w:r>
      <w:r w:rsidR="009C5EC8" w:rsidRPr="006A1149">
        <w:rPr>
          <w:rFonts w:asciiTheme="minorHAnsi" w:hAnsiTheme="minorHAnsi" w:cstheme="minorHAnsi"/>
        </w:rPr>
        <w:t xml:space="preserve">DSLBD will only accept, review, and score </w:t>
      </w:r>
      <w:r w:rsidRPr="006A1149">
        <w:rPr>
          <w:rFonts w:asciiTheme="minorHAnsi" w:hAnsiTheme="minorHAnsi" w:cstheme="minorHAnsi"/>
        </w:rPr>
        <w:t xml:space="preserve">complete competitive applications </w:t>
      </w:r>
      <w:r w:rsidR="00972D9D" w:rsidRPr="006A1149">
        <w:rPr>
          <w:rFonts w:asciiTheme="minorHAnsi" w:hAnsiTheme="minorHAnsi" w:cstheme="minorHAnsi"/>
        </w:rPr>
        <w:t xml:space="preserve">submitted through Alchemer </w:t>
      </w:r>
      <w:r w:rsidRPr="006A1149">
        <w:rPr>
          <w:rFonts w:asciiTheme="minorHAnsi" w:hAnsiTheme="minorHAnsi" w:cstheme="minorHAnsi"/>
        </w:rPr>
        <w:t xml:space="preserve">from </w:t>
      </w:r>
      <w:r w:rsidR="00972D9D" w:rsidRPr="006A1149">
        <w:rPr>
          <w:rFonts w:asciiTheme="minorHAnsi" w:hAnsiTheme="minorHAnsi" w:cstheme="minorHAnsi"/>
        </w:rPr>
        <w:t xml:space="preserve">eligible </w:t>
      </w:r>
      <w:r w:rsidRPr="006A1149">
        <w:rPr>
          <w:rFonts w:asciiTheme="minorHAnsi" w:hAnsiTheme="minorHAnsi" w:cstheme="minorHAnsi"/>
        </w:rPr>
        <w:t>applicants. A</w:t>
      </w:r>
      <w:r w:rsidR="00B84E0D" w:rsidRPr="006A1149">
        <w:rPr>
          <w:rFonts w:asciiTheme="minorHAnsi" w:hAnsiTheme="minorHAnsi" w:cstheme="minorHAnsi"/>
        </w:rPr>
        <w:t>pplicants must submit</w:t>
      </w:r>
      <w:r w:rsidR="003E5D24" w:rsidRPr="006A1149">
        <w:rPr>
          <w:rFonts w:asciiTheme="minorHAnsi" w:hAnsiTheme="minorHAnsi" w:cstheme="minorHAnsi"/>
        </w:rPr>
        <w:t xml:space="preserve"> a</w:t>
      </w:r>
      <w:r w:rsidRPr="006A1149">
        <w:rPr>
          <w:rFonts w:asciiTheme="minorHAnsi" w:hAnsiTheme="minorHAnsi" w:cstheme="minorHAnsi"/>
        </w:rPr>
        <w:t>ll application materials</w:t>
      </w:r>
      <w:r w:rsidR="00C37161" w:rsidRPr="006A1149">
        <w:rPr>
          <w:rFonts w:asciiTheme="minorHAnsi" w:hAnsiTheme="minorHAnsi" w:cstheme="minorHAnsi"/>
        </w:rPr>
        <w:t xml:space="preserve"> </w:t>
      </w:r>
      <w:r w:rsidR="00CC0CEF" w:rsidRPr="006A1149">
        <w:rPr>
          <w:rFonts w:asciiTheme="minorHAnsi" w:hAnsiTheme="minorHAnsi" w:cstheme="minorHAnsi"/>
        </w:rPr>
        <w:t>during</w:t>
      </w:r>
      <w:r w:rsidR="00B84E0D" w:rsidRPr="006A1149">
        <w:rPr>
          <w:rFonts w:asciiTheme="minorHAnsi" w:hAnsiTheme="minorHAnsi" w:cstheme="minorHAnsi"/>
        </w:rPr>
        <w:t xml:space="preserve"> the Competitive Application stage </w:t>
      </w:r>
      <w:r w:rsidRPr="006A1149">
        <w:rPr>
          <w:rFonts w:asciiTheme="minorHAnsi" w:hAnsiTheme="minorHAnsi" w:cstheme="minorHAnsi"/>
        </w:rPr>
        <w:t>using the</w:t>
      </w:r>
      <w:r w:rsidR="003E5D24" w:rsidRPr="006A1149">
        <w:rPr>
          <w:rFonts w:asciiTheme="minorHAnsi" w:hAnsiTheme="minorHAnsi" w:cstheme="minorHAnsi"/>
        </w:rPr>
        <w:t xml:space="preserve"> Alchemer</w:t>
      </w:r>
      <w:r w:rsidRPr="006A1149">
        <w:rPr>
          <w:rFonts w:asciiTheme="minorHAnsi" w:hAnsiTheme="minorHAnsi" w:cstheme="minorHAnsi"/>
        </w:rPr>
        <w:t xml:space="preserve"> application system</w:t>
      </w:r>
      <w:r w:rsidR="00736A96" w:rsidRPr="006A1149">
        <w:rPr>
          <w:rFonts w:asciiTheme="minorHAnsi" w:hAnsiTheme="minorHAnsi" w:cstheme="minorHAnsi"/>
        </w:rPr>
        <w:t>;</w:t>
      </w:r>
      <w:r w:rsidRPr="006A1149">
        <w:rPr>
          <w:rFonts w:asciiTheme="minorHAnsi" w:hAnsiTheme="minorHAnsi" w:cstheme="minorHAnsi"/>
        </w:rPr>
        <w:t xml:space="preserve"> </w:t>
      </w:r>
      <w:r w:rsidR="00736A96" w:rsidRPr="006A1149">
        <w:rPr>
          <w:rFonts w:asciiTheme="minorHAnsi" w:hAnsiTheme="minorHAnsi" w:cstheme="minorHAnsi"/>
        </w:rPr>
        <w:t>DSLBD will not accept any</w:t>
      </w:r>
      <w:r w:rsidRPr="006A1149">
        <w:rPr>
          <w:rFonts w:asciiTheme="minorHAnsi" w:hAnsiTheme="minorHAnsi" w:cstheme="minorHAnsi"/>
        </w:rPr>
        <w:t xml:space="preserve"> </w:t>
      </w:r>
      <w:r w:rsidR="00736A96" w:rsidRPr="006A1149">
        <w:rPr>
          <w:rFonts w:asciiTheme="minorHAnsi" w:hAnsiTheme="minorHAnsi" w:cstheme="minorHAnsi"/>
        </w:rPr>
        <w:t>C</w:t>
      </w:r>
      <w:r w:rsidRPr="006A1149">
        <w:rPr>
          <w:rFonts w:asciiTheme="minorHAnsi" w:hAnsiTheme="minorHAnsi" w:cstheme="minorHAnsi"/>
        </w:rPr>
        <w:t xml:space="preserve">ompetitive </w:t>
      </w:r>
      <w:r w:rsidR="00736A96" w:rsidRPr="006A1149">
        <w:rPr>
          <w:rFonts w:asciiTheme="minorHAnsi" w:hAnsiTheme="minorHAnsi" w:cstheme="minorHAnsi"/>
        </w:rPr>
        <w:t>A</w:t>
      </w:r>
      <w:r w:rsidRPr="006A1149">
        <w:rPr>
          <w:rFonts w:asciiTheme="minorHAnsi" w:hAnsiTheme="minorHAnsi" w:cstheme="minorHAnsi"/>
        </w:rPr>
        <w:t>pplication</w:t>
      </w:r>
      <w:r w:rsidR="00C37161" w:rsidRPr="006A1149">
        <w:rPr>
          <w:rFonts w:asciiTheme="minorHAnsi" w:hAnsiTheme="minorHAnsi" w:cstheme="minorHAnsi"/>
        </w:rPr>
        <w:t xml:space="preserve"> </w:t>
      </w:r>
      <w:r w:rsidRPr="006A1149">
        <w:rPr>
          <w:rFonts w:asciiTheme="minorHAnsi" w:hAnsiTheme="minorHAnsi" w:cstheme="minorHAnsi"/>
        </w:rPr>
        <w:t xml:space="preserve">materials outside of the </w:t>
      </w:r>
      <w:r w:rsidR="00736A96" w:rsidRPr="006A1149">
        <w:rPr>
          <w:rFonts w:asciiTheme="minorHAnsi" w:hAnsiTheme="minorHAnsi" w:cstheme="minorHAnsi"/>
        </w:rPr>
        <w:t xml:space="preserve">Alchemer </w:t>
      </w:r>
      <w:r w:rsidRPr="006A1149">
        <w:rPr>
          <w:rFonts w:asciiTheme="minorHAnsi" w:hAnsiTheme="minorHAnsi" w:cstheme="minorHAnsi"/>
        </w:rPr>
        <w:t>application system or after the final</w:t>
      </w:r>
      <w:r w:rsidR="00C37161" w:rsidRPr="006A1149">
        <w:rPr>
          <w:rFonts w:asciiTheme="minorHAnsi" w:hAnsiTheme="minorHAnsi" w:cstheme="minorHAnsi"/>
        </w:rPr>
        <w:t xml:space="preserve"> </w:t>
      </w:r>
      <w:r w:rsidRPr="006A1149">
        <w:rPr>
          <w:rFonts w:asciiTheme="minorHAnsi" w:hAnsiTheme="minorHAnsi" w:cstheme="minorHAnsi"/>
        </w:rPr>
        <w:t>deadline</w:t>
      </w:r>
      <w:r w:rsidR="00EC5E92">
        <w:rPr>
          <w:rFonts w:asciiTheme="minorHAnsi" w:hAnsiTheme="minorHAnsi" w:cstheme="minorHAnsi"/>
        </w:rPr>
        <w:t xml:space="preserve"> of the Competitive Application stage</w:t>
      </w:r>
      <w:r w:rsidRPr="006A1149">
        <w:rPr>
          <w:rFonts w:asciiTheme="minorHAnsi" w:hAnsiTheme="minorHAnsi" w:cstheme="minorHAnsi"/>
        </w:rPr>
        <w:t>.</w:t>
      </w:r>
    </w:p>
    <w:p w14:paraId="61734FFC" w14:textId="77777777" w:rsidR="0009010B" w:rsidRPr="006A1149" w:rsidRDefault="0009010B" w:rsidP="00167E37">
      <w:pPr>
        <w:jc w:val="both"/>
        <w:rPr>
          <w:rFonts w:asciiTheme="minorHAnsi" w:hAnsiTheme="minorHAnsi" w:cstheme="minorHAnsi"/>
          <w:b/>
          <w:bCs/>
        </w:rPr>
      </w:pPr>
    </w:p>
    <w:p w14:paraId="7A6D47CC" w14:textId="3519A1D6" w:rsidR="00D6513C" w:rsidRDefault="005F050C" w:rsidP="00167E37">
      <w:pPr>
        <w:ind w:left="720" w:right="720"/>
        <w:jc w:val="both"/>
        <w:rPr>
          <w:rFonts w:asciiTheme="minorHAnsi" w:hAnsiTheme="minorHAnsi" w:cstheme="minorHAnsi"/>
          <w:b/>
          <w:bCs/>
        </w:rPr>
      </w:pPr>
      <w:r w:rsidRPr="006A1149">
        <w:rPr>
          <w:rFonts w:asciiTheme="minorHAnsi" w:hAnsiTheme="minorHAnsi" w:cstheme="minorHAnsi"/>
          <w:i/>
          <w:iCs/>
        </w:rPr>
        <w:t>Alchemer</w:t>
      </w:r>
      <w:r w:rsidR="00CC038F" w:rsidRPr="006A1149">
        <w:rPr>
          <w:rFonts w:asciiTheme="minorHAnsi" w:hAnsiTheme="minorHAnsi" w:cstheme="minorHAnsi"/>
          <w:i/>
          <w:iCs/>
        </w:rPr>
        <w:t xml:space="preserve"> is a third-party </w:t>
      </w:r>
      <w:r w:rsidR="004A6835" w:rsidRPr="006A1149">
        <w:rPr>
          <w:rFonts w:asciiTheme="minorHAnsi" w:hAnsiTheme="minorHAnsi" w:cstheme="minorHAnsi"/>
          <w:i/>
          <w:iCs/>
        </w:rPr>
        <w:t xml:space="preserve">platform </w:t>
      </w:r>
      <w:r w:rsidR="00CC038F" w:rsidRPr="006A1149">
        <w:rPr>
          <w:rFonts w:asciiTheme="minorHAnsi" w:hAnsiTheme="minorHAnsi" w:cstheme="minorHAnsi"/>
          <w:i/>
          <w:iCs/>
        </w:rPr>
        <w:t xml:space="preserve">that offers customer </w:t>
      </w:r>
      <w:r w:rsidR="004A6835" w:rsidRPr="006A1149">
        <w:rPr>
          <w:rFonts w:asciiTheme="minorHAnsi" w:hAnsiTheme="minorHAnsi" w:cstheme="minorHAnsi"/>
          <w:i/>
          <w:iCs/>
        </w:rPr>
        <w:t xml:space="preserve">service </w:t>
      </w:r>
      <w:r w:rsidR="00CC038F" w:rsidRPr="006A1149">
        <w:rPr>
          <w:rFonts w:asciiTheme="minorHAnsi" w:hAnsiTheme="minorHAnsi" w:cstheme="minorHAnsi"/>
          <w:i/>
          <w:iCs/>
        </w:rPr>
        <w:t>assistance for login</w:t>
      </w:r>
      <w:r w:rsidR="004A6835" w:rsidRPr="006A1149">
        <w:rPr>
          <w:rFonts w:asciiTheme="minorHAnsi" w:hAnsiTheme="minorHAnsi" w:cstheme="minorHAnsi"/>
          <w:i/>
          <w:iCs/>
        </w:rPr>
        <w:t xml:space="preserve"> and </w:t>
      </w:r>
      <w:r w:rsidR="00CC038F" w:rsidRPr="006A1149">
        <w:rPr>
          <w:rFonts w:asciiTheme="minorHAnsi" w:hAnsiTheme="minorHAnsi" w:cstheme="minorHAnsi"/>
          <w:i/>
          <w:iCs/>
        </w:rPr>
        <w:t>IT-related issues for your</w:t>
      </w:r>
      <w:r w:rsidR="00E23C85" w:rsidRPr="006A1149">
        <w:rPr>
          <w:rFonts w:asciiTheme="minorHAnsi" w:hAnsiTheme="minorHAnsi" w:cstheme="minorHAnsi"/>
          <w:i/>
          <w:iCs/>
        </w:rPr>
        <w:t xml:space="preserve"> </w:t>
      </w:r>
      <w:r w:rsidR="00CC038F" w:rsidRPr="006A1149">
        <w:rPr>
          <w:rFonts w:asciiTheme="minorHAnsi" w:hAnsiTheme="minorHAnsi" w:cstheme="minorHAnsi"/>
          <w:i/>
          <w:iCs/>
        </w:rPr>
        <w:t xml:space="preserve">application. </w:t>
      </w:r>
      <w:r w:rsidRPr="006A1149">
        <w:rPr>
          <w:rFonts w:asciiTheme="minorHAnsi" w:hAnsiTheme="minorHAnsi" w:cstheme="minorHAnsi"/>
          <w:i/>
          <w:iCs/>
        </w:rPr>
        <w:t>Alchemer</w:t>
      </w:r>
      <w:r w:rsidR="00CC038F" w:rsidRPr="006A1149">
        <w:rPr>
          <w:rFonts w:asciiTheme="minorHAnsi" w:hAnsiTheme="minorHAnsi" w:cstheme="minorHAnsi"/>
          <w:i/>
          <w:iCs/>
        </w:rPr>
        <w:t xml:space="preserve"> provide</w:t>
      </w:r>
      <w:r w:rsidR="00A51B2E" w:rsidRPr="006A1149">
        <w:rPr>
          <w:rFonts w:asciiTheme="minorHAnsi" w:hAnsiTheme="minorHAnsi" w:cstheme="minorHAnsi"/>
          <w:i/>
          <w:iCs/>
        </w:rPr>
        <w:t>s</w:t>
      </w:r>
      <w:r w:rsidR="007A2C0E" w:rsidRPr="006A1149">
        <w:rPr>
          <w:rFonts w:asciiTheme="minorHAnsi" w:hAnsiTheme="minorHAnsi" w:cstheme="minorHAnsi"/>
          <w:i/>
          <w:iCs/>
        </w:rPr>
        <w:t xml:space="preserve"> </w:t>
      </w:r>
      <w:r w:rsidR="0099018B" w:rsidRPr="006A1149">
        <w:rPr>
          <w:rFonts w:asciiTheme="minorHAnsi" w:hAnsiTheme="minorHAnsi" w:cstheme="minorHAnsi"/>
          <w:i/>
          <w:iCs/>
        </w:rPr>
        <w:t xml:space="preserve">24/7 </w:t>
      </w:r>
      <w:r w:rsidR="00E32DFF" w:rsidRPr="006A1149">
        <w:rPr>
          <w:rFonts w:asciiTheme="minorHAnsi" w:hAnsiTheme="minorHAnsi" w:cstheme="minorHAnsi"/>
          <w:i/>
          <w:iCs/>
        </w:rPr>
        <w:t xml:space="preserve">email support and </w:t>
      </w:r>
      <w:r w:rsidR="0099018B" w:rsidRPr="006A1149">
        <w:rPr>
          <w:rFonts w:asciiTheme="minorHAnsi" w:hAnsiTheme="minorHAnsi" w:cstheme="minorHAnsi"/>
          <w:i/>
          <w:iCs/>
        </w:rPr>
        <w:t>tele</w:t>
      </w:r>
      <w:r w:rsidR="00E32DFF" w:rsidRPr="006A1149">
        <w:rPr>
          <w:rFonts w:asciiTheme="minorHAnsi" w:hAnsiTheme="minorHAnsi" w:cstheme="minorHAnsi"/>
          <w:i/>
          <w:iCs/>
        </w:rPr>
        <w:t xml:space="preserve">phone support </w:t>
      </w:r>
      <w:r w:rsidR="0099018B" w:rsidRPr="006A1149">
        <w:rPr>
          <w:rFonts w:asciiTheme="minorHAnsi" w:hAnsiTheme="minorHAnsi" w:cstheme="minorHAnsi"/>
          <w:i/>
          <w:iCs/>
        </w:rPr>
        <w:t>from</w:t>
      </w:r>
      <w:r w:rsidR="00E32DFF" w:rsidRPr="006A1149">
        <w:rPr>
          <w:rFonts w:asciiTheme="minorHAnsi" w:hAnsiTheme="minorHAnsi" w:cstheme="minorHAnsi"/>
          <w:i/>
          <w:iCs/>
        </w:rPr>
        <w:t xml:space="preserve"> 6</w:t>
      </w:r>
      <w:r w:rsidR="007459DC">
        <w:rPr>
          <w:rFonts w:asciiTheme="minorHAnsi" w:hAnsiTheme="minorHAnsi" w:cstheme="minorHAnsi"/>
          <w:i/>
          <w:iCs/>
        </w:rPr>
        <w:t>:00</w:t>
      </w:r>
      <w:r w:rsidR="00E32DFF" w:rsidRPr="006A1149">
        <w:rPr>
          <w:rFonts w:asciiTheme="minorHAnsi" w:hAnsiTheme="minorHAnsi" w:cstheme="minorHAnsi"/>
          <w:i/>
          <w:iCs/>
        </w:rPr>
        <w:t xml:space="preserve"> </w:t>
      </w:r>
      <w:r w:rsidR="007459DC">
        <w:rPr>
          <w:rFonts w:asciiTheme="minorHAnsi" w:hAnsiTheme="minorHAnsi" w:cstheme="minorHAnsi"/>
          <w:i/>
          <w:iCs/>
        </w:rPr>
        <w:t>a.m.</w:t>
      </w:r>
      <w:r w:rsidR="00E32DFF" w:rsidRPr="006A1149">
        <w:rPr>
          <w:rFonts w:asciiTheme="minorHAnsi" w:hAnsiTheme="minorHAnsi" w:cstheme="minorHAnsi"/>
          <w:i/>
          <w:iCs/>
        </w:rPr>
        <w:t xml:space="preserve"> – 6</w:t>
      </w:r>
      <w:r w:rsidR="007459DC">
        <w:rPr>
          <w:rFonts w:asciiTheme="minorHAnsi" w:hAnsiTheme="minorHAnsi" w:cstheme="minorHAnsi"/>
          <w:i/>
          <w:iCs/>
        </w:rPr>
        <w:t>:00 p.m.</w:t>
      </w:r>
      <w:r w:rsidR="00E32DFF" w:rsidRPr="006A1149">
        <w:rPr>
          <w:rFonts w:asciiTheme="minorHAnsi" w:hAnsiTheme="minorHAnsi" w:cstheme="minorHAnsi"/>
          <w:i/>
          <w:iCs/>
        </w:rPr>
        <w:t xml:space="preserve"> </w:t>
      </w:r>
      <w:r w:rsidR="008F0C50" w:rsidRPr="006A1149">
        <w:rPr>
          <w:rFonts w:asciiTheme="minorHAnsi" w:hAnsiTheme="minorHAnsi" w:cstheme="minorHAnsi"/>
          <w:i/>
          <w:iCs/>
        </w:rPr>
        <w:t xml:space="preserve">MT </w:t>
      </w:r>
      <w:r w:rsidR="00896764" w:rsidRPr="006A1149">
        <w:rPr>
          <w:rFonts w:asciiTheme="minorHAnsi" w:hAnsiTheme="minorHAnsi" w:cstheme="minorHAnsi"/>
          <w:i/>
          <w:iCs/>
        </w:rPr>
        <w:t>(</w:t>
      </w:r>
      <w:r w:rsidR="008F0C50" w:rsidRPr="006A1149">
        <w:rPr>
          <w:rFonts w:asciiTheme="minorHAnsi" w:hAnsiTheme="minorHAnsi" w:cstheme="minorHAnsi"/>
          <w:i/>
          <w:iCs/>
        </w:rPr>
        <w:t>Monday</w:t>
      </w:r>
      <w:r w:rsidR="00896764" w:rsidRPr="006A1149">
        <w:rPr>
          <w:rFonts w:asciiTheme="minorHAnsi" w:hAnsiTheme="minorHAnsi" w:cstheme="minorHAnsi"/>
          <w:i/>
          <w:iCs/>
        </w:rPr>
        <w:t>-Friday)</w:t>
      </w:r>
      <w:r w:rsidR="008F0C50" w:rsidRPr="006A1149">
        <w:rPr>
          <w:rFonts w:asciiTheme="minorHAnsi" w:hAnsiTheme="minorHAnsi" w:cstheme="minorHAnsi"/>
          <w:i/>
          <w:iCs/>
        </w:rPr>
        <w:t xml:space="preserve"> </w:t>
      </w:r>
      <w:r w:rsidR="007F255E" w:rsidRPr="006A1149">
        <w:rPr>
          <w:rFonts w:asciiTheme="minorHAnsi" w:hAnsiTheme="minorHAnsi" w:cstheme="minorHAnsi"/>
          <w:i/>
          <w:iCs/>
        </w:rPr>
        <w:t>for its</w:t>
      </w:r>
      <w:r w:rsidR="008F0C50" w:rsidRPr="006A1149">
        <w:rPr>
          <w:rFonts w:asciiTheme="minorHAnsi" w:hAnsiTheme="minorHAnsi" w:cstheme="minorHAnsi"/>
          <w:i/>
          <w:iCs/>
        </w:rPr>
        <w:t xml:space="preserve"> the US and </w:t>
      </w:r>
      <w:r w:rsidR="008F0C50" w:rsidRPr="006A1149">
        <w:rPr>
          <w:rFonts w:asciiTheme="minorHAnsi" w:hAnsiTheme="minorHAnsi" w:cstheme="minorHAnsi"/>
          <w:i/>
          <w:iCs/>
        </w:rPr>
        <w:lastRenderedPageBreak/>
        <w:t xml:space="preserve">Canada. </w:t>
      </w:r>
      <w:r w:rsidR="00D6513C" w:rsidRPr="006A1149">
        <w:rPr>
          <w:rFonts w:asciiTheme="minorHAnsi" w:hAnsiTheme="minorHAnsi" w:cstheme="minorHAnsi"/>
          <w:i/>
          <w:iCs/>
        </w:rPr>
        <w:t xml:space="preserve">For more information regarding Alchemer Support, please visit: </w:t>
      </w:r>
      <w:hyperlink r:id="rId14" w:history="1">
        <w:r w:rsidR="00D6513C" w:rsidRPr="003469C1">
          <w:rPr>
            <w:rFonts w:asciiTheme="minorHAnsi" w:hAnsiTheme="minorHAnsi" w:cstheme="minorHAnsi"/>
            <w:color w:val="0000FF"/>
            <w:u w:val="single"/>
          </w:rPr>
          <w:t>Alchemer Support | Alchemer Help</w:t>
        </w:r>
      </w:hyperlink>
      <w:r w:rsidR="008B7767">
        <w:rPr>
          <w:rFonts w:asciiTheme="minorHAnsi" w:hAnsiTheme="minorHAnsi" w:cstheme="minorHAnsi"/>
          <w:b/>
          <w:bCs/>
        </w:rPr>
        <w:t>.</w:t>
      </w:r>
    </w:p>
    <w:p w14:paraId="011955F9" w14:textId="77777777" w:rsidR="003376CC" w:rsidRPr="006A1149" w:rsidRDefault="003376CC" w:rsidP="003469C1">
      <w:pPr>
        <w:ind w:left="720" w:right="720"/>
        <w:jc w:val="both"/>
        <w:rPr>
          <w:rFonts w:asciiTheme="minorHAnsi" w:hAnsiTheme="minorHAnsi" w:cstheme="minorHAnsi"/>
          <w:b/>
          <w:bCs/>
        </w:rPr>
      </w:pPr>
    </w:p>
    <w:p w14:paraId="66273190" w14:textId="1C5EACAF" w:rsidR="0084121E" w:rsidRPr="0095753E" w:rsidRDefault="00A2554D" w:rsidP="003469C1">
      <w:pPr>
        <w:jc w:val="both"/>
        <w:rPr>
          <w:rFonts w:asciiTheme="minorHAnsi" w:hAnsiTheme="minorHAnsi" w:cstheme="minorHAnsi"/>
          <w:b/>
          <w:bCs/>
        </w:rPr>
      </w:pPr>
      <w:r w:rsidRPr="00A2554D">
        <w:rPr>
          <w:rFonts w:asciiTheme="minorHAnsi" w:hAnsiTheme="minorHAnsi" w:cstheme="minorHAnsi"/>
          <w:b/>
          <w:bCs/>
        </w:rPr>
        <w:t xml:space="preserve">The two (2) week window and final deadline corresponding with the Competitive Application stage is tentatively scheduled from </w:t>
      </w:r>
      <w:r w:rsidR="002076CD">
        <w:rPr>
          <w:rFonts w:asciiTheme="minorHAnsi" w:hAnsiTheme="minorHAnsi" w:cstheme="minorHAnsi"/>
          <w:b/>
          <w:bCs/>
        </w:rPr>
        <w:t xml:space="preserve">February </w:t>
      </w:r>
      <w:r w:rsidR="00D632AC">
        <w:rPr>
          <w:rFonts w:asciiTheme="minorHAnsi" w:hAnsiTheme="minorHAnsi" w:cstheme="minorHAnsi"/>
          <w:b/>
          <w:bCs/>
        </w:rPr>
        <w:t>17</w:t>
      </w:r>
      <w:r w:rsidRPr="00A2554D">
        <w:rPr>
          <w:rFonts w:asciiTheme="minorHAnsi" w:hAnsiTheme="minorHAnsi" w:cstheme="minorHAnsi"/>
          <w:b/>
          <w:bCs/>
        </w:rPr>
        <w:t xml:space="preserve">, </w:t>
      </w:r>
      <w:r w:rsidR="002076CD" w:rsidRPr="00A2554D">
        <w:rPr>
          <w:rFonts w:asciiTheme="minorHAnsi" w:hAnsiTheme="minorHAnsi" w:cstheme="minorHAnsi"/>
          <w:b/>
          <w:bCs/>
        </w:rPr>
        <w:t>2025,</w:t>
      </w:r>
      <w:r w:rsidRPr="00A2554D">
        <w:rPr>
          <w:rFonts w:asciiTheme="minorHAnsi" w:hAnsiTheme="minorHAnsi" w:cstheme="minorHAnsi"/>
          <w:b/>
          <w:bCs/>
        </w:rPr>
        <w:t xml:space="preserve"> through February </w:t>
      </w:r>
      <w:r w:rsidR="00D632AC">
        <w:rPr>
          <w:rFonts w:asciiTheme="minorHAnsi" w:hAnsiTheme="minorHAnsi" w:cstheme="minorHAnsi"/>
          <w:b/>
          <w:bCs/>
        </w:rPr>
        <w:t>28</w:t>
      </w:r>
      <w:r w:rsidRPr="00A2554D">
        <w:rPr>
          <w:rFonts w:asciiTheme="minorHAnsi" w:hAnsiTheme="minorHAnsi" w:cstheme="minorHAnsi"/>
          <w:b/>
          <w:bCs/>
        </w:rPr>
        <w:t>, 2025</w:t>
      </w:r>
      <w:r w:rsidR="00DA4E59">
        <w:rPr>
          <w:rFonts w:asciiTheme="minorHAnsi" w:hAnsiTheme="minorHAnsi" w:cstheme="minorHAnsi"/>
          <w:b/>
          <w:bCs/>
        </w:rPr>
        <w:t xml:space="preserve">. The final window will be announced </w:t>
      </w:r>
      <w:r w:rsidRPr="00A2554D">
        <w:rPr>
          <w:rFonts w:asciiTheme="minorHAnsi" w:hAnsiTheme="minorHAnsi" w:cstheme="minorHAnsi"/>
          <w:b/>
          <w:bCs/>
        </w:rPr>
        <w:t>before eligible applicants receive their invitation to apply to the Competitive Application.</w:t>
      </w:r>
    </w:p>
    <w:p w14:paraId="52621285" w14:textId="77777777" w:rsidR="004431DA" w:rsidRPr="003469C1" w:rsidRDefault="004431DA" w:rsidP="00167E37">
      <w:pPr>
        <w:rPr>
          <w:rFonts w:ascii="Calibri" w:eastAsia="Calibri" w:hAnsi="Calibri" w:cs="Calibri"/>
          <w:sz w:val="28"/>
          <w:szCs w:val="28"/>
          <w:highlight w:val="cyan"/>
        </w:rPr>
      </w:pPr>
    </w:p>
    <w:p w14:paraId="466F5058" w14:textId="5EE6004D" w:rsidR="00304813" w:rsidRPr="003469C1" w:rsidRDefault="0095224F" w:rsidP="00167E37">
      <w:pPr>
        <w:rPr>
          <w:rFonts w:asciiTheme="minorHAnsi" w:hAnsiTheme="minorHAnsi" w:cstheme="minorBidi"/>
          <w:b/>
          <w:bCs/>
          <w:sz w:val="28"/>
          <w:szCs w:val="28"/>
        </w:rPr>
      </w:pPr>
      <w:r w:rsidRPr="003469C1">
        <w:rPr>
          <w:rFonts w:asciiTheme="minorHAnsi" w:hAnsiTheme="minorHAnsi" w:cstheme="minorBidi"/>
          <w:b/>
          <w:bCs/>
          <w:sz w:val="28"/>
          <w:szCs w:val="28"/>
        </w:rPr>
        <w:t xml:space="preserve">3. </w:t>
      </w:r>
      <w:r w:rsidR="00304813" w:rsidRPr="003469C1">
        <w:rPr>
          <w:rFonts w:asciiTheme="minorHAnsi" w:hAnsiTheme="minorHAnsi" w:cstheme="minorBidi"/>
          <w:b/>
          <w:bCs/>
          <w:sz w:val="28"/>
          <w:szCs w:val="28"/>
        </w:rPr>
        <w:t xml:space="preserve">Eligibility </w:t>
      </w:r>
      <w:r w:rsidR="004F3889" w:rsidRPr="003469C1">
        <w:rPr>
          <w:rFonts w:asciiTheme="minorHAnsi" w:hAnsiTheme="minorHAnsi" w:cstheme="minorBidi"/>
          <w:b/>
          <w:bCs/>
          <w:sz w:val="28"/>
          <w:szCs w:val="28"/>
        </w:rPr>
        <w:t>&amp; Documentation</w:t>
      </w:r>
    </w:p>
    <w:p w14:paraId="15E50EAA" w14:textId="77777777" w:rsidR="007C7085" w:rsidRPr="003469C1" w:rsidRDefault="007C7085" w:rsidP="00167E37">
      <w:pPr>
        <w:rPr>
          <w:rFonts w:asciiTheme="minorHAnsi" w:hAnsiTheme="minorHAnsi" w:cstheme="minorHAnsi"/>
        </w:rPr>
      </w:pPr>
    </w:p>
    <w:p w14:paraId="420C0A23" w14:textId="703F9088" w:rsidR="0095753E" w:rsidRPr="0095753E" w:rsidRDefault="00825F45" w:rsidP="003469C1">
      <w:pPr>
        <w:jc w:val="both"/>
        <w:rPr>
          <w:rFonts w:asciiTheme="minorHAnsi" w:hAnsiTheme="minorHAnsi" w:cstheme="minorHAnsi"/>
        </w:rPr>
      </w:pPr>
      <w:r w:rsidRPr="0095753E">
        <w:rPr>
          <w:rFonts w:asciiTheme="minorHAnsi" w:hAnsiTheme="minorHAnsi" w:cstheme="minorHAnsi"/>
        </w:rPr>
        <w:t>Only DC-based for-profit and non</w:t>
      </w:r>
      <w:r w:rsidR="00A65DF2" w:rsidRPr="0095753E">
        <w:rPr>
          <w:rFonts w:asciiTheme="minorHAnsi" w:hAnsiTheme="minorHAnsi" w:cstheme="minorHAnsi"/>
        </w:rPr>
        <w:t>-</w:t>
      </w:r>
      <w:r w:rsidRPr="0095753E">
        <w:rPr>
          <w:rFonts w:asciiTheme="minorHAnsi" w:hAnsiTheme="minorHAnsi" w:cstheme="minorHAnsi"/>
        </w:rPr>
        <w:t>profit entities</w:t>
      </w:r>
      <w:r w:rsidR="000E59E9">
        <w:rPr>
          <w:rFonts w:asciiTheme="minorHAnsi" w:hAnsiTheme="minorHAnsi" w:cstheme="minorHAnsi"/>
        </w:rPr>
        <w:t xml:space="preserve"> that are</w:t>
      </w:r>
      <w:r w:rsidR="00D00527">
        <w:rPr>
          <w:rFonts w:asciiTheme="minorHAnsi" w:hAnsiTheme="minorHAnsi" w:cstheme="minorHAnsi"/>
        </w:rPr>
        <w:t xml:space="preserve"> majority</w:t>
      </w:r>
      <w:r w:rsidR="000E59E9">
        <w:rPr>
          <w:rFonts w:asciiTheme="minorHAnsi" w:hAnsiTheme="minorHAnsi" w:cstheme="minorHAnsi"/>
        </w:rPr>
        <w:t xml:space="preserve"> </w:t>
      </w:r>
      <w:r w:rsidR="00D00527">
        <w:rPr>
          <w:rFonts w:asciiTheme="minorHAnsi" w:hAnsiTheme="minorHAnsi" w:cstheme="minorHAnsi"/>
        </w:rPr>
        <w:t>owned by a DC resident(s)</w:t>
      </w:r>
      <w:r w:rsidRPr="0095753E">
        <w:rPr>
          <w:rFonts w:asciiTheme="minorHAnsi" w:hAnsiTheme="minorHAnsi" w:cstheme="minorHAnsi"/>
        </w:rPr>
        <w:t xml:space="preserve"> </w:t>
      </w:r>
      <w:r w:rsidR="00D00527">
        <w:rPr>
          <w:rFonts w:asciiTheme="minorHAnsi" w:hAnsiTheme="minorHAnsi" w:cstheme="minorHAnsi"/>
        </w:rPr>
        <w:t xml:space="preserve">and </w:t>
      </w:r>
      <w:r w:rsidRPr="0095753E">
        <w:rPr>
          <w:rFonts w:asciiTheme="minorHAnsi" w:hAnsiTheme="minorHAnsi" w:cstheme="minorHAnsi"/>
        </w:rPr>
        <w:t>compliant with</w:t>
      </w:r>
      <w:r w:rsidR="0090214E" w:rsidRPr="0095753E">
        <w:rPr>
          <w:rFonts w:asciiTheme="minorHAnsi" w:hAnsiTheme="minorHAnsi" w:cstheme="minorHAnsi"/>
        </w:rPr>
        <w:t xml:space="preserve"> all </w:t>
      </w:r>
      <w:r w:rsidRPr="0095753E">
        <w:rPr>
          <w:rFonts w:asciiTheme="minorHAnsi" w:hAnsiTheme="minorHAnsi" w:cstheme="minorHAnsi"/>
        </w:rPr>
        <w:t>District laws</w:t>
      </w:r>
      <w:r w:rsidR="00DA4E59">
        <w:rPr>
          <w:rFonts w:asciiTheme="minorHAnsi" w:hAnsiTheme="minorHAnsi" w:cstheme="minorHAnsi"/>
        </w:rPr>
        <w:t xml:space="preserve"> </w:t>
      </w:r>
      <w:r w:rsidRPr="0095753E">
        <w:rPr>
          <w:rFonts w:asciiTheme="minorHAnsi" w:hAnsiTheme="minorHAnsi" w:cstheme="minorHAnsi"/>
        </w:rPr>
        <w:t>are</w:t>
      </w:r>
      <w:r w:rsidR="004031CB" w:rsidRPr="0095753E">
        <w:rPr>
          <w:rFonts w:asciiTheme="minorHAnsi" w:hAnsiTheme="minorHAnsi" w:cstheme="minorHAnsi"/>
        </w:rPr>
        <w:t xml:space="preserve"> </w:t>
      </w:r>
      <w:r w:rsidRPr="0095753E">
        <w:rPr>
          <w:rFonts w:asciiTheme="minorHAnsi" w:hAnsiTheme="minorHAnsi" w:cstheme="minorHAnsi"/>
        </w:rPr>
        <w:t xml:space="preserve">eligible to apply for the </w:t>
      </w:r>
      <w:r w:rsidR="003C718F" w:rsidRPr="0095753E">
        <w:rPr>
          <w:rFonts w:asciiTheme="minorHAnsi" w:hAnsiTheme="minorHAnsi" w:cstheme="minorHAnsi"/>
        </w:rPr>
        <w:t>FY</w:t>
      </w:r>
      <w:r w:rsidR="000E59E9">
        <w:rPr>
          <w:rFonts w:asciiTheme="minorHAnsi" w:hAnsiTheme="minorHAnsi" w:cstheme="minorHAnsi"/>
        </w:rPr>
        <w:t xml:space="preserve"> </w:t>
      </w:r>
      <w:r w:rsidR="003C718F" w:rsidRPr="0095753E">
        <w:rPr>
          <w:rFonts w:asciiTheme="minorHAnsi" w:hAnsiTheme="minorHAnsi" w:cstheme="minorHAnsi"/>
        </w:rPr>
        <w:t xml:space="preserve">25 </w:t>
      </w:r>
      <w:r w:rsidR="000C3557" w:rsidRPr="0095753E">
        <w:rPr>
          <w:rFonts w:asciiTheme="minorHAnsi" w:hAnsiTheme="minorHAnsi" w:cstheme="minorHAnsi"/>
        </w:rPr>
        <w:t>B2B</w:t>
      </w:r>
      <w:r w:rsidR="00EC7E9A" w:rsidRPr="0095753E">
        <w:rPr>
          <w:rFonts w:asciiTheme="minorHAnsi" w:hAnsiTheme="minorHAnsi" w:cstheme="minorHAnsi"/>
        </w:rPr>
        <w:t xml:space="preserve"> Service Provider</w:t>
      </w:r>
      <w:r w:rsidRPr="0095753E">
        <w:rPr>
          <w:rFonts w:asciiTheme="minorHAnsi" w:hAnsiTheme="minorHAnsi" w:cstheme="minorHAnsi"/>
        </w:rPr>
        <w:t xml:space="preserve"> Grants. The individual completing </w:t>
      </w:r>
      <w:r w:rsidRPr="0095753E">
        <w:rPr>
          <w:rFonts w:asciiTheme="minorHAnsi" w:hAnsiTheme="minorHAnsi" w:cstheme="minorBidi"/>
        </w:rPr>
        <w:t>the</w:t>
      </w:r>
      <w:r w:rsidR="00ED1110" w:rsidRPr="0095753E">
        <w:rPr>
          <w:rFonts w:asciiTheme="minorHAnsi" w:hAnsiTheme="minorHAnsi" w:cstheme="minorBidi"/>
        </w:rPr>
        <w:t xml:space="preserve"> </w:t>
      </w:r>
      <w:r w:rsidRPr="0095753E">
        <w:rPr>
          <w:rFonts w:asciiTheme="minorHAnsi" w:hAnsiTheme="minorHAnsi" w:cstheme="minorBidi"/>
        </w:rPr>
        <w:t>application</w:t>
      </w:r>
      <w:r w:rsidR="00B12835">
        <w:rPr>
          <w:rFonts w:asciiTheme="minorHAnsi" w:hAnsiTheme="minorHAnsi" w:cstheme="minorBidi"/>
        </w:rPr>
        <w:t>’s</w:t>
      </w:r>
      <w:r w:rsidRPr="0095753E">
        <w:rPr>
          <w:rFonts w:asciiTheme="minorHAnsi" w:hAnsiTheme="minorHAnsi" w:cstheme="minorBidi"/>
        </w:rPr>
        <w:t xml:space="preserve"> attestation</w:t>
      </w:r>
      <w:r w:rsidR="00DE0B31">
        <w:rPr>
          <w:rFonts w:asciiTheme="minorHAnsi" w:hAnsiTheme="minorHAnsi" w:cstheme="minorBidi"/>
        </w:rPr>
        <w:t>s</w:t>
      </w:r>
      <w:r w:rsidR="00B12835">
        <w:rPr>
          <w:rFonts w:asciiTheme="minorHAnsi" w:hAnsiTheme="minorHAnsi" w:cstheme="minorBidi"/>
        </w:rPr>
        <w:t xml:space="preserve"> </w:t>
      </w:r>
      <w:r w:rsidRPr="0095753E">
        <w:rPr>
          <w:rFonts w:asciiTheme="minorHAnsi" w:hAnsiTheme="minorHAnsi" w:cstheme="minorBidi"/>
        </w:rPr>
        <w:t>must be the majority business owner</w:t>
      </w:r>
      <w:r w:rsidR="00AC117C" w:rsidRPr="0095753E">
        <w:rPr>
          <w:rFonts w:asciiTheme="minorHAnsi" w:hAnsiTheme="minorHAnsi" w:cstheme="minorBidi"/>
        </w:rPr>
        <w:t xml:space="preserve"> </w:t>
      </w:r>
      <w:r w:rsidR="00D4223B" w:rsidRPr="0095753E">
        <w:rPr>
          <w:rFonts w:asciiTheme="minorHAnsi" w:hAnsiTheme="minorHAnsi" w:cstheme="minorBidi"/>
        </w:rPr>
        <w:t>if the applicant is a</w:t>
      </w:r>
      <w:r w:rsidR="000C3557" w:rsidRPr="0095753E">
        <w:rPr>
          <w:rFonts w:asciiTheme="minorHAnsi" w:hAnsiTheme="minorHAnsi" w:cstheme="minorBidi"/>
        </w:rPr>
        <w:t xml:space="preserve"> </w:t>
      </w:r>
      <w:r w:rsidRPr="0095753E">
        <w:rPr>
          <w:rFonts w:asciiTheme="minorHAnsi" w:hAnsiTheme="minorHAnsi" w:cstheme="minorBidi"/>
        </w:rPr>
        <w:t xml:space="preserve">for-profit </w:t>
      </w:r>
      <w:r w:rsidR="67A90988" w:rsidRPr="0095753E">
        <w:rPr>
          <w:rFonts w:asciiTheme="minorHAnsi" w:hAnsiTheme="minorHAnsi" w:cstheme="minorBidi"/>
        </w:rPr>
        <w:t>entity</w:t>
      </w:r>
      <w:r w:rsidR="00D4223B" w:rsidRPr="0095753E">
        <w:rPr>
          <w:rFonts w:asciiTheme="minorHAnsi" w:hAnsiTheme="minorHAnsi" w:cstheme="minorBidi"/>
        </w:rPr>
        <w:t>,</w:t>
      </w:r>
      <w:r w:rsidR="67A90988" w:rsidRPr="0095753E">
        <w:rPr>
          <w:rFonts w:asciiTheme="minorHAnsi" w:hAnsiTheme="minorHAnsi" w:cstheme="minorBidi"/>
        </w:rPr>
        <w:t xml:space="preserve"> </w:t>
      </w:r>
      <w:r w:rsidRPr="0095753E">
        <w:rPr>
          <w:rFonts w:asciiTheme="minorHAnsi" w:hAnsiTheme="minorHAnsi" w:cstheme="minorBidi"/>
        </w:rPr>
        <w:t>or th</w:t>
      </w:r>
      <w:r w:rsidR="00E4259D" w:rsidRPr="0095753E">
        <w:rPr>
          <w:rFonts w:asciiTheme="minorHAnsi" w:hAnsiTheme="minorHAnsi" w:cstheme="minorHAnsi"/>
        </w:rPr>
        <w:t xml:space="preserve">e </w:t>
      </w:r>
      <w:r w:rsidR="00D4223B" w:rsidRPr="0095753E">
        <w:rPr>
          <w:rFonts w:asciiTheme="minorHAnsi" w:hAnsiTheme="minorHAnsi" w:cstheme="minorHAnsi"/>
        </w:rPr>
        <w:t>executive director</w:t>
      </w:r>
      <w:r w:rsidR="0069291C" w:rsidRPr="0095753E">
        <w:rPr>
          <w:rFonts w:asciiTheme="minorHAnsi" w:hAnsiTheme="minorHAnsi" w:cstheme="minorHAnsi"/>
        </w:rPr>
        <w:t xml:space="preserve"> (a legally authorized signatory) if the applicant is a </w:t>
      </w:r>
      <w:r w:rsidRPr="0095753E">
        <w:rPr>
          <w:rFonts w:asciiTheme="minorHAnsi" w:hAnsiTheme="minorHAnsi" w:cstheme="minorHAnsi"/>
        </w:rPr>
        <w:t>non</w:t>
      </w:r>
      <w:r w:rsidR="004D0510" w:rsidRPr="0095753E">
        <w:rPr>
          <w:rFonts w:asciiTheme="minorHAnsi" w:hAnsiTheme="minorHAnsi" w:cstheme="minorHAnsi"/>
        </w:rPr>
        <w:t>-</w:t>
      </w:r>
      <w:r w:rsidRPr="0095753E">
        <w:rPr>
          <w:rFonts w:asciiTheme="minorHAnsi" w:hAnsiTheme="minorHAnsi" w:cstheme="minorHAnsi"/>
        </w:rPr>
        <w:t>profit</w:t>
      </w:r>
      <w:r w:rsidR="000C3557" w:rsidRPr="0095753E">
        <w:rPr>
          <w:rFonts w:asciiTheme="minorHAnsi" w:hAnsiTheme="minorHAnsi" w:cstheme="minorHAnsi"/>
        </w:rPr>
        <w:t xml:space="preserve"> </w:t>
      </w:r>
      <w:r w:rsidR="003153A4" w:rsidRPr="0095753E">
        <w:rPr>
          <w:rFonts w:asciiTheme="minorHAnsi" w:hAnsiTheme="minorHAnsi" w:cstheme="minorHAnsi"/>
        </w:rPr>
        <w:t>entity</w:t>
      </w:r>
      <w:r w:rsidRPr="0095753E">
        <w:rPr>
          <w:rFonts w:asciiTheme="minorHAnsi" w:hAnsiTheme="minorHAnsi" w:cstheme="minorHAnsi"/>
        </w:rPr>
        <w:t xml:space="preserve">. </w:t>
      </w:r>
      <w:r w:rsidR="003660FB" w:rsidRPr="0095753E">
        <w:rPr>
          <w:rFonts w:asciiTheme="minorHAnsi" w:hAnsiTheme="minorHAnsi" w:cstheme="minorHAnsi"/>
        </w:rPr>
        <w:t>The entity’s a</w:t>
      </w:r>
      <w:r w:rsidRPr="0095753E">
        <w:rPr>
          <w:rFonts w:asciiTheme="minorHAnsi" w:hAnsiTheme="minorHAnsi" w:cstheme="minorHAnsi"/>
        </w:rPr>
        <w:t>uthorized members or</w:t>
      </w:r>
      <w:r w:rsidR="00AC117C" w:rsidRPr="0095753E">
        <w:rPr>
          <w:rFonts w:asciiTheme="minorHAnsi" w:hAnsiTheme="minorHAnsi" w:cstheme="minorHAnsi"/>
        </w:rPr>
        <w:t xml:space="preserve"> </w:t>
      </w:r>
      <w:r w:rsidRPr="0095753E">
        <w:rPr>
          <w:rFonts w:asciiTheme="minorHAnsi" w:hAnsiTheme="minorHAnsi" w:cstheme="minorHAnsi"/>
        </w:rPr>
        <w:t xml:space="preserve">employees </w:t>
      </w:r>
      <w:r w:rsidR="003660FB" w:rsidRPr="0095753E">
        <w:rPr>
          <w:rFonts w:asciiTheme="minorHAnsi" w:hAnsiTheme="minorHAnsi" w:cstheme="minorHAnsi"/>
        </w:rPr>
        <w:t>and/or</w:t>
      </w:r>
      <w:r w:rsidRPr="0095753E">
        <w:rPr>
          <w:rFonts w:asciiTheme="minorHAnsi" w:hAnsiTheme="minorHAnsi" w:cstheme="minorHAnsi"/>
        </w:rPr>
        <w:t xml:space="preserve"> third-party support may be added to the</w:t>
      </w:r>
      <w:r w:rsidR="00AC117C" w:rsidRPr="0095753E">
        <w:rPr>
          <w:rFonts w:asciiTheme="minorHAnsi" w:hAnsiTheme="minorHAnsi" w:cstheme="minorHAnsi"/>
        </w:rPr>
        <w:t xml:space="preserve"> </w:t>
      </w:r>
      <w:r w:rsidRPr="0095753E">
        <w:rPr>
          <w:rFonts w:asciiTheme="minorHAnsi" w:hAnsiTheme="minorHAnsi" w:cstheme="minorHAnsi"/>
        </w:rPr>
        <w:t xml:space="preserve">application but cannot attest on behalf of </w:t>
      </w:r>
      <w:r w:rsidR="0095753E" w:rsidRPr="0095753E">
        <w:rPr>
          <w:rFonts w:asciiTheme="minorHAnsi" w:hAnsiTheme="minorHAnsi" w:cstheme="minorHAnsi"/>
        </w:rPr>
        <w:t>the entity</w:t>
      </w:r>
      <w:r w:rsidRPr="0095753E">
        <w:rPr>
          <w:rFonts w:asciiTheme="minorHAnsi" w:hAnsiTheme="minorHAnsi" w:cstheme="minorHAnsi"/>
        </w:rPr>
        <w:t xml:space="preserve">. </w:t>
      </w:r>
      <w:r w:rsidR="00EB3E8D">
        <w:rPr>
          <w:rFonts w:asciiTheme="minorHAnsi" w:hAnsiTheme="minorHAnsi" w:cstheme="minorHAnsi"/>
        </w:rPr>
        <w:t>If applicable, a</w:t>
      </w:r>
      <w:r w:rsidR="00913DF8">
        <w:rPr>
          <w:rFonts w:asciiTheme="minorHAnsi" w:hAnsiTheme="minorHAnsi" w:cstheme="minorHAnsi"/>
        </w:rPr>
        <w:t xml:space="preserve">n applicant entity’s proposed subcontractors may be required to provide </w:t>
      </w:r>
      <w:r w:rsidR="00EB3E8D">
        <w:rPr>
          <w:rFonts w:asciiTheme="minorHAnsi" w:hAnsiTheme="minorHAnsi" w:cstheme="minorHAnsi"/>
        </w:rPr>
        <w:t xml:space="preserve">attestations </w:t>
      </w:r>
      <w:proofErr w:type="gramStart"/>
      <w:r w:rsidR="00EB3E8D">
        <w:rPr>
          <w:rFonts w:asciiTheme="minorHAnsi" w:hAnsiTheme="minorHAnsi" w:cstheme="minorHAnsi"/>
        </w:rPr>
        <w:t>at a later date</w:t>
      </w:r>
      <w:proofErr w:type="gramEnd"/>
      <w:r w:rsidR="00EB3E8D">
        <w:rPr>
          <w:rFonts w:asciiTheme="minorHAnsi" w:hAnsiTheme="minorHAnsi" w:cstheme="minorHAnsi"/>
        </w:rPr>
        <w:t xml:space="preserve">, if </w:t>
      </w:r>
      <w:r w:rsidR="009B0F87">
        <w:rPr>
          <w:rFonts w:asciiTheme="minorHAnsi" w:hAnsiTheme="minorHAnsi" w:cstheme="minorHAnsi"/>
        </w:rPr>
        <w:t>the</w:t>
      </w:r>
      <w:r w:rsidR="00EB3E8D">
        <w:rPr>
          <w:rFonts w:asciiTheme="minorHAnsi" w:hAnsiTheme="minorHAnsi" w:cstheme="minorHAnsi"/>
        </w:rPr>
        <w:t xml:space="preserve"> applicant entity is awarded a FY</w:t>
      </w:r>
      <w:r w:rsidR="000E59E9">
        <w:rPr>
          <w:rFonts w:asciiTheme="minorHAnsi" w:hAnsiTheme="minorHAnsi" w:cstheme="minorHAnsi"/>
        </w:rPr>
        <w:t xml:space="preserve"> </w:t>
      </w:r>
      <w:r w:rsidR="00EB3E8D">
        <w:rPr>
          <w:rFonts w:asciiTheme="minorHAnsi" w:hAnsiTheme="minorHAnsi" w:cstheme="minorHAnsi"/>
        </w:rPr>
        <w:t xml:space="preserve">25 B2B Service Provider Grant. </w:t>
      </w:r>
    </w:p>
    <w:p w14:paraId="5655F549" w14:textId="77777777" w:rsidR="0095753E" w:rsidRPr="0095753E" w:rsidRDefault="0095753E" w:rsidP="00167E37">
      <w:pPr>
        <w:rPr>
          <w:rFonts w:asciiTheme="minorHAnsi" w:hAnsiTheme="minorHAnsi" w:cstheme="minorHAnsi"/>
        </w:rPr>
      </w:pPr>
    </w:p>
    <w:p w14:paraId="77C423D4" w14:textId="4F39374A" w:rsidR="00825F45" w:rsidRPr="0095753E" w:rsidRDefault="00825F45" w:rsidP="00167E37">
      <w:pPr>
        <w:rPr>
          <w:rFonts w:asciiTheme="minorHAnsi" w:hAnsiTheme="minorHAnsi" w:cstheme="minorHAnsi"/>
        </w:rPr>
      </w:pPr>
      <w:r w:rsidRPr="0095753E">
        <w:rPr>
          <w:rFonts w:asciiTheme="minorHAnsi" w:hAnsiTheme="minorHAnsi" w:cstheme="minorHAnsi"/>
        </w:rPr>
        <w:t>Required documentation must</w:t>
      </w:r>
      <w:r w:rsidR="004031CB" w:rsidRPr="0095753E">
        <w:rPr>
          <w:rFonts w:asciiTheme="minorHAnsi" w:hAnsiTheme="minorHAnsi" w:cstheme="minorHAnsi"/>
        </w:rPr>
        <w:t xml:space="preserve"> </w:t>
      </w:r>
      <w:r w:rsidRPr="0095753E">
        <w:rPr>
          <w:rFonts w:asciiTheme="minorHAnsi" w:hAnsiTheme="minorHAnsi" w:cstheme="minorHAnsi"/>
        </w:rPr>
        <w:t>demonstrate:</w:t>
      </w:r>
    </w:p>
    <w:p w14:paraId="3C055306" w14:textId="77777777" w:rsidR="00825F45" w:rsidRPr="003469C1" w:rsidRDefault="00825F45" w:rsidP="00167E37">
      <w:pPr>
        <w:rPr>
          <w:rFonts w:asciiTheme="minorHAnsi" w:hAnsiTheme="minorHAnsi" w:cstheme="minorHAnsi"/>
          <w:sz w:val="28"/>
          <w:szCs w:val="28"/>
        </w:rPr>
      </w:pPr>
    </w:p>
    <w:p w14:paraId="11CC6846" w14:textId="2F33F7D2" w:rsidR="00EE7A7A" w:rsidRDefault="00783F98">
      <w:pPr>
        <w:pStyle w:val="ListParagraph"/>
        <w:numPr>
          <w:ilvl w:val="0"/>
          <w:numId w:val="34"/>
        </w:numPr>
        <w:spacing w:line="240" w:lineRule="auto"/>
        <w:ind w:right="720"/>
        <w:jc w:val="both"/>
        <w:rPr>
          <w:rFonts w:asciiTheme="minorHAnsi" w:hAnsiTheme="minorHAnsi" w:cstheme="minorBidi"/>
          <w:sz w:val="24"/>
          <w:szCs w:val="24"/>
        </w:rPr>
      </w:pPr>
      <w:r w:rsidRPr="003469C1">
        <w:rPr>
          <w:rFonts w:asciiTheme="minorHAnsi" w:hAnsiTheme="minorHAnsi" w:cstheme="minorBidi"/>
          <w:sz w:val="24"/>
          <w:szCs w:val="24"/>
        </w:rPr>
        <w:t xml:space="preserve">Active </w:t>
      </w:r>
      <w:r w:rsidR="00EE7A7A" w:rsidRPr="003469C1">
        <w:rPr>
          <w:rFonts w:asciiTheme="minorHAnsi" w:hAnsiTheme="minorHAnsi" w:cstheme="minorBidi"/>
          <w:sz w:val="24"/>
          <w:szCs w:val="24"/>
        </w:rPr>
        <w:t>DC residence</w:t>
      </w:r>
      <w:r w:rsidRPr="003469C1">
        <w:rPr>
          <w:rFonts w:asciiTheme="minorHAnsi" w:hAnsiTheme="minorHAnsi" w:cstheme="minorBidi"/>
          <w:sz w:val="24"/>
          <w:szCs w:val="24"/>
        </w:rPr>
        <w:t xml:space="preserve"> by the </w:t>
      </w:r>
      <w:r w:rsidR="00700E64" w:rsidRPr="003469C1">
        <w:rPr>
          <w:rFonts w:asciiTheme="minorHAnsi" w:hAnsiTheme="minorHAnsi" w:cstheme="minorBidi"/>
          <w:sz w:val="24"/>
          <w:szCs w:val="24"/>
        </w:rPr>
        <w:t>majority owner</w:t>
      </w:r>
      <w:r w:rsidR="00D00527">
        <w:rPr>
          <w:rFonts w:asciiTheme="minorHAnsi" w:hAnsiTheme="minorHAnsi" w:cstheme="minorBidi"/>
          <w:sz w:val="24"/>
          <w:szCs w:val="24"/>
        </w:rPr>
        <w:t xml:space="preserve">(s) </w:t>
      </w:r>
      <w:r w:rsidR="00700E64" w:rsidRPr="003469C1">
        <w:rPr>
          <w:rFonts w:asciiTheme="minorHAnsi" w:hAnsiTheme="minorHAnsi" w:cstheme="minorBidi"/>
          <w:sz w:val="24"/>
          <w:szCs w:val="24"/>
        </w:rPr>
        <w:t xml:space="preserve">of the business or nonprofit entity. </w:t>
      </w:r>
    </w:p>
    <w:p w14:paraId="3A9F70C1" w14:textId="67818DD7" w:rsidR="00825F45" w:rsidRPr="003469C1" w:rsidRDefault="00825F45" w:rsidP="003469C1">
      <w:pPr>
        <w:pStyle w:val="ListParagraph"/>
        <w:numPr>
          <w:ilvl w:val="0"/>
          <w:numId w:val="34"/>
        </w:numPr>
        <w:spacing w:line="240" w:lineRule="auto"/>
        <w:ind w:right="720"/>
        <w:jc w:val="both"/>
        <w:rPr>
          <w:rFonts w:asciiTheme="minorHAnsi" w:hAnsiTheme="minorHAnsi" w:cstheme="minorBidi"/>
        </w:rPr>
      </w:pPr>
      <w:r w:rsidRPr="003469C1">
        <w:rPr>
          <w:rFonts w:asciiTheme="minorHAnsi" w:hAnsiTheme="minorHAnsi" w:cstheme="minorBidi"/>
          <w:sz w:val="24"/>
          <w:szCs w:val="24"/>
        </w:rPr>
        <w:t xml:space="preserve">Active DC Business Licensure(s) </w:t>
      </w:r>
      <w:r w:rsidR="001F0E2B" w:rsidRPr="003469C1">
        <w:rPr>
          <w:rFonts w:asciiTheme="minorHAnsi" w:hAnsiTheme="minorHAnsi" w:cstheme="minorBidi"/>
          <w:sz w:val="24"/>
          <w:szCs w:val="24"/>
        </w:rPr>
        <w:t>issued</w:t>
      </w:r>
      <w:r w:rsidR="27BEBAF8" w:rsidRPr="003469C1">
        <w:rPr>
          <w:rFonts w:asciiTheme="minorHAnsi" w:hAnsiTheme="minorHAnsi" w:cstheme="minorBidi"/>
          <w:sz w:val="24"/>
          <w:szCs w:val="24"/>
        </w:rPr>
        <w:t xml:space="preserve"> by the Department of Licensing and Consumer Protection (“DLCP”)</w:t>
      </w:r>
      <w:r w:rsidR="00475152">
        <w:rPr>
          <w:rFonts w:asciiTheme="minorHAnsi" w:hAnsiTheme="minorHAnsi" w:cstheme="minorBidi"/>
          <w:sz w:val="24"/>
          <w:szCs w:val="24"/>
        </w:rPr>
        <w:t xml:space="preserve"> </w:t>
      </w:r>
      <w:r w:rsidRPr="003469C1">
        <w:rPr>
          <w:rFonts w:asciiTheme="minorHAnsi" w:hAnsiTheme="minorHAnsi" w:cstheme="minorBidi"/>
          <w:sz w:val="24"/>
          <w:szCs w:val="24"/>
        </w:rPr>
        <w:t>required for the type of goods</w:t>
      </w:r>
      <w:r w:rsidR="005A46D9">
        <w:rPr>
          <w:rFonts w:asciiTheme="minorHAnsi" w:hAnsiTheme="minorHAnsi" w:cstheme="minorBidi"/>
          <w:sz w:val="24"/>
          <w:szCs w:val="24"/>
        </w:rPr>
        <w:t xml:space="preserve"> and/or </w:t>
      </w:r>
      <w:r w:rsidRPr="003469C1">
        <w:rPr>
          <w:rFonts w:asciiTheme="minorHAnsi" w:hAnsiTheme="minorHAnsi" w:cstheme="minorBidi"/>
          <w:sz w:val="24"/>
          <w:szCs w:val="24"/>
        </w:rPr>
        <w:t>services</w:t>
      </w:r>
      <w:r w:rsidR="7262D124" w:rsidRPr="003469C1">
        <w:rPr>
          <w:rFonts w:asciiTheme="minorHAnsi" w:hAnsiTheme="minorHAnsi" w:cstheme="minorBidi"/>
          <w:sz w:val="24"/>
          <w:szCs w:val="24"/>
        </w:rPr>
        <w:t xml:space="preserve"> offered by the applicant entity</w:t>
      </w:r>
      <w:r w:rsidR="005A46D9">
        <w:rPr>
          <w:rFonts w:asciiTheme="minorHAnsi" w:hAnsiTheme="minorHAnsi" w:cstheme="minorBidi"/>
          <w:sz w:val="24"/>
          <w:szCs w:val="24"/>
        </w:rPr>
        <w:t xml:space="preserve">, </w:t>
      </w:r>
      <w:r w:rsidR="00134F64">
        <w:rPr>
          <w:rFonts w:asciiTheme="minorHAnsi" w:hAnsiTheme="minorHAnsi" w:cstheme="minorBidi"/>
          <w:sz w:val="24"/>
          <w:szCs w:val="24"/>
        </w:rPr>
        <w:t xml:space="preserve">or </w:t>
      </w:r>
      <w:r w:rsidR="005F22C2">
        <w:rPr>
          <w:rFonts w:asciiTheme="minorHAnsi" w:hAnsiTheme="minorHAnsi" w:cstheme="minorBidi"/>
          <w:sz w:val="24"/>
          <w:szCs w:val="24"/>
        </w:rPr>
        <w:t xml:space="preserve">active </w:t>
      </w:r>
      <w:r w:rsidR="00134F64">
        <w:rPr>
          <w:rFonts w:asciiTheme="minorHAnsi" w:hAnsiTheme="minorHAnsi" w:cstheme="minorBidi"/>
          <w:sz w:val="24"/>
          <w:szCs w:val="24"/>
        </w:rPr>
        <w:t>al</w:t>
      </w:r>
      <w:r w:rsidR="00601A4B">
        <w:rPr>
          <w:rFonts w:asciiTheme="minorHAnsi" w:hAnsiTheme="minorHAnsi" w:cstheme="minorBidi"/>
          <w:sz w:val="24"/>
          <w:szCs w:val="24"/>
        </w:rPr>
        <w:t>ternative licensure(s) if DLCP licensing is not required for the business type</w:t>
      </w:r>
      <w:r w:rsidR="005F22C2">
        <w:rPr>
          <w:rFonts w:asciiTheme="minorHAnsi" w:hAnsiTheme="minorHAnsi" w:cstheme="minorBidi"/>
          <w:sz w:val="24"/>
          <w:szCs w:val="24"/>
        </w:rPr>
        <w:t xml:space="preserve">; any licensure(s) must </w:t>
      </w:r>
      <w:r w:rsidR="005A46D9">
        <w:rPr>
          <w:rFonts w:asciiTheme="minorHAnsi" w:hAnsiTheme="minorHAnsi" w:cstheme="minorBidi"/>
          <w:sz w:val="24"/>
          <w:szCs w:val="24"/>
        </w:rPr>
        <w:t xml:space="preserve">correspond with </w:t>
      </w:r>
      <w:r w:rsidR="00E54DD8">
        <w:rPr>
          <w:rFonts w:asciiTheme="minorHAnsi" w:hAnsiTheme="minorHAnsi" w:cstheme="minorBidi"/>
          <w:sz w:val="24"/>
          <w:szCs w:val="24"/>
        </w:rPr>
        <w:t>the</w:t>
      </w:r>
      <w:r w:rsidR="7262D124" w:rsidRPr="003469C1">
        <w:rPr>
          <w:rFonts w:asciiTheme="minorHAnsi" w:hAnsiTheme="minorHAnsi" w:cstheme="minorBidi"/>
          <w:sz w:val="24"/>
          <w:szCs w:val="24"/>
        </w:rPr>
        <w:t xml:space="preserve"> address in the application</w:t>
      </w:r>
      <w:r w:rsidR="00E54DD8">
        <w:rPr>
          <w:rFonts w:asciiTheme="minorHAnsi" w:hAnsiTheme="minorHAnsi" w:cstheme="minorBidi"/>
          <w:sz w:val="24"/>
          <w:szCs w:val="24"/>
        </w:rPr>
        <w:t xml:space="preserve">. </w:t>
      </w:r>
    </w:p>
    <w:p w14:paraId="0D035A31" w14:textId="0025B0A6" w:rsidR="008918F6" w:rsidRPr="003469C1" w:rsidRDefault="008918F6" w:rsidP="003469C1">
      <w:pPr>
        <w:pStyle w:val="ListParagraph"/>
        <w:numPr>
          <w:ilvl w:val="0"/>
          <w:numId w:val="34"/>
        </w:numPr>
        <w:spacing w:line="240" w:lineRule="auto"/>
        <w:ind w:right="720"/>
        <w:jc w:val="both"/>
        <w:rPr>
          <w:rFonts w:asciiTheme="minorHAnsi" w:hAnsiTheme="minorHAnsi" w:cstheme="minorBidi"/>
        </w:rPr>
      </w:pPr>
      <w:r>
        <w:rPr>
          <w:rFonts w:asciiTheme="minorHAnsi" w:hAnsiTheme="minorHAnsi" w:cstheme="minorBidi"/>
          <w:sz w:val="24"/>
          <w:szCs w:val="24"/>
        </w:rPr>
        <w:t xml:space="preserve">Occupational and Professional Licensure, if applicable. </w:t>
      </w:r>
    </w:p>
    <w:p w14:paraId="05F17B1A" w14:textId="494B678D" w:rsidR="1F4FF143" w:rsidRPr="003469C1" w:rsidRDefault="00B73A15" w:rsidP="003469C1">
      <w:pPr>
        <w:pStyle w:val="ListParagraph"/>
        <w:numPr>
          <w:ilvl w:val="0"/>
          <w:numId w:val="34"/>
        </w:numPr>
        <w:spacing w:line="240" w:lineRule="auto"/>
        <w:ind w:right="720"/>
        <w:jc w:val="both"/>
        <w:rPr>
          <w:rFonts w:asciiTheme="minorHAnsi" w:hAnsiTheme="minorHAnsi" w:cstheme="minorBidi"/>
        </w:rPr>
      </w:pPr>
      <w:r>
        <w:rPr>
          <w:rFonts w:asciiTheme="minorHAnsi" w:hAnsiTheme="minorHAnsi" w:cstheme="minorBidi"/>
          <w:sz w:val="24"/>
          <w:szCs w:val="24"/>
        </w:rPr>
        <w:t xml:space="preserve">Corporate </w:t>
      </w:r>
      <w:r w:rsidR="00F9102D">
        <w:rPr>
          <w:rFonts w:asciiTheme="minorHAnsi" w:hAnsiTheme="minorHAnsi" w:cstheme="minorBidi"/>
          <w:sz w:val="24"/>
          <w:szCs w:val="24"/>
        </w:rPr>
        <w:t xml:space="preserve">Registration File Number and </w:t>
      </w:r>
      <w:r w:rsidR="00825F45" w:rsidRPr="003469C1">
        <w:rPr>
          <w:rFonts w:asciiTheme="minorHAnsi" w:hAnsiTheme="minorHAnsi" w:cstheme="minorBidi"/>
          <w:sz w:val="24"/>
          <w:szCs w:val="24"/>
        </w:rPr>
        <w:t>Good Standing</w:t>
      </w:r>
      <w:r w:rsidR="00F9102D">
        <w:rPr>
          <w:rFonts w:asciiTheme="minorHAnsi" w:hAnsiTheme="minorHAnsi" w:cstheme="minorBidi"/>
          <w:sz w:val="24"/>
          <w:szCs w:val="24"/>
        </w:rPr>
        <w:t xml:space="preserve"> Status,</w:t>
      </w:r>
      <w:r w:rsidR="00E23BF1" w:rsidRPr="003469C1">
        <w:rPr>
          <w:rFonts w:asciiTheme="minorHAnsi" w:hAnsiTheme="minorHAnsi" w:cstheme="minorBidi"/>
          <w:i/>
          <w:iCs/>
          <w:sz w:val="24"/>
          <w:szCs w:val="24"/>
        </w:rPr>
        <w:t xml:space="preserve"> </w:t>
      </w:r>
      <w:r w:rsidR="000C0A9B" w:rsidRPr="003469C1">
        <w:rPr>
          <w:rFonts w:asciiTheme="minorHAnsi" w:hAnsiTheme="minorHAnsi" w:cstheme="minorBidi"/>
          <w:sz w:val="24"/>
          <w:szCs w:val="24"/>
        </w:rPr>
        <w:t>as determined by</w:t>
      </w:r>
      <w:r w:rsidR="00825F45" w:rsidRPr="003469C1">
        <w:rPr>
          <w:rFonts w:asciiTheme="minorHAnsi" w:hAnsiTheme="minorHAnsi" w:cstheme="minorBidi"/>
          <w:sz w:val="24"/>
          <w:szCs w:val="24"/>
        </w:rPr>
        <w:t xml:space="preserve"> </w:t>
      </w:r>
      <w:r w:rsidR="000C0A9B" w:rsidRPr="003469C1">
        <w:rPr>
          <w:rFonts w:asciiTheme="minorHAnsi" w:hAnsiTheme="minorHAnsi" w:cstheme="minorBidi"/>
          <w:sz w:val="24"/>
          <w:szCs w:val="24"/>
        </w:rPr>
        <w:t>DLCP</w:t>
      </w:r>
      <w:r w:rsidR="00F9102D">
        <w:rPr>
          <w:rFonts w:asciiTheme="minorHAnsi" w:hAnsiTheme="minorHAnsi" w:cstheme="minorBidi"/>
          <w:sz w:val="24"/>
          <w:szCs w:val="24"/>
        </w:rPr>
        <w:t xml:space="preserve">’s </w:t>
      </w:r>
      <w:proofErr w:type="spellStart"/>
      <w:r w:rsidR="00F9102D">
        <w:rPr>
          <w:rFonts w:asciiTheme="minorHAnsi" w:hAnsiTheme="minorHAnsi" w:cstheme="minorBidi"/>
          <w:sz w:val="24"/>
          <w:szCs w:val="24"/>
        </w:rPr>
        <w:t>CorpOnline</w:t>
      </w:r>
      <w:proofErr w:type="spellEnd"/>
      <w:r w:rsidR="00F9102D">
        <w:rPr>
          <w:rFonts w:asciiTheme="minorHAnsi" w:hAnsiTheme="minorHAnsi" w:cstheme="minorBidi"/>
          <w:sz w:val="24"/>
          <w:szCs w:val="24"/>
        </w:rPr>
        <w:t xml:space="preserve"> database</w:t>
      </w:r>
      <w:r w:rsidR="001F7919">
        <w:rPr>
          <w:rFonts w:asciiTheme="minorHAnsi" w:hAnsiTheme="minorHAnsi" w:cstheme="minorBidi"/>
          <w:sz w:val="24"/>
          <w:szCs w:val="24"/>
        </w:rPr>
        <w:t>.</w:t>
      </w:r>
      <w:r w:rsidR="000C0A9B" w:rsidRPr="003469C1">
        <w:rPr>
          <w:rFonts w:asciiTheme="minorHAnsi" w:hAnsiTheme="minorHAnsi" w:cstheme="minorBidi"/>
          <w:sz w:val="24"/>
          <w:szCs w:val="24"/>
        </w:rPr>
        <w:t xml:space="preserve"> </w:t>
      </w:r>
    </w:p>
    <w:p w14:paraId="22637251" w14:textId="1FABABFD" w:rsidR="00D173C9" w:rsidRPr="003469C1" w:rsidRDefault="00AD631A" w:rsidP="003469C1">
      <w:pPr>
        <w:pStyle w:val="ListParagraph"/>
        <w:numPr>
          <w:ilvl w:val="0"/>
          <w:numId w:val="34"/>
        </w:numPr>
        <w:spacing w:line="240" w:lineRule="auto"/>
        <w:ind w:right="720"/>
        <w:jc w:val="both"/>
        <w:rPr>
          <w:rFonts w:asciiTheme="minorHAnsi" w:hAnsiTheme="minorHAnsi" w:cstheme="minorBidi"/>
        </w:rPr>
      </w:pPr>
      <w:r>
        <w:rPr>
          <w:rFonts w:asciiTheme="minorHAnsi" w:hAnsiTheme="minorHAnsi" w:cstheme="minorBidi"/>
          <w:sz w:val="24"/>
          <w:szCs w:val="24"/>
        </w:rPr>
        <w:t xml:space="preserve">Compliance with DC tax and licensing laws, </w:t>
      </w:r>
      <w:r w:rsidR="00745F04">
        <w:rPr>
          <w:rFonts w:asciiTheme="minorHAnsi" w:hAnsiTheme="minorHAnsi" w:cstheme="minorBidi"/>
          <w:sz w:val="24"/>
          <w:szCs w:val="24"/>
        </w:rPr>
        <w:t xml:space="preserve">demonstrated by a compliant </w:t>
      </w:r>
      <w:r w:rsidR="00745F04" w:rsidRPr="003469C1">
        <w:rPr>
          <w:rFonts w:asciiTheme="minorHAnsi" w:hAnsiTheme="minorHAnsi" w:cstheme="minorBidi"/>
          <w:sz w:val="24"/>
          <w:szCs w:val="24"/>
        </w:rPr>
        <w:t>Certificate</w:t>
      </w:r>
      <w:r w:rsidR="00F01E8F">
        <w:rPr>
          <w:rFonts w:asciiTheme="minorHAnsi" w:hAnsiTheme="minorHAnsi" w:cstheme="minorBidi"/>
          <w:sz w:val="24"/>
          <w:szCs w:val="24"/>
        </w:rPr>
        <w:t xml:space="preserve"> of Clean Hands</w:t>
      </w:r>
      <w:r w:rsidR="00745F04" w:rsidRPr="003469C1">
        <w:rPr>
          <w:rFonts w:asciiTheme="minorHAnsi" w:hAnsiTheme="minorHAnsi" w:cstheme="minorBidi"/>
          <w:sz w:val="24"/>
          <w:szCs w:val="24"/>
        </w:rPr>
        <w:t xml:space="preserve"> (“CCH”)</w:t>
      </w:r>
      <w:r w:rsidR="00F855CD">
        <w:rPr>
          <w:rFonts w:asciiTheme="minorHAnsi" w:hAnsiTheme="minorHAnsi" w:cstheme="minorBidi"/>
          <w:sz w:val="24"/>
          <w:szCs w:val="24"/>
        </w:rPr>
        <w:t xml:space="preserve"> from </w:t>
      </w:r>
      <w:r w:rsidR="26863D13" w:rsidRPr="003469C1">
        <w:rPr>
          <w:rFonts w:asciiTheme="minorHAnsi" w:hAnsiTheme="minorHAnsi" w:cstheme="minorBidi"/>
          <w:sz w:val="24"/>
          <w:szCs w:val="24"/>
        </w:rPr>
        <w:t>the DC Office of Tax and Revenue (</w:t>
      </w:r>
      <w:r w:rsidR="00745F04">
        <w:rPr>
          <w:rFonts w:asciiTheme="minorHAnsi" w:hAnsiTheme="minorHAnsi" w:cstheme="minorBidi"/>
          <w:sz w:val="24"/>
          <w:szCs w:val="24"/>
        </w:rPr>
        <w:t>“</w:t>
      </w:r>
      <w:r w:rsidR="26863D13" w:rsidRPr="003469C1">
        <w:rPr>
          <w:rFonts w:asciiTheme="minorHAnsi" w:hAnsiTheme="minorHAnsi" w:cstheme="minorBidi"/>
          <w:sz w:val="24"/>
          <w:szCs w:val="24"/>
        </w:rPr>
        <w:t>OTR</w:t>
      </w:r>
      <w:r w:rsidR="00745F04">
        <w:rPr>
          <w:rFonts w:asciiTheme="minorHAnsi" w:hAnsiTheme="minorHAnsi" w:cstheme="minorBidi"/>
          <w:sz w:val="24"/>
          <w:szCs w:val="24"/>
        </w:rPr>
        <w:t>”</w:t>
      </w:r>
      <w:r w:rsidR="26863D13" w:rsidRPr="003469C1">
        <w:rPr>
          <w:rFonts w:asciiTheme="minorHAnsi" w:hAnsiTheme="minorHAnsi" w:cstheme="minorBidi"/>
          <w:sz w:val="24"/>
          <w:szCs w:val="24"/>
        </w:rPr>
        <w:t>)</w:t>
      </w:r>
      <w:r w:rsidR="00A1243B">
        <w:rPr>
          <w:rFonts w:asciiTheme="minorHAnsi" w:hAnsiTheme="minorHAnsi" w:cstheme="minorBidi"/>
          <w:sz w:val="24"/>
          <w:szCs w:val="24"/>
        </w:rPr>
        <w:t>.</w:t>
      </w:r>
      <w:bookmarkStart w:id="1" w:name="_Hlk182830958"/>
    </w:p>
    <w:p w14:paraId="131AA1A9" w14:textId="6266CB46" w:rsidR="00825F45" w:rsidRPr="003469C1" w:rsidRDefault="00825F45" w:rsidP="003469C1">
      <w:pPr>
        <w:pStyle w:val="ListParagraph"/>
        <w:numPr>
          <w:ilvl w:val="0"/>
          <w:numId w:val="34"/>
        </w:numPr>
        <w:spacing w:line="240" w:lineRule="auto"/>
        <w:ind w:right="720"/>
        <w:jc w:val="both"/>
        <w:rPr>
          <w:rFonts w:asciiTheme="minorHAnsi" w:hAnsiTheme="minorHAnsi" w:cstheme="minorHAnsi"/>
        </w:rPr>
      </w:pPr>
      <w:r w:rsidRPr="003469C1">
        <w:rPr>
          <w:rFonts w:asciiTheme="minorHAnsi" w:hAnsiTheme="minorHAnsi" w:cstheme="minorHAnsi"/>
          <w:sz w:val="24"/>
          <w:szCs w:val="24"/>
        </w:rPr>
        <w:t xml:space="preserve">Federal </w:t>
      </w:r>
      <w:r w:rsidR="003B0425" w:rsidRPr="003469C1">
        <w:rPr>
          <w:rFonts w:asciiTheme="minorHAnsi" w:hAnsiTheme="minorHAnsi" w:cstheme="minorHAnsi"/>
          <w:sz w:val="24"/>
          <w:szCs w:val="24"/>
        </w:rPr>
        <w:t>E</w:t>
      </w:r>
      <w:r w:rsidRPr="003469C1">
        <w:rPr>
          <w:rFonts w:asciiTheme="minorHAnsi" w:hAnsiTheme="minorHAnsi" w:cstheme="minorHAnsi"/>
          <w:sz w:val="24"/>
          <w:szCs w:val="24"/>
        </w:rPr>
        <w:t xml:space="preserve">mployee </w:t>
      </w:r>
      <w:r w:rsidR="003B0425" w:rsidRPr="003469C1">
        <w:rPr>
          <w:rFonts w:asciiTheme="minorHAnsi" w:hAnsiTheme="minorHAnsi" w:cstheme="minorHAnsi"/>
          <w:sz w:val="24"/>
          <w:szCs w:val="24"/>
        </w:rPr>
        <w:t>I</w:t>
      </w:r>
      <w:r w:rsidRPr="003469C1">
        <w:rPr>
          <w:rFonts w:asciiTheme="minorHAnsi" w:hAnsiTheme="minorHAnsi" w:cstheme="minorHAnsi"/>
          <w:sz w:val="24"/>
          <w:szCs w:val="24"/>
        </w:rPr>
        <w:t xml:space="preserve">dentification </w:t>
      </w:r>
      <w:r w:rsidR="003B0425" w:rsidRPr="003469C1">
        <w:rPr>
          <w:rFonts w:asciiTheme="minorHAnsi" w:hAnsiTheme="minorHAnsi" w:cstheme="minorHAnsi"/>
          <w:sz w:val="24"/>
          <w:szCs w:val="24"/>
        </w:rPr>
        <w:t>N</w:t>
      </w:r>
      <w:r w:rsidRPr="003469C1">
        <w:rPr>
          <w:rFonts w:asciiTheme="minorHAnsi" w:hAnsiTheme="minorHAnsi" w:cstheme="minorHAnsi"/>
          <w:sz w:val="24"/>
          <w:szCs w:val="24"/>
        </w:rPr>
        <w:t>umber (“</w:t>
      </w:r>
      <w:r w:rsidR="003B0425" w:rsidRPr="003469C1">
        <w:rPr>
          <w:rFonts w:asciiTheme="minorHAnsi" w:hAnsiTheme="minorHAnsi" w:cstheme="minorHAnsi"/>
          <w:sz w:val="24"/>
          <w:szCs w:val="24"/>
        </w:rPr>
        <w:t>F</w:t>
      </w:r>
      <w:r w:rsidRPr="003469C1">
        <w:rPr>
          <w:rFonts w:asciiTheme="minorHAnsi" w:hAnsiTheme="minorHAnsi" w:cstheme="minorHAnsi"/>
          <w:sz w:val="24"/>
          <w:szCs w:val="24"/>
        </w:rPr>
        <w:t>EIN”)</w:t>
      </w:r>
      <w:r w:rsidR="00635FEB" w:rsidRPr="003469C1">
        <w:rPr>
          <w:rFonts w:asciiTheme="minorHAnsi" w:hAnsiTheme="minorHAnsi" w:cstheme="minorHAnsi"/>
          <w:sz w:val="24"/>
          <w:szCs w:val="24"/>
        </w:rPr>
        <w:t>.</w:t>
      </w:r>
    </w:p>
    <w:bookmarkEnd w:id="1"/>
    <w:p w14:paraId="7260DABF" w14:textId="77777777" w:rsidR="00825F45" w:rsidRPr="00CE14CF" w:rsidRDefault="00825F45" w:rsidP="00097C11">
      <w:pPr>
        <w:rPr>
          <w:rFonts w:asciiTheme="minorHAnsi" w:hAnsiTheme="minorHAnsi" w:cstheme="minorHAnsi"/>
          <w:sz w:val="23"/>
          <w:szCs w:val="23"/>
        </w:rPr>
      </w:pPr>
    </w:p>
    <w:p w14:paraId="5C60BBC2" w14:textId="3FA70459" w:rsidR="00EE01E8" w:rsidRPr="00C56769" w:rsidRDefault="00825F45" w:rsidP="00097C11">
      <w:pPr>
        <w:rPr>
          <w:rFonts w:asciiTheme="minorHAnsi" w:hAnsiTheme="minorHAnsi" w:cstheme="minorHAnsi"/>
          <w:b/>
          <w:bCs/>
          <w:sz w:val="26"/>
          <w:szCs w:val="26"/>
        </w:rPr>
      </w:pPr>
      <w:r w:rsidRPr="00C56769">
        <w:rPr>
          <w:rFonts w:asciiTheme="minorHAnsi" w:hAnsiTheme="minorHAnsi" w:cstheme="minorHAnsi"/>
          <w:b/>
          <w:bCs/>
          <w:sz w:val="26"/>
          <w:szCs w:val="26"/>
        </w:rPr>
        <w:t xml:space="preserve">A. Additional Eligibility Documentation Required </w:t>
      </w:r>
      <w:r w:rsidR="004E4933" w:rsidRPr="003469C1">
        <w:rPr>
          <w:rFonts w:asciiTheme="minorHAnsi" w:hAnsiTheme="minorHAnsi" w:cstheme="minorHAnsi"/>
          <w:b/>
          <w:bCs/>
          <w:sz w:val="26"/>
          <w:szCs w:val="26"/>
        </w:rPr>
        <w:t xml:space="preserve">for </w:t>
      </w:r>
      <w:r w:rsidRPr="00C56769">
        <w:rPr>
          <w:rFonts w:asciiTheme="minorHAnsi" w:hAnsiTheme="minorHAnsi" w:cstheme="minorHAnsi"/>
          <w:b/>
          <w:bCs/>
          <w:sz w:val="26"/>
          <w:szCs w:val="26"/>
        </w:rPr>
        <w:t>Awarde</w:t>
      </w:r>
      <w:r w:rsidR="004E4933" w:rsidRPr="003469C1">
        <w:rPr>
          <w:rFonts w:asciiTheme="minorHAnsi" w:hAnsiTheme="minorHAnsi" w:cstheme="minorHAnsi"/>
          <w:b/>
          <w:bCs/>
          <w:sz w:val="26"/>
          <w:szCs w:val="26"/>
        </w:rPr>
        <w:t>es</w:t>
      </w:r>
    </w:p>
    <w:p w14:paraId="1C915754" w14:textId="77777777" w:rsidR="00825F45" w:rsidRPr="00CE14CF" w:rsidRDefault="00825F45" w:rsidP="00097C11">
      <w:pPr>
        <w:rPr>
          <w:rFonts w:asciiTheme="minorHAnsi" w:hAnsiTheme="minorHAnsi" w:cstheme="minorHAnsi"/>
          <w:sz w:val="23"/>
          <w:szCs w:val="23"/>
        </w:rPr>
      </w:pPr>
    </w:p>
    <w:p w14:paraId="29A21D65" w14:textId="14B82302" w:rsidR="00097C11" w:rsidRPr="003F6262" w:rsidRDefault="007B2D74" w:rsidP="003469C1">
      <w:pPr>
        <w:jc w:val="both"/>
        <w:rPr>
          <w:rFonts w:asciiTheme="minorHAnsi" w:hAnsiTheme="minorHAnsi" w:cstheme="minorHAnsi"/>
        </w:rPr>
      </w:pPr>
      <w:r>
        <w:rPr>
          <w:rFonts w:asciiTheme="minorHAnsi" w:hAnsiTheme="minorHAnsi" w:cstheme="minorHAnsi"/>
        </w:rPr>
        <w:t>Awardees of a FY</w:t>
      </w:r>
      <w:r w:rsidR="000E59E9">
        <w:rPr>
          <w:rFonts w:asciiTheme="minorHAnsi" w:hAnsiTheme="minorHAnsi" w:cstheme="minorHAnsi"/>
        </w:rPr>
        <w:t xml:space="preserve"> </w:t>
      </w:r>
      <w:r>
        <w:rPr>
          <w:rFonts w:asciiTheme="minorHAnsi" w:hAnsiTheme="minorHAnsi" w:cstheme="minorHAnsi"/>
        </w:rPr>
        <w:t xml:space="preserve">25 B2B Service Provider Grant must provide </w:t>
      </w:r>
      <w:r w:rsidR="00097C11" w:rsidRPr="003F6262">
        <w:rPr>
          <w:rFonts w:asciiTheme="minorHAnsi" w:hAnsiTheme="minorHAnsi" w:cstheme="minorHAnsi"/>
        </w:rPr>
        <w:t>additional documentation as outlined in Section 8 of this RFA.</w:t>
      </w:r>
      <w:r>
        <w:rPr>
          <w:rFonts w:asciiTheme="minorHAnsi" w:hAnsiTheme="minorHAnsi" w:cstheme="minorHAnsi"/>
        </w:rPr>
        <w:t xml:space="preserve"> </w:t>
      </w:r>
      <w:r w:rsidR="00DA4E59">
        <w:rPr>
          <w:rFonts w:asciiTheme="minorHAnsi" w:hAnsiTheme="minorHAnsi" w:cstheme="minorHAnsi"/>
        </w:rPr>
        <w:t>At a m</w:t>
      </w:r>
      <w:r>
        <w:rPr>
          <w:rFonts w:asciiTheme="minorHAnsi" w:hAnsiTheme="minorHAnsi" w:cstheme="minorHAnsi"/>
        </w:rPr>
        <w:t>inim</w:t>
      </w:r>
      <w:r w:rsidR="00DA4E59">
        <w:rPr>
          <w:rFonts w:asciiTheme="minorHAnsi" w:hAnsiTheme="minorHAnsi" w:cstheme="minorHAnsi"/>
        </w:rPr>
        <w:t>um</w:t>
      </w:r>
      <w:r>
        <w:rPr>
          <w:rFonts w:asciiTheme="minorHAnsi" w:hAnsiTheme="minorHAnsi" w:cstheme="minorHAnsi"/>
        </w:rPr>
        <w:t>,</w:t>
      </w:r>
      <w:r w:rsidR="00097C11" w:rsidRPr="003F6262">
        <w:rPr>
          <w:rFonts w:asciiTheme="minorHAnsi" w:hAnsiTheme="minorHAnsi" w:cstheme="minorHAnsi"/>
        </w:rPr>
        <w:t xml:space="preserve"> applicants</w:t>
      </w:r>
      <w:r>
        <w:rPr>
          <w:rFonts w:asciiTheme="minorHAnsi" w:hAnsiTheme="minorHAnsi" w:cstheme="minorHAnsi"/>
        </w:rPr>
        <w:t xml:space="preserve"> </w:t>
      </w:r>
      <w:r w:rsidR="00477A7B">
        <w:rPr>
          <w:rFonts w:asciiTheme="minorHAnsi" w:hAnsiTheme="minorHAnsi" w:cstheme="minorHAnsi"/>
        </w:rPr>
        <w:t>must</w:t>
      </w:r>
      <w:r w:rsidR="00097C11" w:rsidRPr="003F6262">
        <w:rPr>
          <w:rFonts w:asciiTheme="minorHAnsi" w:hAnsiTheme="minorHAnsi" w:cstheme="minorHAnsi"/>
        </w:rPr>
        <w:t xml:space="preserve"> demonstrate proof of commercial general liability</w:t>
      </w:r>
      <w:r>
        <w:rPr>
          <w:rFonts w:asciiTheme="minorHAnsi" w:hAnsiTheme="minorHAnsi" w:cstheme="minorHAnsi"/>
        </w:rPr>
        <w:t xml:space="preserve"> </w:t>
      </w:r>
      <w:r w:rsidR="00097C11" w:rsidRPr="003F6262">
        <w:rPr>
          <w:rFonts w:asciiTheme="minorHAnsi" w:hAnsiTheme="minorHAnsi" w:cstheme="minorHAnsi"/>
        </w:rPr>
        <w:t>insurance and, if applicable, work</w:t>
      </w:r>
      <w:r w:rsidR="004A1D3F">
        <w:rPr>
          <w:rFonts w:asciiTheme="minorHAnsi" w:hAnsiTheme="minorHAnsi" w:cstheme="minorHAnsi"/>
        </w:rPr>
        <w:t>ers</w:t>
      </w:r>
      <w:r w:rsidR="00DA4E59">
        <w:rPr>
          <w:rFonts w:asciiTheme="minorHAnsi" w:hAnsiTheme="minorHAnsi" w:cstheme="minorHAnsi"/>
        </w:rPr>
        <w:t>’</w:t>
      </w:r>
      <w:r w:rsidR="00526E9F">
        <w:rPr>
          <w:rFonts w:asciiTheme="minorHAnsi" w:hAnsiTheme="minorHAnsi" w:cstheme="minorHAnsi"/>
        </w:rPr>
        <w:t xml:space="preserve"> </w:t>
      </w:r>
      <w:r w:rsidR="00097C11" w:rsidRPr="003F6262">
        <w:rPr>
          <w:rFonts w:asciiTheme="minorHAnsi" w:hAnsiTheme="minorHAnsi" w:cstheme="minorHAnsi"/>
        </w:rPr>
        <w:t>compensation</w:t>
      </w:r>
      <w:r w:rsidR="00526E9F">
        <w:rPr>
          <w:rFonts w:asciiTheme="minorHAnsi" w:hAnsiTheme="minorHAnsi" w:cstheme="minorHAnsi"/>
        </w:rPr>
        <w:t xml:space="preserve"> insurance</w:t>
      </w:r>
      <w:r w:rsidR="00097C11" w:rsidRPr="003F6262">
        <w:rPr>
          <w:rFonts w:asciiTheme="minorHAnsi" w:hAnsiTheme="minorHAnsi" w:cstheme="minorHAnsi"/>
        </w:rPr>
        <w:t>, automo</w:t>
      </w:r>
      <w:r w:rsidR="00526E9F">
        <w:rPr>
          <w:rFonts w:asciiTheme="minorHAnsi" w:hAnsiTheme="minorHAnsi" w:cstheme="minorHAnsi"/>
        </w:rPr>
        <w:t>bile liability</w:t>
      </w:r>
      <w:r w:rsidR="00097C11" w:rsidRPr="003F6262">
        <w:rPr>
          <w:rFonts w:asciiTheme="minorHAnsi" w:hAnsiTheme="minorHAnsi" w:cstheme="minorHAnsi"/>
        </w:rPr>
        <w:t xml:space="preserve"> insurance,</w:t>
      </w:r>
      <w:r w:rsidR="006917A5">
        <w:rPr>
          <w:rFonts w:asciiTheme="minorHAnsi" w:hAnsiTheme="minorHAnsi" w:cstheme="minorHAnsi"/>
        </w:rPr>
        <w:t xml:space="preserve"> </w:t>
      </w:r>
      <w:r>
        <w:rPr>
          <w:rFonts w:asciiTheme="minorHAnsi" w:hAnsiTheme="minorHAnsi" w:cstheme="minorHAnsi"/>
        </w:rPr>
        <w:t xml:space="preserve">and </w:t>
      </w:r>
      <w:r w:rsidR="006917A5">
        <w:rPr>
          <w:rFonts w:asciiTheme="minorHAnsi" w:hAnsiTheme="minorHAnsi" w:cstheme="minorHAnsi"/>
        </w:rPr>
        <w:t>cyber security</w:t>
      </w:r>
      <w:r w:rsidR="007D38EA">
        <w:rPr>
          <w:rFonts w:asciiTheme="minorHAnsi" w:hAnsiTheme="minorHAnsi" w:cstheme="minorHAnsi"/>
        </w:rPr>
        <w:t xml:space="preserve"> insurance</w:t>
      </w:r>
      <w:r>
        <w:rPr>
          <w:rFonts w:asciiTheme="minorHAnsi" w:hAnsiTheme="minorHAnsi" w:cstheme="minorHAnsi"/>
        </w:rPr>
        <w:t>. O</w:t>
      </w:r>
      <w:r w:rsidR="00097C11" w:rsidRPr="003F6262">
        <w:rPr>
          <w:rFonts w:asciiTheme="minorHAnsi" w:hAnsiTheme="minorHAnsi" w:cstheme="minorHAnsi"/>
        </w:rPr>
        <w:t>ther</w:t>
      </w:r>
      <w:r w:rsidR="00526E9F">
        <w:rPr>
          <w:rFonts w:asciiTheme="minorHAnsi" w:hAnsiTheme="minorHAnsi" w:cstheme="minorHAnsi"/>
        </w:rPr>
        <w:t xml:space="preserve"> </w:t>
      </w:r>
      <w:r w:rsidR="00097C11" w:rsidRPr="003F6262">
        <w:rPr>
          <w:rFonts w:asciiTheme="minorHAnsi" w:hAnsiTheme="minorHAnsi" w:cstheme="minorHAnsi"/>
        </w:rPr>
        <w:t>insurance requirements may apply. Non</w:t>
      </w:r>
      <w:r w:rsidR="00037C5B">
        <w:rPr>
          <w:rFonts w:asciiTheme="minorHAnsi" w:hAnsiTheme="minorHAnsi" w:cstheme="minorHAnsi"/>
        </w:rPr>
        <w:t>-</w:t>
      </w:r>
      <w:r w:rsidR="00097C11" w:rsidRPr="003F6262">
        <w:rPr>
          <w:rFonts w:asciiTheme="minorHAnsi" w:hAnsiTheme="minorHAnsi" w:cstheme="minorHAnsi"/>
        </w:rPr>
        <w:t xml:space="preserve">profit applicants </w:t>
      </w:r>
      <w:r w:rsidR="00D86742">
        <w:rPr>
          <w:rFonts w:asciiTheme="minorHAnsi" w:hAnsiTheme="minorHAnsi" w:cstheme="minorHAnsi"/>
        </w:rPr>
        <w:t>must</w:t>
      </w:r>
      <w:r w:rsidR="00097C11" w:rsidRPr="003F6262">
        <w:rPr>
          <w:rFonts w:asciiTheme="minorHAnsi" w:hAnsiTheme="minorHAnsi" w:cstheme="minorHAnsi"/>
        </w:rPr>
        <w:t xml:space="preserve"> provide copies</w:t>
      </w:r>
      <w:r w:rsidR="007D38EA">
        <w:rPr>
          <w:rFonts w:asciiTheme="minorHAnsi" w:hAnsiTheme="minorHAnsi" w:cstheme="minorHAnsi"/>
        </w:rPr>
        <w:t xml:space="preserve"> </w:t>
      </w:r>
      <w:r w:rsidR="00097C11" w:rsidRPr="003F6262">
        <w:rPr>
          <w:rFonts w:asciiTheme="minorHAnsi" w:hAnsiTheme="minorHAnsi" w:cstheme="minorHAnsi"/>
        </w:rPr>
        <w:t xml:space="preserve">of their most recent </w:t>
      </w:r>
      <w:r w:rsidR="00DA4E59">
        <w:rPr>
          <w:rFonts w:asciiTheme="minorHAnsi" w:hAnsiTheme="minorHAnsi" w:cstheme="minorHAnsi"/>
        </w:rPr>
        <w:t>f</w:t>
      </w:r>
      <w:r w:rsidR="00083C4D">
        <w:rPr>
          <w:rFonts w:asciiTheme="minorHAnsi" w:hAnsiTheme="minorHAnsi" w:cstheme="minorHAnsi"/>
        </w:rPr>
        <w:t xml:space="preserve">ederally filed </w:t>
      </w:r>
      <w:r w:rsidR="00097C11" w:rsidRPr="003F6262">
        <w:rPr>
          <w:rFonts w:asciiTheme="minorHAnsi" w:hAnsiTheme="minorHAnsi" w:cstheme="minorHAnsi"/>
        </w:rPr>
        <w:t xml:space="preserve">Form 990 </w:t>
      </w:r>
      <w:r w:rsidR="00097C11" w:rsidRPr="1F4FF143">
        <w:rPr>
          <w:rFonts w:asciiTheme="minorHAnsi" w:hAnsiTheme="minorHAnsi" w:cstheme="minorBidi"/>
        </w:rPr>
        <w:t>and board</w:t>
      </w:r>
      <w:r w:rsidR="00DA4E59">
        <w:rPr>
          <w:rFonts w:asciiTheme="minorHAnsi" w:hAnsiTheme="minorHAnsi" w:cstheme="minorBidi"/>
        </w:rPr>
        <w:t xml:space="preserve"> of </w:t>
      </w:r>
      <w:proofErr w:type="gramStart"/>
      <w:r w:rsidR="00DA4E59">
        <w:rPr>
          <w:rFonts w:asciiTheme="minorHAnsi" w:hAnsiTheme="minorHAnsi" w:cstheme="minorBidi"/>
        </w:rPr>
        <w:t>directors</w:t>
      </w:r>
      <w:proofErr w:type="gramEnd"/>
      <w:r w:rsidR="00097C11" w:rsidRPr="1F4FF143">
        <w:rPr>
          <w:rFonts w:asciiTheme="minorHAnsi" w:hAnsiTheme="minorHAnsi" w:cstheme="minorBidi"/>
        </w:rPr>
        <w:t xml:space="preserve"> roster.</w:t>
      </w:r>
    </w:p>
    <w:p w14:paraId="6EE35C67" w14:textId="54EEF3DF" w:rsidR="1F4FF143" w:rsidRDefault="1F4FF143" w:rsidP="003469C1">
      <w:pPr>
        <w:jc w:val="both"/>
        <w:rPr>
          <w:rFonts w:asciiTheme="minorHAnsi" w:hAnsiTheme="minorHAnsi" w:cstheme="minorBidi"/>
        </w:rPr>
      </w:pPr>
    </w:p>
    <w:p w14:paraId="005794B1" w14:textId="04345B33" w:rsidR="00204F39" w:rsidRPr="003F6262" w:rsidRDefault="00097C11" w:rsidP="003469C1">
      <w:pPr>
        <w:jc w:val="both"/>
        <w:rPr>
          <w:rFonts w:asciiTheme="minorHAnsi" w:hAnsiTheme="minorHAnsi" w:cstheme="minorHAnsi"/>
        </w:rPr>
      </w:pPr>
      <w:r w:rsidRPr="003F6262">
        <w:rPr>
          <w:rFonts w:asciiTheme="minorHAnsi" w:hAnsiTheme="minorHAnsi" w:cstheme="minorHAnsi"/>
        </w:rPr>
        <w:lastRenderedPageBreak/>
        <w:t xml:space="preserve">Grantees receiving $20,000 or more </w:t>
      </w:r>
      <w:r w:rsidR="00D86742">
        <w:rPr>
          <w:rFonts w:asciiTheme="minorHAnsi" w:hAnsiTheme="minorHAnsi" w:cstheme="minorHAnsi"/>
        </w:rPr>
        <w:t>must</w:t>
      </w:r>
      <w:r w:rsidRPr="003F6262">
        <w:rPr>
          <w:rFonts w:asciiTheme="minorHAnsi" w:hAnsiTheme="minorHAnsi" w:cstheme="minorHAnsi"/>
        </w:rPr>
        <w:t xml:space="preserve"> provide additional financial</w:t>
      </w:r>
      <w:r w:rsidR="00037C5B">
        <w:rPr>
          <w:rFonts w:asciiTheme="minorHAnsi" w:hAnsiTheme="minorHAnsi" w:cstheme="minorHAnsi"/>
        </w:rPr>
        <w:t xml:space="preserve"> </w:t>
      </w:r>
      <w:r w:rsidRPr="003F6262">
        <w:rPr>
          <w:rFonts w:asciiTheme="minorHAnsi" w:hAnsiTheme="minorHAnsi" w:cstheme="minorHAnsi"/>
        </w:rPr>
        <w:t>management documentation, including a financial audit, a balance sheet, and local and federal tax returns</w:t>
      </w:r>
      <w:r w:rsidR="00317943">
        <w:rPr>
          <w:rFonts w:asciiTheme="minorHAnsi" w:hAnsiTheme="minorHAnsi" w:cstheme="minorHAnsi"/>
        </w:rPr>
        <w:t xml:space="preserve"> spanning the past three (3) years</w:t>
      </w:r>
      <w:r w:rsidRPr="003F6262">
        <w:rPr>
          <w:rFonts w:asciiTheme="minorHAnsi" w:hAnsiTheme="minorHAnsi" w:cstheme="minorHAnsi"/>
        </w:rPr>
        <w:t>. Additional documentation requirements</w:t>
      </w:r>
      <w:r w:rsidR="000E18BD">
        <w:rPr>
          <w:rFonts w:asciiTheme="minorHAnsi" w:hAnsiTheme="minorHAnsi" w:cstheme="minorHAnsi"/>
        </w:rPr>
        <w:t xml:space="preserve"> </w:t>
      </w:r>
      <w:r w:rsidRPr="003F6262">
        <w:rPr>
          <w:rFonts w:asciiTheme="minorHAnsi" w:hAnsiTheme="minorHAnsi" w:cstheme="minorHAnsi"/>
        </w:rPr>
        <w:t>may apply.</w:t>
      </w:r>
    </w:p>
    <w:p w14:paraId="0E2A2BE1" w14:textId="77777777" w:rsidR="00204F39" w:rsidRPr="00CE14CF" w:rsidRDefault="00204F39" w:rsidP="002919FC">
      <w:pPr>
        <w:jc w:val="both"/>
        <w:rPr>
          <w:rFonts w:asciiTheme="minorHAnsi" w:hAnsiTheme="minorHAnsi" w:cstheme="minorHAnsi"/>
          <w:sz w:val="26"/>
          <w:szCs w:val="26"/>
        </w:rPr>
      </w:pPr>
    </w:p>
    <w:p w14:paraId="69BFF338" w14:textId="77777777" w:rsidR="00EE5FD8" w:rsidRPr="00C56769" w:rsidRDefault="00EE5FD8" w:rsidP="000D0314">
      <w:pPr>
        <w:rPr>
          <w:rFonts w:asciiTheme="minorHAnsi" w:hAnsiTheme="minorHAnsi" w:cstheme="minorHAnsi"/>
          <w:b/>
          <w:bCs/>
          <w:sz w:val="26"/>
          <w:szCs w:val="26"/>
        </w:rPr>
      </w:pPr>
      <w:r w:rsidRPr="00C56769">
        <w:rPr>
          <w:rFonts w:asciiTheme="minorHAnsi" w:hAnsiTheme="minorHAnsi" w:cstheme="minorHAnsi"/>
          <w:b/>
          <w:bCs/>
          <w:sz w:val="26"/>
          <w:szCs w:val="26"/>
        </w:rPr>
        <w:t>B. Failure to Demonstrate Eligibility</w:t>
      </w:r>
    </w:p>
    <w:p w14:paraId="5B05F809" w14:textId="77777777" w:rsidR="00EE5FD8" w:rsidRPr="003F6262" w:rsidRDefault="00EE5FD8" w:rsidP="000D0314">
      <w:pPr>
        <w:rPr>
          <w:rFonts w:asciiTheme="minorHAnsi" w:hAnsiTheme="minorHAnsi" w:cstheme="minorHAnsi"/>
          <w:b/>
          <w:bCs/>
          <w:sz w:val="26"/>
          <w:szCs w:val="26"/>
        </w:rPr>
      </w:pPr>
    </w:p>
    <w:p w14:paraId="28607C9B" w14:textId="03E1EF81" w:rsidR="00EE5FD8" w:rsidRPr="00167E37" w:rsidRDefault="004C046B" w:rsidP="003469C1">
      <w:pPr>
        <w:jc w:val="both"/>
        <w:rPr>
          <w:rFonts w:asciiTheme="minorHAnsi" w:hAnsiTheme="minorHAnsi" w:cstheme="minorHAnsi"/>
        </w:rPr>
      </w:pPr>
      <w:r w:rsidRPr="00167E37">
        <w:rPr>
          <w:rFonts w:asciiTheme="minorHAnsi" w:hAnsiTheme="minorHAnsi" w:cstheme="minorHAnsi"/>
        </w:rPr>
        <w:t>Applicants</w:t>
      </w:r>
      <w:r w:rsidR="00EE5FD8" w:rsidRPr="00167E37">
        <w:rPr>
          <w:rFonts w:asciiTheme="minorHAnsi" w:hAnsiTheme="minorHAnsi" w:cstheme="minorHAnsi"/>
        </w:rPr>
        <w:t xml:space="preserve"> who do not meet eligibility requirements will </w:t>
      </w:r>
      <w:r w:rsidR="00EE5FD8" w:rsidRPr="00167E37">
        <w:rPr>
          <w:rFonts w:asciiTheme="minorHAnsi" w:hAnsiTheme="minorHAnsi" w:cstheme="minorHAnsi"/>
          <w:u w:val="single"/>
        </w:rPr>
        <w:t>not</w:t>
      </w:r>
      <w:r w:rsidR="00EE5FD8" w:rsidRPr="00167E37">
        <w:rPr>
          <w:rFonts w:asciiTheme="minorHAnsi" w:hAnsiTheme="minorHAnsi" w:cstheme="minorHAnsi"/>
        </w:rPr>
        <w:t xml:space="preserve"> be invited</w:t>
      </w:r>
      <w:r w:rsidR="008B7F85" w:rsidRPr="00167E37">
        <w:rPr>
          <w:rFonts w:asciiTheme="minorHAnsi" w:hAnsiTheme="minorHAnsi" w:cstheme="minorHAnsi"/>
        </w:rPr>
        <w:t xml:space="preserve"> </w:t>
      </w:r>
      <w:r w:rsidR="00EE5FD8" w:rsidRPr="00167E37">
        <w:rPr>
          <w:rFonts w:asciiTheme="minorHAnsi" w:hAnsiTheme="minorHAnsi" w:cstheme="minorHAnsi"/>
        </w:rPr>
        <w:t xml:space="preserve">to apply for </w:t>
      </w:r>
      <w:r w:rsidR="2C6FCCB2" w:rsidRPr="00167E37">
        <w:rPr>
          <w:rFonts w:asciiTheme="minorHAnsi" w:hAnsiTheme="minorHAnsi" w:cstheme="minorHAnsi"/>
        </w:rPr>
        <w:t xml:space="preserve">Part </w:t>
      </w:r>
      <w:r w:rsidRPr="00167E37">
        <w:rPr>
          <w:rFonts w:asciiTheme="minorHAnsi" w:hAnsiTheme="minorHAnsi" w:cstheme="minorHAnsi"/>
        </w:rPr>
        <w:t>Two</w:t>
      </w:r>
      <w:r w:rsidR="2C6FCCB2" w:rsidRPr="00167E37">
        <w:rPr>
          <w:rFonts w:asciiTheme="minorHAnsi" w:hAnsiTheme="minorHAnsi" w:cstheme="minorHAnsi"/>
        </w:rPr>
        <w:t xml:space="preserve"> of the </w:t>
      </w:r>
      <w:r w:rsidR="00EE5FD8" w:rsidRPr="00167E37">
        <w:rPr>
          <w:rFonts w:asciiTheme="minorHAnsi" w:hAnsiTheme="minorHAnsi" w:cstheme="minorHAnsi"/>
        </w:rPr>
        <w:t xml:space="preserve">DSLBD </w:t>
      </w:r>
      <w:r w:rsidR="0090214E" w:rsidRPr="00167E37">
        <w:rPr>
          <w:rFonts w:asciiTheme="minorHAnsi" w:hAnsiTheme="minorHAnsi" w:cstheme="minorHAnsi"/>
        </w:rPr>
        <w:t>B2B</w:t>
      </w:r>
      <w:r w:rsidR="000E18BD" w:rsidRPr="00167E37">
        <w:rPr>
          <w:rFonts w:asciiTheme="minorHAnsi" w:hAnsiTheme="minorHAnsi" w:cstheme="minorHAnsi"/>
        </w:rPr>
        <w:t xml:space="preserve"> Service Provider</w:t>
      </w:r>
      <w:r w:rsidR="00EE5FD8" w:rsidRPr="00167E37">
        <w:rPr>
          <w:rFonts w:asciiTheme="minorHAnsi" w:hAnsiTheme="minorHAnsi" w:cstheme="minorHAnsi"/>
        </w:rPr>
        <w:t xml:space="preserve"> Grant </w:t>
      </w:r>
      <w:r w:rsidRPr="00167E37">
        <w:rPr>
          <w:rFonts w:asciiTheme="minorHAnsi" w:hAnsiTheme="minorHAnsi" w:cstheme="minorHAnsi"/>
        </w:rPr>
        <w:t xml:space="preserve">Program </w:t>
      </w:r>
      <w:r w:rsidR="00EE5FD8" w:rsidRPr="00167E37">
        <w:rPr>
          <w:rFonts w:asciiTheme="minorHAnsi" w:hAnsiTheme="minorHAnsi" w:cstheme="minorHAnsi"/>
        </w:rPr>
        <w:t>(i.e., the Competitive Application process).</w:t>
      </w:r>
    </w:p>
    <w:p w14:paraId="30BAF09D" w14:textId="6BD941B3" w:rsidR="1F4FF143" w:rsidRPr="00167E37" w:rsidRDefault="1F4FF143" w:rsidP="003469C1">
      <w:pPr>
        <w:jc w:val="both"/>
        <w:rPr>
          <w:rFonts w:asciiTheme="minorHAnsi" w:hAnsiTheme="minorHAnsi" w:cstheme="minorHAnsi"/>
        </w:rPr>
      </w:pPr>
    </w:p>
    <w:p w14:paraId="6BF8A349" w14:textId="057B1EF9" w:rsidR="00EE5FD8" w:rsidRPr="00167E37" w:rsidRDefault="00EE5FD8" w:rsidP="003469C1">
      <w:pPr>
        <w:jc w:val="both"/>
        <w:rPr>
          <w:rFonts w:asciiTheme="minorHAnsi" w:hAnsiTheme="minorHAnsi" w:cstheme="minorHAnsi"/>
        </w:rPr>
      </w:pPr>
      <w:r w:rsidRPr="00167E37">
        <w:rPr>
          <w:rFonts w:asciiTheme="minorHAnsi" w:hAnsiTheme="minorHAnsi" w:cstheme="minorHAnsi"/>
        </w:rPr>
        <w:t>A</w:t>
      </w:r>
      <w:r w:rsidR="0027210D" w:rsidRPr="00167E37">
        <w:rPr>
          <w:rFonts w:asciiTheme="minorHAnsi" w:hAnsiTheme="minorHAnsi" w:cstheme="minorHAnsi"/>
        </w:rPr>
        <w:t>pplicants must submit</w:t>
      </w:r>
      <w:r w:rsidR="004C1AAE" w:rsidRPr="00167E37">
        <w:rPr>
          <w:rFonts w:asciiTheme="minorHAnsi" w:hAnsiTheme="minorHAnsi" w:cstheme="minorHAnsi"/>
        </w:rPr>
        <w:t xml:space="preserve"> all</w:t>
      </w:r>
      <w:r w:rsidRPr="00167E37">
        <w:rPr>
          <w:rFonts w:asciiTheme="minorHAnsi" w:hAnsiTheme="minorHAnsi" w:cstheme="minorHAnsi"/>
        </w:rPr>
        <w:t xml:space="preserve"> documents and attestations through the </w:t>
      </w:r>
      <w:r w:rsidR="0027210D" w:rsidRPr="00167E37">
        <w:rPr>
          <w:rFonts w:asciiTheme="minorHAnsi" w:hAnsiTheme="minorHAnsi" w:cstheme="minorHAnsi"/>
        </w:rPr>
        <w:t xml:space="preserve">appropriate </w:t>
      </w:r>
      <w:r w:rsidRPr="00167E37">
        <w:rPr>
          <w:rFonts w:asciiTheme="minorHAnsi" w:hAnsiTheme="minorHAnsi" w:cstheme="minorHAnsi"/>
        </w:rPr>
        <w:t xml:space="preserve">online application system. </w:t>
      </w:r>
      <w:r w:rsidR="00940775">
        <w:rPr>
          <w:rFonts w:asciiTheme="minorHAnsi" w:hAnsiTheme="minorHAnsi" w:cstheme="minorHAnsi"/>
        </w:rPr>
        <w:t xml:space="preserve">Grant </w:t>
      </w:r>
      <w:r w:rsidRPr="00167E37">
        <w:rPr>
          <w:rFonts w:asciiTheme="minorHAnsi" w:hAnsiTheme="minorHAnsi" w:cstheme="minorHAnsi"/>
        </w:rPr>
        <w:t>forfeiture and other penalties</w:t>
      </w:r>
      <w:r w:rsidR="0090214E" w:rsidRPr="00167E37">
        <w:rPr>
          <w:rFonts w:asciiTheme="minorHAnsi" w:hAnsiTheme="minorHAnsi" w:cstheme="minorHAnsi"/>
        </w:rPr>
        <w:t>,</w:t>
      </w:r>
      <w:r w:rsidRPr="00167E37">
        <w:rPr>
          <w:rFonts w:asciiTheme="minorHAnsi" w:hAnsiTheme="minorHAnsi" w:cstheme="minorHAnsi"/>
        </w:rPr>
        <w:t xml:space="preserve"> as appropriate</w:t>
      </w:r>
      <w:r w:rsidR="00120409" w:rsidRPr="00167E37">
        <w:rPr>
          <w:rFonts w:asciiTheme="minorHAnsi" w:hAnsiTheme="minorHAnsi" w:cstheme="minorHAnsi"/>
        </w:rPr>
        <w:t xml:space="preserve">, </w:t>
      </w:r>
      <w:r w:rsidR="00940775">
        <w:rPr>
          <w:rFonts w:asciiTheme="minorHAnsi" w:hAnsiTheme="minorHAnsi" w:cstheme="minorHAnsi"/>
        </w:rPr>
        <w:t xml:space="preserve">may result </w:t>
      </w:r>
      <w:r w:rsidR="00120409" w:rsidRPr="00167E37">
        <w:rPr>
          <w:rFonts w:asciiTheme="minorHAnsi" w:hAnsiTheme="minorHAnsi" w:cstheme="minorHAnsi"/>
        </w:rPr>
        <w:t>u</w:t>
      </w:r>
      <w:r w:rsidR="00940775">
        <w:rPr>
          <w:rFonts w:asciiTheme="minorHAnsi" w:hAnsiTheme="minorHAnsi" w:cstheme="minorHAnsi"/>
        </w:rPr>
        <w:t>pon</w:t>
      </w:r>
      <w:r w:rsidR="00120409" w:rsidRPr="00167E37">
        <w:rPr>
          <w:rFonts w:asciiTheme="minorHAnsi" w:hAnsiTheme="minorHAnsi" w:cstheme="minorHAnsi"/>
        </w:rPr>
        <w:t xml:space="preserve"> the submittal of false documents and/or attestations during any </w:t>
      </w:r>
      <w:r w:rsidR="00940775">
        <w:rPr>
          <w:rFonts w:asciiTheme="minorHAnsi" w:hAnsiTheme="minorHAnsi" w:cstheme="minorHAnsi"/>
        </w:rPr>
        <w:t xml:space="preserve">part </w:t>
      </w:r>
      <w:r w:rsidR="00120409" w:rsidRPr="00167E37">
        <w:rPr>
          <w:rFonts w:asciiTheme="minorHAnsi" w:hAnsiTheme="minorHAnsi" w:cstheme="minorHAnsi"/>
        </w:rPr>
        <w:t>of the application processes</w:t>
      </w:r>
      <w:r w:rsidRPr="00167E37">
        <w:rPr>
          <w:rFonts w:asciiTheme="minorHAnsi" w:hAnsiTheme="minorHAnsi" w:cstheme="minorHAnsi"/>
        </w:rPr>
        <w:t>.</w:t>
      </w:r>
    </w:p>
    <w:p w14:paraId="76591763" w14:textId="77777777" w:rsidR="00EE5FD8" w:rsidRPr="00167E37" w:rsidRDefault="00EE5FD8" w:rsidP="003469C1">
      <w:pPr>
        <w:jc w:val="both"/>
        <w:rPr>
          <w:rFonts w:asciiTheme="minorHAnsi" w:hAnsiTheme="minorHAnsi" w:cstheme="minorHAnsi"/>
        </w:rPr>
      </w:pPr>
    </w:p>
    <w:p w14:paraId="1C6909C9" w14:textId="6CE294FE" w:rsidR="00EE5FD8" w:rsidRPr="00167E37" w:rsidRDefault="00EE5FD8" w:rsidP="003469C1">
      <w:pPr>
        <w:jc w:val="both"/>
        <w:rPr>
          <w:rFonts w:asciiTheme="minorHAnsi" w:hAnsiTheme="minorHAnsi" w:cstheme="minorHAnsi"/>
          <w:b/>
          <w:bCs/>
        </w:rPr>
      </w:pPr>
      <w:r w:rsidRPr="00167E37">
        <w:rPr>
          <w:rFonts w:asciiTheme="minorHAnsi" w:hAnsiTheme="minorHAnsi" w:cstheme="minorHAnsi"/>
          <w:b/>
          <w:bCs/>
        </w:rPr>
        <w:t xml:space="preserve">Applicants interested in applying for a DSLBD </w:t>
      </w:r>
      <w:r w:rsidR="0080432E" w:rsidRPr="00167E37">
        <w:rPr>
          <w:rFonts w:asciiTheme="minorHAnsi" w:hAnsiTheme="minorHAnsi" w:cstheme="minorHAnsi"/>
          <w:b/>
          <w:bCs/>
        </w:rPr>
        <w:t>FY</w:t>
      </w:r>
      <w:r w:rsidR="000E59E9">
        <w:rPr>
          <w:rFonts w:asciiTheme="minorHAnsi" w:hAnsiTheme="minorHAnsi" w:cstheme="minorHAnsi"/>
          <w:b/>
          <w:bCs/>
        </w:rPr>
        <w:t xml:space="preserve"> </w:t>
      </w:r>
      <w:r w:rsidR="0080432E" w:rsidRPr="00167E37">
        <w:rPr>
          <w:rFonts w:asciiTheme="minorHAnsi" w:hAnsiTheme="minorHAnsi" w:cstheme="minorHAnsi"/>
          <w:b/>
          <w:bCs/>
        </w:rPr>
        <w:t xml:space="preserve">25 </w:t>
      </w:r>
      <w:r w:rsidR="000C0A9B" w:rsidRPr="00167E37">
        <w:rPr>
          <w:rFonts w:asciiTheme="minorHAnsi" w:hAnsiTheme="minorHAnsi" w:cstheme="minorHAnsi"/>
          <w:b/>
          <w:bCs/>
        </w:rPr>
        <w:t>B2B</w:t>
      </w:r>
      <w:r w:rsidRPr="00167E37">
        <w:rPr>
          <w:rFonts w:asciiTheme="minorHAnsi" w:hAnsiTheme="minorHAnsi" w:cstheme="minorHAnsi"/>
          <w:b/>
          <w:bCs/>
        </w:rPr>
        <w:t xml:space="preserve"> </w:t>
      </w:r>
      <w:r w:rsidR="006E33A4" w:rsidRPr="00167E37">
        <w:rPr>
          <w:rFonts w:asciiTheme="minorHAnsi" w:hAnsiTheme="minorHAnsi" w:cstheme="minorHAnsi"/>
          <w:b/>
          <w:bCs/>
        </w:rPr>
        <w:t xml:space="preserve">Service Provider </w:t>
      </w:r>
      <w:r w:rsidRPr="00167E37">
        <w:rPr>
          <w:rFonts w:asciiTheme="minorHAnsi" w:hAnsiTheme="minorHAnsi" w:cstheme="minorHAnsi"/>
          <w:b/>
          <w:bCs/>
        </w:rPr>
        <w:t>Grant MUST submit</w:t>
      </w:r>
      <w:r w:rsidR="006E33A4" w:rsidRPr="00167E37">
        <w:rPr>
          <w:rFonts w:asciiTheme="minorHAnsi" w:hAnsiTheme="minorHAnsi" w:cstheme="minorHAnsi"/>
          <w:b/>
          <w:bCs/>
        </w:rPr>
        <w:t xml:space="preserve"> </w:t>
      </w:r>
      <w:r w:rsidRPr="00167E37">
        <w:rPr>
          <w:rFonts w:asciiTheme="minorHAnsi" w:hAnsiTheme="minorHAnsi" w:cstheme="minorHAnsi"/>
          <w:b/>
          <w:bCs/>
        </w:rPr>
        <w:t xml:space="preserve">the </w:t>
      </w:r>
      <w:r w:rsidR="00A010F8" w:rsidRPr="00167E37">
        <w:rPr>
          <w:rFonts w:asciiTheme="minorHAnsi" w:hAnsiTheme="minorHAnsi" w:cstheme="minorHAnsi"/>
          <w:b/>
          <w:bCs/>
        </w:rPr>
        <w:t>d</w:t>
      </w:r>
      <w:r w:rsidRPr="00167E37">
        <w:rPr>
          <w:rFonts w:asciiTheme="minorHAnsi" w:hAnsiTheme="minorHAnsi" w:cstheme="minorHAnsi"/>
          <w:b/>
          <w:bCs/>
        </w:rPr>
        <w:t xml:space="preserve">ocuments and </w:t>
      </w:r>
      <w:r w:rsidR="00A010F8" w:rsidRPr="00167E37">
        <w:rPr>
          <w:rFonts w:asciiTheme="minorHAnsi" w:hAnsiTheme="minorHAnsi" w:cstheme="minorHAnsi"/>
          <w:b/>
          <w:bCs/>
        </w:rPr>
        <w:t>a</w:t>
      </w:r>
      <w:r w:rsidRPr="00167E37">
        <w:rPr>
          <w:rFonts w:asciiTheme="minorHAnsi" w:hAnsiTheme="minorHAnsi" w:cstheme="minorHAnsi"/>
          <w:b/>
          <w:bCs/>
        </w:rPr>
        <w:t xml:space="preserve">ttestations outlined below </w:t>
      </w:r>
      <w:r w:rsidR="00B40B7A" w:rsidRPr="00167E37">
        <w:rPr>
          <w:rFonts w:asciiTheme="minorHAnsi" w:hAnsiTheme="minorHAnsi" w:cstheme="minorHAnsi"/>
          <w:b/>
          <w:bCs/>
        </w:rPr>
        <w:t>during the Eligibility Application process</w:t>
      </w:r>
      <w:r w:rsidR="0019557E" w:rsidRPr="00167E37">
        <w:rPr>
          <w:rFonts w:asciiTheme="minorHAnsi" w:hAnsiTheme="minorHAnsi" w:cstheme="minorHAnsi"/>
          <w:b/>
          <w:bCs/>
        </w:rPr>
        <w:t xml:space="preserve">. These documents </w:t>
      </w:r>
      <w:r w:rsidR="006A7746" w:rsidRPr="00167E37">
        <w:rPr>
          <w:rFonts w:asciiTheme="minorHAnsi" w:hAnsiTheme="minorHAnsi" w:cstheme="minorHAnsi"/>
          <w:b/>
          <w:bCs/>
        </w:rPr>
        <w:t xml:space="preserve">and attestations </w:t>
      </w:r>
      <w:r w:rsidR="00C869EF" w:rsidRPr="00167E37">
        <w:rPr>
          <w:rFonts w:asciiTheme="minorHAnsi" w:hAnsiTheme="minorHAnsi" w:cstheme="minorHAnsi"/>
          <w:b/>
          <w:bCs/>
        </w:rPr>
        <w:t>must</w:t>
      </w:r>
      <w:r w:rsidRPr="00167E37">
        <w:rPr>
          <w:rFonts w:asciiTheme="minorHAnsi" w:hAnsiTheme="minorHAnsi" w:cstheme="minorHAnsi"/>
          <w:b/>
          <w:bCs/>
        </w:rPr>
        <w:t xml:space="preserve"> </w:t>
      </w:r>
      <w:r w:rsidR="00EA22B4" w:rsidRPr="00167E37">
        <w:rPr>
          <w:rFonts w:asciiTheme="minorHAnsi" w:hAnsiTheme="minorHAnsi" w:cstheme="minorHAnsi"/>
          <w:b/>
          <w:bCs/>
        </w:rPr>
        <w:t xml:space="preserve">also </w:t>
      </w:r>
      <w:r w:rsidRPr="00167E37">
        <w:rPr>
          <w:rFonts w:asciiTheme="minorHAnsi" w:hAnsiTheme="minorHAnsi" w:cstheme="minorHAnsi"/>
          <w:b/>
          <w:bCs/>
        </w:rPr>
        <w:t xml:space="preserve">meet the </w:t>
      </w:r>
      <w:r w:rsidR="006A7746" w:rsidRPr="00167E37">
        <w:rPr>
          <w:rFonts w:asciiTheme="minorHAnsi" w:hAnsiTheme="minorHAnsi" w:cstheme="minorHAnsi"/>
          <w:b/>
          <w:bCs/>
        </w:rPr>
        <w:t xml:space="preserve">below mentioned </w:t>
      </w:r>
      <w:r w:rsidRPr="00167E37">
        <w:rPr>
          <w:rFonts w:asciiTheme="minorHAnsi" w:hAnsiTheme="minorHAnsi" w:cstheme="minorHAnsi"/>
          <w:b/>
          <w:bCs/>
        </w:rPr>
        <w:t>status criteria</w:t>
      </w:r>
      <w:r w:rsidR="00C869EF" w:rsidRPr="00167E37">
        <w:rPr>
          <w:rFonts w:asciiTheme="minorHAnsi" w:hAnsiTheme="minorHAnsi" w:cstheme="minorHAnsi"/>
          <w:b/>
          <w:bCs/>
        </w:rPr>
        <w:t xml:space="preserve"> </w:t>
      </w:r>
      <w:r w:rsidR="00EA22B4" w:rsidRPr="00167E37">
        <w:rPr>
          <w:rFonts w:asciiTheme="minorHAnsi" w:hAnsiTheme="minorHAnsi" w:cstheme="minorHAnsi"/>
          <w:b/>
          <w:bCs/>
        </w:rPr>
        <w:t>to be considered by DSLBD during this stage</w:t>
      </w:r>
      <w:r w:rsidRPr="00167E37">
        <w:rPr>
          <w:rFonts w:asciiTheme="minorHAnsi" w:hAnsiTheme="minorHAnsi" w:cstheme="minorHAnsi"/>
          <w:b/>
          <w:bCs/>
        </w:rPr>
        <w:t>.</w:t>
      </w:r>
    </w:p>
    <w:p w14:paraId="7046D759" w14:textId="77777777" w:rsidR="00EE5FD8" w:rsidRPr="003469C1" w:rsidRDefault="00EE5FD8" w:rsidP="00167E37">
      <w:pPr>
        <w:jc w:val="both"/>
        <w:rPr>
          <w:rFonts w:asciiTheme="minorHAnsi" w:hAnsiTheme="minorHAnsi" w:cstheme="minorHAnsi"/>
        </w:rPr>
      </w:pPr>
    </w:p>
    <w:p w14:paraId="2F8993FC" w14:textId="59F0C6BA" w:rsidR="00EE5FD8" w:rsidRPr="00C56769" w:rsidRDefault="00EE5FD8" w:rsidP="003469C1">
      <w:pPr>
        <w:rPr>
          <w:rFonts w:asciiTheme="minorHAnsi" w:hAnsiTheme="minorHAnsi" w:cstheme="minorHAnsi"/>
          <w:b/>
          <w:bCs/>
          <w:sz w:val="26"/>
          <w:szCs w:val="26"/>
        </w:rPr>
      </w:pPr>
      <w:r w:rsidRPr="00C56769">
        <w:rPr>
          <w:rFonts w:asciiTheme="minorHAnsi" w:hAnsiTheme="minorHAnsi" w:cstheme="minorHAnsi"/>
          <w:b/>
          <w:bCs/>
          <w:sz w:val="26"/>
          <w:szCs w:val="26"/>
        </w:rPr>
        <w:t>C. Required Documents and Attestations for Eligibility</w:t>
      </w:r>
    </w:p>
    <w:p w14:paraId="096AB385" w14:textId="77777777" w:rsidR="00E842B0" w:rsidRPr="003469C1" w:rsidRDefault="00E842B0" w:rsidP="00167E37">
      <w:pPr>
        <w:jc w:val="both"/>
        <w:rPr>
          <w:rFonts w:asciiTheme="minorHAnsi" w:hAnsiTheme="minorHAnsi" w:cstheme="minorHAnsi"/>
          <w:b/>
          <w:bCs/>
        </w:rPr>
      </w:pPr>
    </w:p>
    <w:tbl>
      <w:tblPr>
        <w:tblStyle w:val="TableGrid"/>
        <w:tblW w:w="0" w:type="auto"/>
        <w:tblLook w:val="04A0" w:firstRow="1" w:lastRow="0" w:firstColumn="1" w:lastColumn="0" w:noHBand="0" w:noVBand="1"/>
      </w:tblPr>
      <w:tblGrid>
        <w:gridCol w:w="2859"/>
        <w:gridCol w:w="6941"/>
      </w:tblGrid>
      <w:tr w:rsidR="00E842B0" w:rsidRPr="00167E37" w14:paraId="5D90FD04" w14:textId="77777777" w:rsidTr="1F4FF143">
        <w:tc>
          <w:tcPr>
            <w:tcW w:w="2859" w:type="dxa"/>
            <w:shd w:val="clear" w:color="auto" w:fill="D9D9D9" w:themeFill="background1" w:themeFillShade="D9"/>
          </w:tcPr>
          <w:p w14:paraId="5B03AE63" w14:textId="77777777" w:rsidR="00E842B0" w:rsidRPr="003469C1" w:rsidRDefault="00E842B0" w:rsidP="00167E37">
            <w:pPr>
              <w:jc w:val="both"/>
              <w:rPr>
                <w:rFonts w:asciiTheme="minorHAnsi" w:hAnsiTheme="minorHAnsi" w:cstheme="minorHAnsi"/>
                <w:b/>
                <w:bCs/>
              </w:rPr>
            </w:pPr>
            <w:r w:rsidRPr="003469C1">
              <w:rPr>
                <w:rFonts w:asciiTheme="minorHAnsi" w:hAnsiTheme="minorHAnsi" w:cstheme="minorHAnsi"/>
                <w:b/>
                <w:bCs/>
              </w:rPr>
              <w:t>Required Items</w:t>
            </w:r>
          </w:p>
          <w:p w14:paraId="3726D31C" w14:textId="27746875" w:rsidR="00C900CD" w:rsidRPr="003469C1" w:rsidRDefault="00C900CD" w:rsidP="00167E37">
            <w:pPr>
              <w:jc w:val="both"/>
              <w:rPr>
                <w:rFonts w:asciiTheme="minorHAnsi" w:hAnsiTheme="minorHAnsi" w:cstheme="minorHAnsi"/>
                <w:b/>
                <w:bCs/>
              </w:rPr>
            </w:pPr>
          </w:p>
        </w:tc>
        <w:tc>
          <w:tcPr>
            <w:tcW w:w="6941" w:type="dxa"/>
            <w:shd w:val="clear" w:color="auto" w:fill="D9D9D9" w:themeFill="background1" w:themeFillShade="D9"/>
          </w:tcPr>
          <w:p w14:paraId="677DBB8D" w14:textId="273A1891" w:rsidR="0073489D" w:rsidRPr="003469C1" w:rsidRDefault="00E842B0" w:rsidP="00167E37">
            <w:pPr>
              <w:jc w:val="both"/>
              <w:rPr>
                <w:rFonts w:asciiTheme="minorHAnsi" w:hAnsiTheme="minorHAnsi" w:cstheme="minorHAnsi"/>
                <w:b/>
                <w:bCs/>
              </w:rPr>
            </w:pPr>
            <w:r w:rsidRPr="003469C1">
              <w:rPr>
                <w:rFonts w:asciiTheme="minorHAnsi" w:hAnsiTheme="minorHAnsi" w:cstheme="minorHAnsi"/>
                <w:b/>
                <w:bCs/>
              </w:rPr>
              <w:t xml:space="preserve">Description </w:t>
            </w:r>
          </w:p>
        </w:tc>
      </w:tr>
      <w:tr w:rsidR="00E8773B" w:rsidRPr="00167E37" w14:paraId="73015038" w14:textId="77777777" w:rsidTr="1F4FF143">
        <w:tc>
          <w:tcPr>
            <w:tcW w:w="2859" w:type="dxa"/>
          </w:tcPr>
          <w:p w14:paraId="2847BCD4" w14:textId="15415545" w:rsidR="00E8773B" w:rsidRPr="003469C1" w:rsidRDefault="00E8773B" w:rsidP="003469C1">
            <w:pPr>
              <w:pStyle w:val="ListParagraph"/>
              <w:numPr>
                <w:ilvl w:val="0"/>
                <w:numId w:val="23"/>
              </w:numPr>
              <w:tabs>
                <w:tab w:val="left" w:pos="330"/>
                <w:tab w:val="left" w:pos="510"/>
              </w:tabs>
              <w:spacing w:line="240" w:lineRule="auto"/>
              <w:ind w:left="420" w:hanging="270"/>
              <w:rPr>
                <w:rFonts w:asciiTheme="minorHAnsi" w:hAnsiTheme="minorHAnsi" w:cstheme="minorHAnsi"/>
                <w:sz w:val="24"/>
                <w:szCs w:val="24"/>
              </w:rPr>
            </w:pPr>
            <w:r w:rsidRPr="00E8773B">
              <w:rPr>
                <w:rFonts w:asciiTheme="minorHAnsi" w:hAnsiTheme="minorHAnsi" w:cstheme="minorHAnsi"/>
                <w:sz w:val="24"/>
                <w:szCs w:val="24"/>
              </w:rPr>
              <w:t>Respondent Identity Confirmation</w:t>
            </w:r>
          </w:p>
        </w:tc>
        <w:tc>
          <w:tcPr>
            <w:tcW w:w="6941" w:type="dxa"/>
          </w:tcPr>
          <w:p w14:paraId="6323E47C" w14:textId="32AAE1AA" w:rsidR="00E8773B" w:rsidRPr="003469C1" w:rsidRDefault="00E8773B" w:rsidP="00167E37">
            <w:pPr>
              <w:rPr>
                <w:rFonts w:asciiTheme="minorHAnsi" w:hAnsiTheme="minorHAnsi" w:cstheme="minorHAnsi"/>
              </w:rPr>
            </w:pPr>
            <w:r w:rsidRPr="00E8773B">
              <w:rPr>
                <w:rFonts w:asciiTheme="minorHAnsi" w:hAnsiTheme="minorHAnsi" w:cstheme="minorHAnsi"/>
              </w:rPr>
              <w:t xml:space="preserve">For the person completing this application, </w:t>
            </w:r>
            <w:r>
              <w:rPr>
                <w:rFonts w:asciiTheme="minorHAnsi" w:hAnsiTheme="minorHAnsi" w:cstheme="minorHAnsi"/>
              </w:rPr>
              <w:t xml:space="preserve">please </w:t>
            </w:r>
            <w:r w:rsidRPr="00E8773B">
              <w:rPr>
                <w:rFonts w:asciiTheme="minorHAnsi" w:hAnsiTheme="minorHAnsi" w:cstheme="minorHAnsi"/>
              </w:rPr>
              <w:t>upload</w:t>
            </w:r>
            <w:r>
              <w:rPr>
                <w:rFonts w:asciiTheme="minorHAnsi" w:hAnsiTheme="minorHAnsi" w:cstheme="minorHAnsi"/>
              </w:rPr>
              <w:t xml:space="preserve"> a</w:t>
            </w:r>
            <w:r w:rsidRPr="00E8773B">
              <w:rPr>
                <w:rFonts w:asciiTheme="minorHAnsi" w:hAnsiTheme="minorHAnsi" w:cstheme="minorHAnsi"/>
              </w:rPr>
              <w:t xml:space="preserve"> PDF/image file to document your identity. Allowable documentation includes non-expired, government-issued copies of: Driver’s </w:t>
            </w:r>
            <w:r>
              <w:rPr>
                <w:rFonts w:asciiTheme="minorHAnsi" w:hAnsiTheme="minorHAnsi" w:cstheme="minorHAnsi"/>
              </w:rPr>
              <w:t>L</w:t>
            </w:r>
            <w:r w:rsidRPr="00E8773B">
              <w:rPr>
                <w:rFonts w:asciiTheme="minorHAnsi" w:hAnsiTheme="minorHAnsi" w:cstheme="minorHAnsi"/>
              </w:rPr>
              <w:t>icense, Non-Driver Identification Card, or Passport.</w:t>
            </w:r>
          </w:p>
        </w:tc>
      </w:tr>
      <w:tr w:rsidR="00A7667D" w:rsidRPr="00167E37" w14:paraId="4E799136" w14:textId="77777777" w:rsidTr="1F4FF143">
        <w:tc>
          <w:tcPr>
            <w:tcW w:w="2859" w:type="dxa"/>
          </w:tcPr>
          <w:p w14:paraId="1E4778C4" w14:textId="2C67299F" w:rsidR="00A7667D" w:rsidRPr="003469C1" w:rsidRDefault="00A7667D" w:rsidP="003469C1">
            <w:pPr>
              <w:pStyle w:val="ListParagraph"/>
              <w:numPr>
                <w:ilvl w:val="0"/>
                <w:numId w:val="23"/>
              </w:numPr>
              <w:tabs>
                <w:tab w:val="left" w:pos="330"/>
                <w:tab w:val="left" w:pos="510"/>
              </w:tabs>
              <w:spacing w:line="240" w:lineRule="auto"/>
              <w:ind w:left="420" w:hanging="270"/>
              <w:rPr>
                <w:rFonts w:asciiTheme="minorHAnsi" w:hAnsiTheme="minorHAnsi" w:cstheme="minorHAnsi"/>
                <w:sz w:val="24"/>
                <w:szCs w:val="24"/>
              </w:rPr>
            </w:pPr>
            <w:r w:rsidRPr="003469C1">
              <w:rPr>
                <w:rFonts w:asciiTheme="minorHAnsi" w:hAnsiTheme="minorHAnsi" w:cstheme="minorHAnsi"/>
                <w:sz w:val="24"/>
                <w:szCs w:val="24"/>
              </w:rPr>
              <w:t xml:space="preserve">Corporate Registration File Number </w:t>
            </w:r>
            <w:r w:rsidR="008F7206">
              <w:rPr>
                <w:rFonts w:asciiTheme="minorHAnsi" w:hAnsiTheme="minorHAnsi" w:cstheme="minorHAnsi"/>
                <w:sz w:val="24"/>
                <w:szCs w:val="24"/>
              </w:rPr>
              <w:t xml:space="preserve">and Good Standing Status </w:t>
            </w:r>
            <w:r w:rsidRPr="003469C1">
              <w:rPr>
                <w:rFonts w:asciiTheme="minorHAnsi" w:hAnsiTheme="minorHAnsi" w:cstheme="minorHAnsi"/>
                <w:sz w:val="24"/>
                <w:szCs w:val="24"/>
              </w:rPr>
              <w:t xml:space="preserve">for Active DC Corporation  </w:t>
            </w:r>
          </w:p>
        </w:tc>
        <w:tc>
          <w:tcPr>
            <w:tcW w:w="6941" w:type="dxa"/>
          </w:tcPr>
          <w:p w14:paraId="6D44D1B1" w14:textId="0FDE4499" w:rsidR="00A7667D" w:rsidRPr="003469C1" w:rsidRDefault="00A7667D" w:rsidP="00167E37">
            <w:pPr>
              <w:rPr>
                <w:rFonts w:asciiTheme="minorHAnsi" w:hAnsiTheme="minorHAnsi" w:cstheme="minorHAnsi"/>
              </w:rPr>
            </w:pPr>
            <w:r w:rsidRPr="003469C1">
              <w:rPr>
                <w:rFonts w:asciiTheme="minorHAnsi" w:hAnsiTheme="minorHAnsi" w:cstheme="minorHAnsi"/>
              </w:rPr>
              <w:t xml:space="preserve">The Corporation must </w:t>
            </w:r>
            <w:r w:rsidR="003239C6">
              <w:rPr>
                <w:rFonts w:asciiTheme="minorHAnsi" w:hAnsiTheme="minorHAnsi" w:cstheme="minorHAnsi"/>
              </w:rPr>
              <w:t>have a registration file number and that is</w:t>
            </w:r>
            <w:r w:rsidRPr="003469C1">
              <w:rPr>
                <w:rFonts w:asciiTheme="minorHAnsi" w:hAnsiTheme="minorHAnsi" w:cstheme="minorHAnsi"/>
              </w:rPr>
              <w:t xml:space="preserve"> active</w:t>
            </w:r>
            <w:r w:rsidR="003239C6">
              <w:rPr>
                <w:rFonts w:asciiTheme="minorHAnsi" w:hAnsiTheme="minorHAnsi" w:cstheme="minorHAnsi"/>
              </w:rPr>
              <w:t>/in good standing</w:t>
            </w:r>
            <w:r w:rsidRPr="003469C1">
              <w:rPr>
                <w:rFonts w:asciiTheme="minorHAnsi" w:hAnsiTheme="minorHAnsi" w:cstheme="minorHAnsi"/>
              </w:rPr>
              <w:t xml:space="preserve"> (</w:t>
            </w:r>
            <w:r w:rsidR="003239C6">
              <w:rPr>
                <w:rFonts w:asciiTheme="minorHAnsi" w:hAnsiTheme="minorHAnsi" w:cstheme="minorHAnsi"/>
              </w:rPr>
              <w:t xml:space="preserve">e.g., </w:t>
            </w:r>
            <w:r w:rsidRPr="003469C1">
              <w:rPr>
                <w:rFonts w:asciiTheme="minorHAnsi" w:hAnsiTheme="minorHAnsi" w:cstheme="minorHAnsi"/>
              </w:rPr>
              <w:t>not expired, rescinded, or revoked)</w:t>
            </w:r>
            <w:r w:rsidR="008F7206">
              <w:rPr>
                <w:rFonts w:asciiTheme="minorHAnsi" w:hAnsiTheme="minorHAnsi" w:cstheme="minorHAnsi"/>
              </w:rPr>
              <w:t>, which</w:t>
            </w:r>
            <w:r w:rsidRPr="003469C1">
              <w:rPr>
                <w:rFonts w:asciiTheme="minorHAnsi" w:hAnsiTheme="minorHAnsi" w:cstheme="minorHAnsi"/>
              </w:rPr>
              <w:t xml:space="preserve"> can be verified at </w:t>
            </w:r>
            <w:hyperlink r:id="rId15" w:history="1">
              <w:r w:rsidRPr="003469C1">
                <w:rPr>
                  <w:rStyle w:val="Hyperlink"/>
                  <w:rFonts w:asciiTheme="minorHAnsi" w:hAnsiTheme="minorHAnsi" w:cstheme="minorHAnsi"/>
                </w:rPr>
                <w:t>https://corponline.dcra.dc.gov</w:t>
              </w:r>
            </w:hyperlink>
            <w:r w:rsidRPr="003469C1">
              <w:rPr>
                <w:rFonts w:asciiTheme="minorHAnsi" w:hAnsiTheme="minorHAnsi" w:cstheme="minorHAnsi"/>
              </w:rPr>
              <w:t xml:space="preserve">.  </w:t>
            </w:r>
          </w:p>
          <w:p w14:paraId="042D540A" w14:textId="77777777" w:rsidR="00A7667D" w:rsidRPr="003469C1" w:rsidRDefault="00A7667D" w:rsidP="00167E37">
            <w:pPr>
              <w:rPr>
                <w:rFonts w:asciiTheme="minorHAnsi" w:hAnsiTheme="minorHAnsi" w:cstheme="minorHAnsi"/>
              </w:rPr>
            </w:pPr>
          </w:p>
          <w:p w14:paraId="36F0C9C6" w14:textId="59FDA3ED" w:rsidR="00A7667D" w:rsidRPr="003469C1" w:rsidRDefault="00A7667D" w:rsidP="00167E37">
            <w:pPr>
              <w:rPr>
                <w:rFonts w:asciiTheme="minorHAnsi" w:hAnsiTheme="minorHAnsi" w:cstheme="minorHAnsi"/>
                <w:i/>
                <w:iCs/>
              </w:rPr>
            </w:pPr>
            <w:r w:rsidRPr="003469C1">
              <w:rPr>
                <w:rFonts w:asciiTheme="minorHAnsi" w:hAnsiTheme="minorHAnsi" w:cstheme="minorHAnsi"/>
                <w:i/>
                <w:iCs/>
              </w:rPr>
              <w:t xml:space="preserve">Sole proprietors must attest to their status as a sole proprietor. </w:t>
            </w:r>
          </w:p>
        </w:tc>
      </w:tr>
      <w:tr w:rsidR="00A7667D" w:rsidRPr="00167E37" w14:paraId="31DB832E" w14:textId="77777777" w:rsidTr="1F4FF143">
        <w:tc>
          <w:tcPr>
            <w:tcW w:w="2859" w:type="dxa"/>
          </w:tcPr>
          <w:p w14:paraId="523883AB" w14:textId="0CB482CB" w:rsidR="00A7667D" w:rsidRPr="003469C1" w:rsidRDefault="00A7667D" w:rsidP="003469C1">
            <w:pPr>
              <w:pStyle w:val="ListParagraph"/>
              <w:numPr>
                <w:ilvl w:val="0"/>
                <w:numId w:val="23"/>
              </w:numPr>
              <w:tabs>
                <w:tab w:val="left" w:pos="330"/>
                <w:tab w:val="left" w:pos="510"/>
              </w:tabs>
              <w:spacing w:line="240" w:lineRule="auto"/>
              <w:ind w:left="420" w:hanging="270"/>
              <w:rPr>
                <w:rFonts w:asciiTheme="minorHAnsi" w:hAnsiTheme="minorHAnsi" w:cstheme="minorHAnsi"/>
                <w:sz w:val="24"/>
                <w:szCs w:val="24"/>
              </w:rPr>
            </w:pPr>
            <w:r w:rsidRPr="003469C1">
              <w:rPr>
                <w:rFonts w:asciiTheme="minorHAnsi" w:hAnsiTheme="minorHAnsi" w:cstheme="minorHAnsi"/>
                <w:sz w:val="24"/>
                <w:szCs w:val="24"/>
              </w:rPr>
              <w:t xml:space="preserve">Active DC </w:t>
            </w:r>
            <w:r w:rsidR="001340DC" w:rsidRPr="003469C1">
              <w:rPr>
                <w:rFonts w:asciiTheme="minorHAnsi" w:hAnsiTheme="minorHAnsi" w:cstheme="minorHAnsi"/>
                <w:sz w:val="24"/>
                <w:szCs w:val="24"/>
              </w:rPr>
              <w:t>Business License</w:t>
            </w:r>
            <w:r w:rsidRPr="003469C1">
              <w:rPr>
                <w:rFonts w:asciiTheme="minorHAnsi" w:hAnsiTheme="minorHAnsi" w:cstheme="minorHAnsi"/>
                <w:sz w:val="24"/>
                <w:szCs w:val="24"/>
              </w:rPr>
              <w:t xml:space="preserve"> Number </w:t>
            </w:r>
          </w:p>
        </w:tc>
        <w:tc>
          <w:tcPr>
            <w:tcW w:w="6941" w:type="dxa"/>
          </w:tcPr>
          <w:p w14:paraId="376ED535" w14:textId="4AEA383C" w:rsidR="00A7667D" w:rsidRPr="003469C1" w:rsidRDefault="1FFF87CB" w:rsidP="003469C1">
            <w:pPr>
              <w:jc w:val="both"/>
              <w:rPr>
                <w:rFonts w:asciiTheme="minorHAnsi" w:hAnsiTheme="minorHAnsi" w:cstheme="minorHAnsi"/>
              </w:rPr>
            </w:pPr>
            <w:r w:rsidRPr="003469C1">
              <w:rPr>
                <w:rFonts w:asciiTheme="minorHAnsi" w:hAnsiTheme="minorHAnsi" w:cstheme="minorHAnsi"/>
              </w:rPr>
              <w:t>The</w:t>
            </w:r>
            <w:r w:rsidR="00311C89" w:rsidRPr="003469C1">
              <w:rPr>
                <w:rFonts w:asciiTheme="minorHAnsi" w:hAnsiTheme="minorHAnsi" w:cstheme="minorHAnsi"/>
              </w:rPr>
              <w:t xml:space="preserve"> </w:t>
            </w:r>
            <w:r w:rsidRPr="003469C1">
              <w:rPr>
                <w:rFonts w:asciiTheme="minorHAnsi" w:hAnsiTheme="minorHAnsi" w:cstheme="minorHAnsi"/>
              </w:rPr>
              <w:t xml:space="preserve">principal office </w:t>
            </w:r>
            <w:r w:rsidR="00311C89" w:rsidRPr="003469C1">
              <w:rPr>
                <w:rFonts w:asciiTheme="minorHAnsi" w:hAnsiTheme="minorHAnsi" w:cstheme="minorHAnsi"/>
              </w:rPr>
              <w:t xml:space="preserve">reflected on the license </w:t>
            </w:r>
            <w:r w:rsidRPr="003469C1">
              <w:rPr>
                <w:rFonts w:asciiTheme="minorHAnsi" w:hAnsiTheme="minorHAnsi" w:cstheme="minorHAnsi"/>
              </w:rPr>
              <w:t xml:space="preserve">must </w:t>
            </w:r>
            <w:r w:rsidR="000C3246" w:rsidRPr="003469C1">
              <w:rPr>
                <w:rFonts w:asciiTheme="minorHAnsi" w:hAnsiTheme="minorHAnsi" w:cstheme="minorHAnsi"/>
              </w:rPr>
              <w:t>be in</w:t>
            </w:r>
            <w:r w:rsidRPr="003469C1">
              <w:rPr>
                <w:rFonts w:asciiTheme="minorHAnsi" w:hAnsiTheme="minorHAnsi" w:cstheme="minorHAnsi"/>
              </w:rPr>
              <w:t xml:space="preserve"> the </w:t>
            </w:r>
            <w:proofErr w:type="gramStart"/>
            <w:r w:rsidRPr="003469C1">
              <w:rPr>
                <w:rFonts w:asciiTheme="minorHAnsi" w:hAnsiTheme="minorHAnsi" w:cstheme="minorHAnsi"/>
              </w:rPr>
              <w:t>District</w:t>
            </w:r>
            <w:proofErr w:type="gramEnd"/>
            <w:r w:rsidRPr="003469C1">
              <w:rPr>
                <w:rFonts w:asciiTheme="minorHAnsi" w:hAnsiTheme="minorHAnsi" w:cstheme="minorHAnsi"/>
              </w:rPr>
              <w:t xml:space="preserve"> and searchable </w:t>
            </w:r>
            <w:r w:rsidR="000C3246" w:rsidRPr="003469C1">
              <w:rPr>
                <w:rFonts w:asciiTheme="minorHAnsi" w:hAnsiTheme="minorHAnsi" w:cstheme="minorHAnsi"/>
              </w:rPr>
              <w:t>with</w:t>
            </w:r>
            <w:r w:rsidRPr="003469C1">
              <w:rPr>
                <w:rFonts w:asciiTheme="minorHAnsi" w:hAnsiTheme="minorHAnsi" w:cstheme="minorHAnsi"/>
              </w:rPr>
              <w:t xml:space="preserve">in the DLCP Business License </w:t>
            </w:r>
            <w:r w:rsidR="00EA22B4" w:rsidRPr="003469C1">
              <w:rPr>
                <w:rFonts w:asciiTheme="minorHAnsi" w:hAnsiTheme="minorHAnsi" w:cstheme="minorHAnsi"/>
              </w:rPr>
              <w:t xml:space="preserve">Search platform </w:t>
            </w:r>
            <w:r w:rsidRPr="003469C1">
              <w:rPr>
                <w:rFonts w:asciiTheme="minorHAnsi" w:hAnsiTheme="minorHAnsi" w:cstheme="minorHAnsi"/>
              </w:rPr>
              <w:t>(</w:t>
            </w:r>
            <w:hyperlink r:id="rId16">
              <w:r w:rsidRPr="003469C1">
                <w:rPr>
                  <w:rStyle w:val="Hyperlink"/>
                  <w:rFonts w:asciiTheme="minorHAnsi" w:hAnsiTheme="minorHAnsi" w:cstheme="minorHAnsi"/>
                </w:rPr>
                <w:t>https://scout.dcra.dc.gov</w:t>
              </w:r>
            </w:hyperlink>
            <w:r w:rsidRPr="003469C1">
              <w:rPr>
                <w:rFonts w:asciiTheme="minorHAnsi" w:hAnsiTheme="minorHAnsi" w:cstheme="minorHAnsi"/>
              </w:rPr>
              <w:t>)</w:t>
            </w:r>
            <w:r w:rsidR="000C3246" w:rsidRPr="003469C1">
              <w:rPr>
                <w:rFonts w:asciiTheme="minorHAnsi" w:hAnsiTheme="minorHAnsi" w:cstheme="minorHAnsi"/>
              </w:rPr>
              <w:t>. Applicants can</w:t>
            </w:r>
            <w:r w:rsidRPr="003469C1">
              <w:rPr>
                <w:rFonts w:asciiTheme="minorHAnsi" w:hAnsiTheme="minorHAnsi" w:cstheme="minorHAnsi"/>
              </w:rPr>
              <w:t xml:space="preserve"> upload</w:t>
            </w:r>
            <w:r w:rsidR="000C3246" w:rsidRPr="003469C1">
              <w:rPr>
                <w:rFonts w:asciiTheme="minorHAnsi" w:hAnsiTheme="minorHAnsi" w:cstheme="minorHAnsi"/>
              </w:rPr>
              <w:t xml:space="preserve"> </w:t>
            </w:r>
            <w:r w:rsidRPr="003469C1">
              <w:rPr>
                <w:rFonts w:asciiTheme="minorHAnsi" w:hAnsiTheme="minorHAnsi" w:cstheme="minorHAnsi"/>
              </w:rPr>
              <w:t xml:space="preserve">proof of alternative licensure if DLCP business licensing is not required for the business type. </w:t>
            </w:r>
            <w:r w:rsidR="007449EC" w:rsidRPr="003469C1">
              <w:rPr>
                <w:rFonts w:asciiTheme="minorHAnsi" w:hAnsiTheme="minorHAnsi" w:cstheme="minorHAnsi"/>
              </w:rPr>
              <w:t xml:space="preserve">Further </w:t>
            </w:r>
            <w:r w:rsidR="001D30A3" w:rsidRPr="003469C1">
              <w:rPr>
                <w:rFonts w:asciiTheme="minorHAnsi" w:hAnsiTheme="minorHAnsi" w:cstheme="minorHAnsi"/>
              </w:rPr>
              <w:t xml:space="preserve">documentation/licensure(s) must be provided </w:t>
            </w:r>
            <w:r w:rsidRPr="003469C1">
              <w:rPr>
                <w:rFonts w:asciiTheme="minorHAnsi" w:hAnsiTheme="minorHAnsi" w:cstheme="minorHAnsi"/>
              </w:rPr>
              <w:t xml:space="preserve">if the type of good/service provided by the entity requires an additional </w:t>
            </w:r>
            <w:r w:rsidR="00253AC0" w:rsidRPr="003469C1">
              <w:rPr>
                <w:rFonts w:asciiTheme="minorHAnsi" w:hAnsiTheme="minorHAnsi" w:cstheme="minorHAnsi"/>
              </w:rPr>
              <w:t xml:space="preserve">regulatory </w:t>
            </w:r>
            <w:r w:rsidRPr="003469C1">
              <w:rPr>
                <w:rFonts w:asciiTheme="minorHAnsi" w:hAnsiTheme="minorHAnsi" w:cstheme="minorHAnsi"/>
              </w:rPr>
              <w:t>license.</w:t>
            </w:r>
            <w:r w:rsidR="642D9B22" w:rsidRPr="003469C1">
              <w:rPr>
                <w:rFonts w:asciiTheme="minorHAnsi" w:hAnsiTheme="minorHAnsi" w:cstheme="minorHAnsi"/>
              </w:rPr>
              <w:t xml:space="preserve"> The license issued for the </w:t>
            </w:r>
            <w:r w:rsidR="00AE1777" w:rsidRPr="003469C1">
              <w:rPr>
                <w:rFonts w:asciiTheme="minorHAnsi" w:hAnsiTheme="minorHAnsi" w:cstheme="minorHAnsi"/>
              </w:rPr>
              <w:t xml:space="preserve">entity must match the entity’s </w:t>
            </w:r>
            <w:r w:rsidR="642D9B22" w:rsidRPr="003469C1">
              <w:rPr>
                <w:rFonts w:asciiTheme="minorHAnsi" w:hAnsiTheme="minorHAnsi" w:cstheme="minorHAnsi"/>
              </w:rPr>
              <w:t>address in the application.</w:t>
            </w:r>
          </w:p>
          <w:p w14:paraId="31F613F8" w14:textId="77777777" w:rsidR="00A7667D" w:rsidRPr="003469C1" w:rsidRDefault="00A7667D" w:rsidP="003469C1">
            <w:pPr>
              <w:jc w:val="both"/>
              <w:rPr>
                <w:rFonts w:asciiTheme="minorHAnsi" w:hAnsiTheme="minorHAnsi" w:cstheme="minorHAnsi"/>
              </w:rPr>
            </w:pPr>
          </w:p>
          <w:p w14:paraId="4868D009" w14:textId="167C30C3" w:rsidR="00A7667D" w:rsidRPr="003469C1" w:rsidRDefault="00253AC0" w:rsidP="003469C1">
            <w:pPr>
              <w:jc w:val="both"/>
              <w:rPr>
                <w:rFonts w:asciiTheme="minorHAnsi" w:hAnsiTheme="minorHAnsi" w:cstheme="minorHAnsi"/>
              </w:rPr>
            </w:pPr>
            <w:r w:rsidRPr="003469C1">
              <w:rPr>
                <w:rFonts w:asciiTheme="minorHAnsi" w:hAnsiTheme="minorHAnsi" w:cstheme="minorHAnsi"/>
              </w:rPr>
              <w:t>Please n</w:t>
            </w:r>
            <w:r w:rsidR="00A7667D" w:rsidRPr="003469C1">
              <w:rPr>
                <w:rFonts w:asciiTheme="minorHAnsi" w:hAnsiTheme="minorHAnsi" w:cstheme="minorHAnsi"/>
              </w:rPr>
              <w:t xml:space="preserve">ote: The </w:t>
            </w:r>
            <w:r w:rsidR="00A7667D" w:rsidRPr="003469C1">
              <w:rPr>
                <w:rFonts w:asciiTheme="minorHAnsi" w:hAnsiTheme="minorHAnsi" w:cstheme="minorHAnsi"/>
                <w:b/>
                <w:bCs/>
              </w:rPr>
              <w:t xml:space="preserve">business license number </w:t>
            </w:r>
            <w:r w:rsidR="00A7667D" w:rsidRPr="003469C1">
              <w:rPr>
                <w:rFonts w:asciiTheme="minorHAnsi" w:hAnsiTheme="minorHAnsi" w:cstheme="minorHAnsi"/>
              </w:rPr>
              <w:t xml:space="preserve">is required, not the Certificate of Occupancy or “C of O” number. </w:t>
            </w:r>
          </w:p>
          <w:p w14:paraId="2A445352" w14:textId="77777777" w:rsidR="00332DD7" w:rsidRPr="003469C1" w:rsidRDefault="00332DD7" w:rsidP="003469C1">
            <w:pPr>
              <w:jc w:val="both"/>
              <w:rPr>
                <w:rFonts w:asciiTheme="minorHAnsi" w:hAnsiTheme="minorHAnsi" w:cstheme="minorHAnsi"/>
              </w:rPr>
            </w:pPr>
          </w:p>
          <w:p w14:paraId="5D200E90" w14:textId="505059B8" w:rsidR="00A7667D" w:rsidRPr="003469C1" w:rsidRDefault="00A7667D" w:rsidP="003469C1">
            <w:pPr>
              <w:jc w:val="both"/>
              <w:rPr>
                <w:rFonts w:asciiTheme="minorHAnsi" w:hAnsiTheme="minorHAnsi" w:cstheme="minorHAnsi"/>
                <w:i/>
                <w:iCs/>
              </w:rPr>
            </w:pPr>
            <w:r w:rsidRPr="003469C1">
              <w:rPr>
                <w:rFonts w:asciiTheme="minorHAnsi" w:hAnsiTheme="minorHAnsi" w:cstheme="minorHAnsi"/>
                <w:i/>
                <w:iCs/>
              </w:rPr>
              <w:t>Conditional licenses are not considered active</w:t>
            </w:r>
            <w:r w:rsidR="00253AC0" w:rsidRPr="003469C1">
              <w:rPr>
                <w:rFonts w:asciiTheme="minorHAnsi" w:hAnsiTheme="minorHAnsi" w:cstheme="minorHAnsi"/>
                <w:i/>
                <w:iCs/>
              </w:rPr>
              <w:t xml:space="preserve"> licenses for purposes of this application</w:t>
            </w:r>
            <w:r w:rsidRPr="003469C1">
              <w:rPr>
                <w:rFonts w:asciiTheme="minorHAnsi" w:hAnsiTheme="minorHAnsi" w:cstheme="minorHAnsi"/>
                <w:i/>
                <w:iCs/>
              </w:rPr>
              <w:t>.</w:t>
            </w:r>
          </w:p>
        </w:tc>
      </w:tr>
      <w:tr w:rsidR="007370FB" w:rsidRPr="00167E37" w14:paraId="65E8BE4B" w14:textId="77777777" w:rsidTr="1F4FF143">
        <w:tc>
          <w:tcPr>
            <w:tcW w:w="2859" w:type="dxa"/>
          </w:tcPr>
          <w:p w14:paraId="035ACD6E" w14:textId="040A6AE9" w:rsidR="007370FB" w:rsidRPr="003469C1" w:rsidRDefault="007370FB" w:rsidP="003469C1">
            <w:pPr>
              <w:pStyle w:val="ListParagraph"/>
              <w:numPr>
                <w:ilvl w:val="0"/>
                <w:numId w:val="23"/>
              </w:numPr>
              <w:tabs>
                <w:tab w:val="left" w:pos="330"/>
                <w:tab w:val="left" w:pos="510"/>
              </w:tabs>
              <w:spacing w:line="240" w:lineRule="auto"/>
              <w:ind w:left="420" w:hanging="270"/>
              <w:rPr>
                <w:rFonts w:asciiTheme="minorHAnsi" w:hAnsiTheme="minorHAnsi" w:cstheme="minorHAnsi"/>
                <w:sz w:val="24"/>
                <w:szCs w:val="24"/>
              </w:rPr>
            </w:pPr>
            <w:r w:rsidRPr="003469C1">
              <w:rPr>
                <w:rFonts w:asciiTheme="minorHAnsi" w:hAnsiTheme="minorHAnsi" w:cstheme="minorHAnsi"/>
                <w:sz w:val="24"/>
                <w:szCs w:val="24"/>
              </w:rPr>
              <w:lastRenderedPageBreak/>
              <w:t xml:space="preserve">Occupational and Professional License(s) </w:t>
            </w:r>
          </w:p>
        </w:tc>
        <w:tc>
          <w:tcPr>
            <w:tcW w:w="6941" w:type="dxa"/>
          </w:tcPr>
          <w:p w14:paraId="64FE9909" w14:textId="1151E76C" w:rsidR="00E75C8A" w:rsidRDefault="00D134E7" w:rsidP="00167E37">
            <w:pPr>
              <w:rPr>
                <w:rStyle w:val="Hyperlink"/>
              </w:rPr>
            </w:pPr>
            <w:r w:rsidRPr="003469C1">
              <w:rPr>
                <w:rFonts w:asciiTheme="minorHAnsi" w:hAnsiTheme="minorHAnsi" w:cstheme="minorHAnsi"/>
              </w:rPr>
              <w:t xml:space="preserve">The </w:t>
            </w:r>
            <w:r w:rsidR="007370FB" w:rsidRPr="003469C1">
              <w:rPr>
                <w:rFonts w:asciiTheme="minorHAnsi" w:hAnsiTheme="minorHAnsi" w:cstheme="minorHAnsi"/>
              </w:rPr>
              <w:t>DLCP</w:t>
            </w:r>
            <w:r w:rsidRPr="003469C1">
              <w:rPr>
                <w:rFonts w:asciiTheme="minorHAnsi" w:hAnsiTheme="minorHAnsi" w:cstheme="minorHAnsi"/>
              </w:rPr>
              <w:t xml:space="preserve">’s </w:t>
            </w:r>
            <w:r w:rsidR="0089147B" w:rsidRPr="003469C1">
              <w:rPr>
                <w:rFonts w:asciiTheme="minorHAnsi" w:hAnsiTheme="minorHAnsi" w:cstheme="minorHAnsi"/>
              </w:rPr>
              <w:t xml:space="preserve">Business and Professional Licensing Administration </w:t>
            </w:r>
            <w:r w:rsidR="007370FB" w:rsidRPr="003469C1">
              <w:rPr>
                <w:rFonts w:asciiTheme="minorHAnsi" w:hAnsiTheme="minorHAnsi" w:cstheme="minorHAnsi"/>
              </w:rPr>
              <w:t>Occupational and Professional Licens</w:t>
            </w:r>
            <w:r w:rsidR="00B130E0" w:rsidRPr="003469C1">
              <w:rPr>
                <w:rFonts w:asciiTheme="minorHAnsi" w:hAnsiTheme="minorHAnsi" w:cstheme="minorHAnsi"/>
              </w:rPr>
              <w:t>ing</w:t>
            </w:r>
            <w:r w:rsidR="007370FB" w:rsidRPr="003469C1">
              <w:rPr>
                <w:rFonts w:asciiTheme="minorHAnsi" w:hAnsiTheme="minorHAnsi" w:cstheme="minorHAnsi"/>
              </w:rPr>
              <w:t xml:space="preserve"> (</w:t>
            </w:r>
            <w:r w:rsidRPr="003469C1">
              <w:rPr>
                <w:rFonts w:asciiTheme="minorHAnsi" w:hAnsiTheme="minorHAnsi" w:cstheme="minorHAnsi"/>
              </w:rPr>
              <w:t>“</w:t>
            </w:r>
            <w:r w:rsidR="007370FB" w:rsidRPr="003469C1">
              <w:rPr>
                <w:rFonts w:asciiTheme="minorHAnsi" w:hAnsiTheme="minorHAnsi" w:cstheme="minorHAnsi"/>
              </w:rPr>
              <w:t>OPL</w:t>
            </w:r>
            <w:r w:rsidRPr="003469C1">
              <w:rPr>
                <w:rFonts w:asciiTheme="minorHAnsi" w:hAnsiTheme="minorHAnsi" w:cstheme="minorHAnsi"/>
              </w:rPr>
              <w:t>”</w:t>
            </w:r>
            <w:r w:rsidR="007370FB" w:rsidRPr="003469C1">
              <w:rPr>
                <w:rFonts w:asciiTheme="minorHAnsi" w:hAnsiTheme="minorHAnsi" w:cstheme="minorHAnsi"/>
              </w:rPr>
              <w:t xml:space="preserve">) supports the </w:t>
            </w:r>
            <w:proofErr w:type="gramStart"/>
            <w:r w:rsidR="007370FB" w:rsidRPr="003469C1">
              <w:rPr>
                <w:rFonts w:asciiTheme="minorHAnsi" w:hAnsiTheme="minorHAnsi" w:cstheme="minorHAnsi"/>
              </w:rPr>
              <w:t>District’s</w:t>
            </w:r>
            <w:proofErr w:type="gramEnd"/>
            <w:r w:rsidR="007370FB" w:rsidRPr="003469C1">
              <w:rPr>
                <w:rFonts w:asciiTheme="minorHAnsi" w:hAnsiTheme="minorHAnsi" w:cstheme="minorHAnsi"/>
              </w:rPr>
              <w:t xml:space="preserve"> non-health occupational and professional </w:t>
            </w:r>
            <w:r w:rsidR="000D6F95" w:rsidRPr="003469C1">
              <w:rPr>
                <w:rFonts w:asciiTheme="minorHAnsi" w:hAnsiTheme="minorHAnsi" w:cstheme="minorHAnsi"/>
              </w:rPr>
              <w:t>boards, commissions</w:t>
            </w:r>
            <w:r w:rsidR="008918F6" w:rsidRPr="003469C1">
              <w:rPr>
                <w:rFonts w:asciiTheme="minorHAnsi" w:hAnsiTheme="minorHAnsi" w:cstheme="minorHAnsi"/>
              </w:rPr>
              <w:t xml:space="preserve">, and programs, </w:t>
            </w:r>
            <w:r w:rsidR="007370FB" w:rsidRPr="003469C1">
              <w:rPr>
                <w:rFonts w:asciiTheme="minorHAnsi" w:hAnsiTheme="minorHAnsi" w:cstheme="minorHAnsi"/>
              </w:rPr>
              <w:t>enforces regulations</w:t>
            </w:r>
            <w:r w:rsidR="008918F6" w:rsidRPr="003469C1">
              <w:rPr>
                <w:rFonts w:asciiTheme="minorHAnsi" w:hAnsiTheme="minorHAnsi" w:cstheme="minorHAnsi"/>
              </w:rPr>
              <w:t xml:space="preserve">, </w:t>
            </w:r>
            <w:r w:rsidR="007370FB" w:rsidRPr="003469C1">
              <w:rPr>
                <w:rFonts w:asciiTheme="minorHAnsi" w:hAnsiTheme="minorHAnsi" w:cstheme="minorHAnsi"/>
              </w:rPr>
              <w:t>and offers licenses</w:t>
            </w:r>
            <w:r w:rsidR="008918F6" w:rsidRPr="003469C1">
              <w:rPr>
                <w:rFonts w:asciiTheme="minorHAnsi" w:hAnsiTheme="minorHAnsi" w:cstheme="minorHAnsi"/>
              </w:rPr>
              <w:t xml:space="preserve"> in more than 125 occupational and professional categories</w:t>
            </w:r>
            <w:r w:rsidR="007370FB" w:rsidRPr="003469C1">
              <w:rPr>
                <w:rFonts w:asciiTheme="minorHAnsi" w:hAnsiTheme="minorHAnsi" w:cstheme="minorHAnsi"/>
              </w:rPr>
              <w:t>. If your profession falls under one of the occupational and professional licensing categories, you must also submit a copy of your non-expired license</w:t>
            </w:r>
            <w:r w:rsidR="00B130E0" w:rsidRPr="003469C1">
              <w:rPr>
                <w:rFonts w:asciiTheme="minorHAnsi" w:hAnsiTheme="minorHAnsi" w:cstheme="minorHAnsi"/>
              </w:rPr>
              <w:t xml:space="preserve"> with your application</w:t>
            </w:r>
            <w:r w:rsidR="007370FB" w:rsidRPr="003469C1">
              <w:rPr>
                <w:rFonts w:asciiTheme="minorHAnsi" w:hAnsiTheme="minorHAnsi" w:cstheme="minorHAnsi"/>
              </w:rPr>
              <w:t xml:space="preserve">. Those categories can be found here: </w:t>
            </w:r>
            <w:hyperlink r:id="rId17" w:history="1">
              <w:r w:rsidR="007370FB" w:rsidRPr="003469C1">
                <w:rPr>
                  <w:rStyle w:val="Hyperlink"/>
                  <w:rFonts w:asciiTheme="minorHAnsi" w:hAnsiTheme="minorHAnsi" w:cstheme="minorHAnsi"/>
                </w:rPr>
                <w:t>https://dlcp.dc.gov/node/1623071</w:t>
              </w:r>
            </w:hyperlink>
            <w:r w:rsidR="00AA1FD6" w:rsidRPr="000D336A">
              <w:rPr>
                <w:rStyle w:val="Hyperlink"/>
                <w:rFonts w:asciiTheme="minorHAnsi" w:hAnsiTheme="minorHAnsi" w:cstheme="minorHAnsi"/>
                <w:color w:val="auto"/>
              </w:rPr>
              <w:t>.</w:t>
            </w:r>
          </w:p>
          <w:p w14:paraId="7797C9F5" w14:textId="77777777" w:rsidR="00E75C8A" w:rsidRDefault="00E75C8A" w:rsidP="00167E37">
            <w:pPr>
              <w:rPr>
                <w:rStyle w:val="Hyperlink"/>
              </w:rPr>
            </w:pPr>
          </w:p>
          <w:p w14:paraId="4D879840" w14:textId="5CD0B256" w:rsidR="007370FB" w:rsidRPr="003469C1" w:rsidRDefault="00B76382" w:rsidP="00167E37">
            <w:pPr>
              <w:rPr>
                <w:rFonts w:asciiTheme="minorHAnsi" w:hAnsiTheme="minorHAnsi" w:cstheme="minorHAnsi"/>
              </w:rPr>
            </w:pPr>
            <w:r w:rsidRPr="00B76382">
              <w:rPr>
                <w:rFonts w:asciiTheme="minorHAnsi" w:hAnsiTheme="minorHAnsi" w:cstheme="minorHAnsi"/>
              </w:rPr>
              <w:t xml:space="preserve">Additionally, alternate licensure may be issued by other DC authorized licensing entity e.g., an attorney may have a license from DC Bar, or a </w:t>
            </w:r>
            <w:proofErr w:type="gramStart"/>
            <w:r w:rsidRPr="00B76382">
              <w:rPr>
                <w:rFonts w:asciiTheme="minorHAnsi" w:hAnsiTheme="minorHAnsi" w:cstheme="minorHAnsi"/>
              </w:rPr>
              <w:t>child care</w:t>
            </w:r>
            <w:proofErr w:type="gramEnd"/>
            <w:r w:rsidRPr="00B76382">
              <w:rPr>
                <w:rFonts w:asciiTheme="minorHAnsi" w:hAnsiTheme="minorHAnsi" w:cstheme="minorHAnsi"/>
              </w:rPr>
              <w:t xml:space="preserve"> facility from OSSE.</w:t>
            </w:r>
          </w:p>
        </w:tc>
      </w:tr>
      <w:tr w:rsidR="00E842B0" w:rsidRPr="00167E37" w14:paraId="0AF8CAE4" w14:textId="77777777" w:rsidTr="1F4FF143">
        <w:tc>
          <w:tcPr>
            <w:tcW w:w="2859" w:type="dxa"/>
          </w:tcPr>
          <w:p w14:paraId="7672F05F" w14:textId="1EB412DC" w:rsidR="00E842B0" w:rsidRPr="003469C1" w:rsidRDefault="00F01E8F" w:rsidP="003469C1">
            <w:pPr>
              <w:pStyle w:val="ListParagraph"/>
              <w:numPr>
                <w:ilvl w:val="0"/>
                <w:numId w:val="23"/>
              </w:numPr>
              <w:tabs>
                <w:tab w:val="left" w:pos="330"/>
                <w:tab w:val="left" w:pos="510"/>
              </w:tabs>
              <w:spacing w:line="240" w:lineRule="auto"/>
              <w:ind w:left="420" w:hanging="270"/>
              <w:rPr>
                <w:rFonts w:asciiTheme="minorHAnsi" w:hAnsiTheme="minorHAnsi" w:cstheme="minorHAnsi"/>
                <w:sz w:val="24"/>
                <w:szCs w:val="24"/>
              </w:rPr>
            </w:pPr>
            <w:r w:rsidRPr="003469C1">
              <w:rPr>
                <w:rFonts w:asciiTheme="minorHAnsi" w:hAnsiTheme="minorHAnsi" w:cstheme="minorHAnsi"/>
                <w:sz w:val="24"/>
                <w:szCs w:val="24"/>
              </w:rPr>
              <w:t>OTR</w:t>
            </w:r>
            <w:r w:rsidR="150E5E38" w:rsidRPr="003469C1">
              <w:rPr>
                <w:rFonts w:asciiTheme="minorHAnsi" w:hAnsiTheme="minorHAnsi" w:cstheme="minorHAnsi"/>
                <w:sz w:val="24"/>
                <w:szCs w:val="24"/>
              </w:rPr>
              <w:t xml:space="preserve"> </w:t>
            </w:r>
            <w:r w:rsidR="2A2189D7" w:rsidRPr="003469C1">
              <w:rPr>
                <w:rFonts w:asciiTheme="minorHAnsi" w:hAnsiTheme="minorHAnsi" w:cstheme="minorHAnsi"/>
                <w:sz w:val="24"/>
                <w:szCs w:val="24"/>
              </w:rPr>
              <w:t xml:space="preserve">Compliant </w:t>
            </w:r>
            <w:r w:rsidRPr="003469C1">
              <w:rPr>
                <w:rFonts w:asciiTheme="minorHAnsi" w:hAnsiTheme="minorHAnsi" w:cstheme="minorHAnsi"/>
                <w:sz w:val="24"/>
                <w:szCs w:val="24"/>
              </w:rPr>
              <w:t>CCH</w:t>
            </w:r>
            <w:r w:rsidR="2A2189D7" w:rsidRPr="003469C1">
              <w:rPr>
                <w:rFonts w:asciiTheme="minorHAnsi" w:hAnsiTheme="minorHAnsi" w:cstheme="minorHAnsi"/>
                <w:sz w:val="24"/>
                <w:szCs w:val="24"/>
              </w:rPr>
              <w:t xml:space="preserve"> issued </w:t>
            </w:r>
            <w:r w:rsidR="00A26529" w:rsidRPr="003469C1">
              <w:rPr>
                <w:rFonts w:asciiTheme="minorHAnsi" w:hAnsiTheme="minorHAnsi" w:cstheme="minorHAnsi"/>
                <w:sz w:val="24"/>
                <w:szCs w:val="24"/>
              </w:rPr>
              <w:t>December 16,</w:t>
            </w:r>
            <w:r w:rsidR="2A2189D7" w:rsidRPr="003469C1">
              <w:rPr>
                <w:rFonts w:asciiTheme="minorHAnsi" w:hAnsiTheme="minorHAnsi" w:cstheme="minorHAnsi"/>
                <w:sz w:val="24"/>
                <w:szCs w:val="24"/>
              </w:rPr>
              <w:t xml:space="preserve"> 202</w:t>
            </w:r>
            <w:r w:rsidR="00A26529" w:rsidRPr="003469C1">
              <w:rPr>
                <w:rFonts w:asciiTheme="minorHAnsi" w:hAnsiTheme="minorHAnsi" w:cstheme="minorHAnsi"/>
                <w:sz w:val="24"/>
                <w:szCs w:val="24"/>
              </w:rPr>
              <w:t>4</w:t>
            </w:r>
            <w:r w:rsidR="2A2189D7" w:rsidRPr="003469C1">
              <w:rPr>
                <w:rFonts w:asciiTheme="minorHAnsi" w:hAnsiTheme="minorHAnsi" w:cstheme="minorHAnsi"/>
                <w:sz w:val="24"/>
                <w:szCs w:val="24"/>
              </w:rPr>
              <w:t xml:space="preserve">, or </w:t>
            </w:r>
            <w:r w:rsidR="002076CD" w:rsidRPr="003469C1">
              <w:rPr>
                <w:rFonts w:asciiTheme="minorHAnsi" w:hAnsiTheme="minorHAnsi" w:cstheme="minorHAnsi"/>
                <w:sz w:val="24"/>
                <w:szCs w:val="24"/>
              </w:rPr>
              <w:t>later.</w:t>
            </w:r>
          </w:p>
          <w:p w14:paraId="28C4AE1E" w14:textId="7703F099" w:rsidR="00E842B0" w:rsidRPr="003469C1" w:rsidRDefault="00E842B0" w:rsidP="00167E37">
            <w:pPr>
              <w:tabs>
                <w:tab w:val="left" w:pos="330"/>
                <w:tab w:val="left" w:pos="510"/>
              </w:tabs>
              <w:rPr>
                <w:rFonts w:asciiTheme="minorHAnsi" w:eastAsia="Calibri" w:hAnsiTheme="minorHAnsi" w:cstheme="minorHAnsi"/>
                <w:highlight w:val="cyan"/>
              </w:rPr>
            </w:pPr>
          </w:p>
        </w:tc>
        <w:tc>
          <w:tcPr>
            <w:tcW w:w="6941" w:type="dxa"/>
          </w:tcPr>
          <w:p w14:paraId="4BF77400" w14:textId="0E43E7FF" w:rsidR="00133B39" w:rsidRPr="003469C1" w:rsidRDefault="00133B39" w:rsidP="00167E37">
            <w:pPr>
              <w:rPr>
                <w:rFonts w:asciiTheme="minorHAnsi" w:hAnsiTheme="minorHAnsi" w:cstheme="minorHAnsi"/>
              </w:rPr>
            </w:pPr>
            <w:r w:rsidRPr="003469C1">
              <w:rPr>
                <w:rFonts w:asciiTheme="minorHAnsi" w:hAnsiTheme="minorHAnsi" w:cstheme="minorHAnsi"/>
              </w:rPr>
              <w:t>Applicant</w:t>
            </w:r>
            <w:r w:rsidR="00700082" w:rsidRPr="003469C1">
              <w:rPr>
                <w:rFonts w:asciiTheme="minorHAnsi" w:hAnsiTheme="minorHAnsi" w:cstheme="minorHAnsi"/>
              </w:rPr>
              <w:t xml:space="preserve"> entities</w:t>
            </w:r>
            <w:r w:rsidRPr="003469C1">
              <w:rPr>
                <w:rFonts w:asciiTheme="minorHAnsi" w:hAnsiTheme="minorHAnsi" w:cstheme="minorHAnsi"/>
              </w:rPr>
              <w:t xml:space="preserve"> can check their Clean Hands status and generate a notice of compliance (if compliant) for free at </w:t>
            </w:r>
            <w:hyperlink r:id="rId18" w:history="1">
              <w:r w:rsidR="00B1164A" w:rsidRPr="003469C1">
                <w:rPr>
                  <w:rStyle w:val="Hyperlink"/>
                  <w:rFonts w:asciiTheme="minorHAnsi" w:hAnsiTheme="minorHAnsi" w:cstheme="minorHAnsi"/>
                </w:rPr>
                <w:t>https://otr.cfo.dc.gov/page/certificate-cleanhands</w:t>
              </w:r>
            </w:hyperlink>
            <w:r w:rsidRPr="003469C1">
              <w:rPr>
                <w:rFonts w:asciiTheme="minorHAnsi" w:hAnsiTheme="minorHAnsi" w:cstheme="minorHAnsi"/>
              </w:rPr>
              <w:t>.</w:t>
            </w:r>
            <w:r w:rsidR="00B1164A" w:rsidRPr="003469C1">
              <w:rPr>
                <w:rFonts w:asciiTheme="minorHAnsi" w:hAnsiTheme="minorHAnsi" w:cstheme="minorHAnsi"/>
              </w:rPr>
              <w:t xml:space="preserve"> </w:t>
            </w:r>
            <w:r w:rsidR="0008567E" w:rsidRPr="003469C1">
              <w:rPr>
                <w:rFonts w:asciiTheme="minorHAnsi" w:hAnsiTheme="minorHAnsi" w:cstheme="minorHAnsi"/>
              </w:rPr>
              <w:t xml:space="preserve">Applicants must </w:t>
            </w:r>
            <w:r w:rsidR="009413F4" w:rsidRPr="003469C1">
              <w:rPr>
                <w:rFonts w:asciiTheme="minorHAnsi" w:hAnsiTheme="minorHAnsi" w:cstheme="minorHAnsi"/>
              </w:rPr>
              <w:t xml:space="preserve">obtain </w:t>
            </w:r>
            <w:r w:rsidR="0008567E" w:rsidRPr="003469C1">
              <w:rPr>
                <w:rFonts w:asciiTheme="minorHAnsi" w:hAnsiTheme="minorHAnsi" w:cstheme="minorHAnsi"/>
              </w:rPr>
              <w:t xml:space="preserve">a </w:t>
            </w:r>
            <w:r w:rsidR="009413F4" w:rsidRPr="003469C1">
              <w:rPr>
                <w:rFonts w:asciiTheme="minorHAnsi" w:hAnsiTheme="minorHAnsi" w:cstheme="minorHAnsi"/>
              </w:rPr>
              <w:t xml:space="preserve">valid </w:t>
            </w:r>
            <w:r w:rsidR="00F01E8F" w:rsidRPr="003469C1">
              <w:rPr>
                <w:rFonts w:asciiTheme="minorHAnsi" w:hAnsiTheme="minorHAnsi" w:cstheme="minorHAnsi"/>
              </w:rPr>
              <w:t>CCH</w:t>
            </w:r>
            <w:r w:rsidR="0008567E" w:rsidRPr="003469C1">
              <w:rPr>
                <w:rFonts w:asciiTheme="minorHAnsi" w:hAnsiTheme="minorHAnsi" w:cstheme="minorHAnsi"/>
              </w:rPr>
              <w:t xml:space="preserve"> to upload with their application. DSLBD will confirm the validity of the certificate through </w:t>
            </w:r>
            <w:hyperlink r:id="rId19" w:history="1">
              <w:r w:rsidR="0008567E" w:rsidRPr="003469C1">
                <w:rPr>
                  <w:rStyle w:val="Hyperlink"/>
                  <w:rFonts w:asciiTheme="minorHAnsi" w:hAnsiTheme="minorHAnsi" w:cstheme="minorHAnsi"/>
                </w:rPr>
                <w:t>https://mytax.dc.gov</w:t>
              </w:r>
            </w:hyperlink>
            <w:r w:rsidR="0008567E" w:rsidRPr="003469C1">
              <w:rPr>
                <w:rFonts w:asciiTheme="minorHAnsi" w:hAnsiTheme="minorHAnsi" w:cstheme="minorHAnsi"/>
              </w:rPr>
              <w:t xml:space="preserve">. </w:t>
            </w:r>
            <w:r w:rsidRPr="003469C1">
              <w:rPr>
                <w:rFonts w:asciiTheme="minorHAnsi" w:hAnsiTheme="minorHAnsi" w:cstheme="minorHAnsi"/>
              </w:rPr>
              <w:t xml:space="preserve"> </w:t>
            </w:r>
          </w:p>
          <w:p w14:paraId="46EB3ED9" w14:textId="77777777" w:rsidR="00133B39" w:rsidRPr="003469C1" w:rsidRDefault="00133B39" w:rsidP="00167E37">
            <w:pPr>
              <w:rPr>
                <w:rFonts w:asciiTheme="minorHAnsi" w:hAnsiTheme="minorHAnsi" w:cstheme="minorHAnsi"/>
              </w:rPr>
            </w:pPr>
          </w:p>
          <w:p w14:paraId="1C588526" w14:textId="3DCDD778" w:rsidR="00133B39" w:rsidRPr="003469C1" w:rsidRDefault="00133B39" w:rsidP="00167E37">
            <w:pPr>
              <w:rPr>
                <w:rFonts w:asciiTheme="minorHAnsi" w:hAnsiTheme="minorHAnsi" w:cstheme="minorHAnsi"/>
              </w:rPr>
            </w:pPr>
            <w:r w:rsidRPr="003469C1">
              <w:rPr>
                <w:rFonts w:asciiTheme="minorHAnsi" w:hAnsiTheme="minorHAnsi" w:cstheme="minorHAnsi"/>
              </w:rPr>
              <w:t xml:space="preserve">Note: The </w:t>
            </w:r>
            <w:r w:rsidR="00F01E8F" w:rsidRPr="003469C1">
              <w:rPr>
                <w:rFonts w:asciiTheme="minorHAnsi" w:hAnsiTheme="minorHAnsi" w:cstheme="minorHAnsi"/>
              </w:rPr>
              <w:t>CCH</w:t>
            </w:r>
            <w:r w:rsidRPr="003469C1">
              <w:rPr>
                <w:rFonts w:asciiTheme="minorHAnsi" w:hAnsiTheme="minorHAnsi" w:cstheme="minorHAnsi"/>
              </w:rPr>
              <w:t xml:space="preserve"> </w:t>
            </w:r>
            <w:r w:rsidR="00204F39" w:rsidRPr="003469C1">
              <w:rPr>
                <w:rFonts w:asciiTheme="minorHAnsi" w:hAnsiTheme="minorHAnsi" w:cstheme="minorHAnsi"/>
              </w:rPr>
              <w:t xml:space="preserve">issued to the business </w:t>
            </w:r>
            <w:r w:rsidRPr="003469C1">
              <w:rPr>
                <w:rFonts w:asciiTheme="minorHAnsi" w:hAnsiTheme="minorHAnsi" w:cstheme="minorHAnsi"/>
              </w:rPr>
              <w:t xml:space="preserve">must </w:t>
            </w:r>
            <w:r w:rsidR="00204F39" w:rsidRPr="003469C1">
              <w:rPr>
                <w:rFonts w:asciiTheme="minorHAnsi" w:hAnsiTheme="minorHAnsi" w:cstheme="minorHAnsi"/>
              </w:rPr>
              <w:t>match the</w:t>
            </w:r>
            <w:r w:rsidRPr="003469C1">
              <w:rPr>
                <w:rFonts w:asciiTheme="minorHAnsi" w:hAnsiTheme="minorHAnsi" w:cstheme="minorHAnsi"/>
              </w:rPr>
              <w:t xml:space="preserve"> business</w:t>
            </w:r>
            <w:r w:rsidR="00204F39" w:rsidRPr="003469C1">
              <w:rPr>
                <w:rFonts w:asciiTheme="minorHAnsi" w:hAnsiTheme="minorHAnsi" w:cstheme="minorHAnsi"/>
              </w:rPr>
              <w:t xml:space="preserve"> entity’s legal name</w:t>
            </w:r>
            <w:r w:rsidRPr="003469C1">
              <w:rPr>
                <w:rFonts w:asciiTheme="minorHAnsi" w:hAnsiTheme="minorHAnsi" w:cstheme="minorHAnsi"/>
              </w:rPr>
              <w:t xml:space="preserve">, and the last four digits of the </w:t>
            </w:r>
            <w:r w:rsidR="00F01E8F" w:rsidRPr="003469C1">
              <w:rPr>
                <w:rFonts w:asciiTheme="minorHAnsi" w:hAnsiTheme="minorHAnsi" w:cstheme="minorHAnsi"/>
              </w:rPr>
              <w:t>F</w:t>
            </w:r>
            <w:r w:rsidR="00C621E9" w:rsidRPr="003469C1">
              <w:rPr>
                <w:rFonts w:asciiTheme="minorHAnsi" w:hAnsiTheme="minorHAnsi" w:cstheme="minorHAnsi"/>
              </w:rPr>
              <w:t>EIN</w:t>
            </w:r>
            <w:r w:rsidRPr="003469C1">
              <w:rPr>
                <w:rFonts w:asciiTheme="minorHAnsi" w:hAnsiTheme="minorHAnsi" w:cstheme="minorHAnsi"/>
              </w:rPr>
              <w:t xml:space="preserve"> must match the </w:t>
            </w:r>
            <w:r w:rsidR="00F01E8F" w:rsidRPr="003469C1">
              <w:rPr>
                <w:rFonts w:asciiTheme="minorHAnsi" w:hAnsiTheme="minorHAnsi" w:cstheme="minorHAnsi"/>
              </w:rPr>
              <w:t>F</w:t>
            </w:r>
            <w:r w:rsidRPr="003469C1">
              <w:rPr>
                <w:rFonts w:asciiTheme="minorHAnsi" w:hAnsiTheme="minorHAnsi" w:cstheme="minorHAnsi"/>
              </w:rPr>
              <w:t xml:space="preserve">EIN submitted for the business. If there is any ambiguity, DSLBD will conduct </w:t>
            </w:r>
            <w:r w:rsidR="00F01E8F" w:rsidRPr="003469C1">
              <w:rPr>
                <w:rFonts w:asciiTheme="minorHAnsi" w:hAnsiTheme="minorHAnsi" w:cstheme="minorHAnsi"/>
              </w:rPr>
              <w:t xml:space="preserve">additional </w:t>
            </w:r>
            <w:r w:rsidRPr="003469C1">
              <w:rPr>
                <w:rFonts w:asciiTheme="minorHAnsi" w:hAnsiTheme="minorHAnsi" w:cstheme="minorHAnsi"/>
              </w:rPr>
              <w:t xml:space="preserve">review of public records. The Clean Hands document comes from OTR and is </w:t>
            </w:r>
            <w:r w:rsidRPr="003469C1">
              <w:rPr>
                <w:rFonts w:asciiTheme="minorHAnsi" w:hAnsiTheme="minorHAnsi" w:cstheme="minorHAnsi"/>
                <w:b/>
                <w:bCs/>
              </w:rPr>
              <w:t xml:space="preserve">NOT </w:t>
            </w:r>
            <w:r w:rsidRPr="003469C1">
              <w:rPr>
                <w:rFonts w:asciiTheme="minorHAnsi" w:hAnsiTheme="minorHAnsi" w:cstheme="minorHAnsi"/>
              </w:rPr>
              <w:t xml:space="preserve">the Certificate of Good Standing issued by DLCP. </w:t>
            </w:r>
          </w:p>
        </w:tc>
      </w:tr>
      <w:tr w:rsidR="002E7880" w:rsidRPr="00167E37" w14:paraId="0CB30A5C" w14:textId="77777777" w:rsidTr="1F4FF143">
        <w:tc>
          <w:tcPr>
            <w:tcW w:w="2859" w:type="dxa"/>
          </w:tcPr>
          <w:p w14:paraId="56D3A83F" w14:textId="6D69FC0F" w:rsidR="002E7880" w:rsidRPr="003469C1" w:rsidRDefault="005B173E" w:rsidP="003469C1">
            <w:pPr>
              <w:pStyle w:val="ListParagraph"/>
              <w:numPr>
                <w:ilvl w:val="0"/>
                <w:numId w:val="23"/>
              </w:numPr>
              <w:tabs>
                <w:tab w:val="left" w:pos="330"/>
                <w:tab w:val="left" w:pos="510"/>
              </w:tabs>
              <w:spacing w:line="240" w:lineRule="auto"/>
              <w:ind w:left="420" w:hanging="270"/>
              <w:rPr>
                <w:rFonts w:asciiTheme="minorHAnsi" w:hAnsiTheme="minorHAnsi" w:cstheme="minorHAnsi"/>
                <w:sz w:val="24"/>
                <w:szCs w:val="24"/>
              </w:rPr>
            </w:pPr>
            <w:r w:rsidRPr="003469C1">
              <w:rPr>
                <w:rFonts w:asciiTheme="minorHAnsi" w:hAnsiTheme="minorHAnsi" w:cstheme="minorHAnsi"/>
                <w:sz w:val="24"/>
                <w:szCs w:val="24"/>
              </w:rPr>
              <w:t xml:space="preserve"> </w:t>
            </w:r>
            <w:r w:rsidR="00586CF1" w:rsidRPr="003469C1">
              <w:rPr>
                <w:rFonts w:asciiTheme="minorHAnsi" w:hAnsiTheme="minorHAnsi" w:cstheme="minorHAnsi"/>
                <w:sz w:val="24"/>
                <w:szCs w:val="24"/>
              </w:rPr>
              <w:t>F</w:t>
            </w:r>
            <w:r w:rsidR="002E7880" w:rsidRPr="003469C1">
              <w:rPr>
                <w:rFonts w:asciiTheme="minorHAnsi" w:hAnsiTheme="minorHAnsi" w:cstheme="minorHAnsi"/>
                <w:sz w:val="24"/>
                <w:szCs w:val="24"/>
              </w:rPr>
              <w:t>EIN</w:t>
            </w:r>
          </w:p>
        </w:tc>
        <w:tc>
          <w:tcPr>
            <w:tcW w:w="6941" w:type="dxa"/>
          </w:tcPr>
          <w:p w14:paraId="10EA6F0D" w14:textId="15F7CCA1" w:rsidR="002E7880" w:rsidRPr="003469C1" w:rsidRDefault="002E7880" w:rsidP="00167E37">
            <w:pPr>
              <w:rPr>
                <w:rFonts w:asciiTheme="minorHAnsi" w:hAnsiTheme="minorHAnsi" w:cstheme="minorHAnsi"/>
              </w:rPr>
            </w:pPr>
            <w:r w:rsidRPr="003469C1">
              <w:rPr>
                <w:rFonts w:asciiTheme="minorHAnsi" w:hAnsiTheme="minorHAnsi" w:cstheme="minorHAnsi"/>
              </w:rPr>
              <w:t xml:space="preserve">Available for free at </w:t>
            </w:r>
            <w:hyperlink r:id="rId20" w:history="1">
              <w:r w:rsidRPr="003469C1">
                <w:rPr>
                  <w:rStyle w:val="Hyperlink"/>
                  <w:rFonts w:asciiTheme="minorHAnsi" w:hAnsiTheme="minorHAnsi" w:cstheme="minorHAnsi"/>
                </w:rPr>
                <w:t>https://www.irs.gov/</w:t>
              </w:r>
            </w:hyperlink>
            <w:r w:rsidRPr="003469C1">
              <w:rPr>
                <w:rFonts w:asciiTheme="minorHAnsi" w:hAnsiTheme="minorHAnsi" w:cstheme="minorHAnsi"/>
              </w:rPr>
              <w:t xml:space="preserve">. The last four digits of the </w:t>
            </w:r>
            <w:r w:rsidR="00F01E8F" w:rsidRPr="003469C1">
              <w:rPr>
                <w:rFonts w:asciiTheme="minorHAnsi" w:hAnsiTheme="minorHAnsi" w:cstheme="minorHAnsi"/>
              </w:rPr>
              <w:t>F</w:t>
            </w:r>
            <w:r w:rsidRPr="003469C1">
              <w:rPr>
                <w:rFonts w:asciiTheme="minorHAnsi" w:hAnsiTheme="minorHAnsi" w:cstheme="minorHAnsi"/>
              </w:rPr>
              <w:t>EIN must match the digits displayed on the</w:t>
            </w:r>
            <w:r w:rsidR="00F01E8F" w:rsidRPr="003469C1">
              <w:rPr>
                <w:rFonts w:asciiTheme="minorHAnsi" w:hAnsiTheme="minorHAnsi" w:cstheme="minorHAnsi"/>
              </w:rPr>
              <w:t xml:space="preserve"> relevant</w:t>
            </w:r>
            <w:r w:rsidRPr="003469C1">
              <w:rPr>
                <w:rFonts w:asciiTheme="minorHAnsi" w:hAnsiTheme="minorHAnsi" w:cstheme="minorHAnsi"/>
              </w:rPr>
              <w:t xml:space="preserve"> </w:t>
            </w:r>
            <w:r w:rsidR="00F01E8F" w:rsidRPr="003469C1">
              <w:rPr>
                <w:rFonts w:asciiTheme="minorHAnsi" w:hAnsiTheme="minorHAnsi" w:cstheme="minorHAnsi"/>
              </w:rPr>
              <w:t>CCH</w:t>
            </w:r>
            <w:r w:rsidRPr="003469C1">
              <w:rPr>
                <w:rFonts w:asciiTheme="minorHAnsi" w:hAnsiTheme="minorHAnsi" w:cstheme="minorHAnsi"/>
              </w:rPr>
              <w:t>.</w:t>
            </w:r>
          </w:p>
        </w:tc>
      </w:tr>
      <w:tr w:rsidR="009D1D6B" w:rsidRPr="00167E37" w14:paraId="54D501F6" w14:textId="77777777" w:rsidTr="1F4FF143">
        <w:tc>
          <w:tcPr>
            <w:tcW w:w="2859" w:type="dxa"/>
          </w:tcPr>
          <w:p w14:paraId="107FD45A" w14:textId="7D444DD2" w:rsidR="009D1D6B" w:rsidRPr="003469C1" w:rsidRDefault="009D1D6B" w:rsidP="003469C1">
            <w:pPr>
              <w:pStyle w:val="ListParagraph"/>
              <w:numPr>
                <w:ilvl w:val="0"/>
                <w:numId w:val="23"/>
              </w:numPr>
              <w:tabs>
                <w:tab w:val="left" w:pos="330"/>
                <w:tab w:val="left" w:pos="510"/>
              </w:tabs>
              <w:spacing w:line="240" w:lineRule="auto"/>
              <w:ind w:left="420" w:hanging="270"/>
              <w:rPr>
                <w:rFonts w:asciiTheme="minorHAnsi" w:hAnsiTheme="minorHAnsi" w:cstheme="minorHAnsi"/>
                <w:sz w:val="24"/>
                <w:szCs w:val="24"/>
              </w:rPr>
            </w:pPr>
            <w:r w:rsidRPr="003469C1">
              <w:rPr>
                <w:rFonts w:asciiTheme="minorHAnsi" w:hAnsiTheme="minorHAnsi" w:cstheme="minorHAnsi"/>
                <w:sz w:val="24"/>
                <w:szCs w:val="24"/>
              </w:rPr>
              <w:t>Requested Attestations</w:t>
            </w:r>
          </w:p>
        </w:tc>
        <w:tc>
          <w:tcPr>
            <w:tcW w:w="6941" w:type="dxa"/>
          </w:tcPr>
          <w:p w14:paraId="6DA6EB2D" w14:textId="484E5D90" w:rsidR="009D1D6B" w:rsidRPr="00972EC4" w:rsidRDefault="009D1D6B" w:rsidP="00167E37">
            <w:pPr>
              <w:rPr>
                <w:rFonts w:asciiTheme="minorHAnsi" w:hAnsiTheme="minorHAnsi" w:cstheme="minorHAnsi"/>
              </w:rPr>
            </w:pPr>
            <w:r w:rsidRPr="00972EC4">
              <w:rPr>
                <w:rFonts w:asciiTheme="minorHAnsi" w:hAnsiTheme="minorHAnsi" w:cstheme="minorHAnsi"/>
              </w:rPr>
              <w:t xml:space="preserve">The business owner and/or non-profit </w:t>
            </w:r>
            <w:r w:rsidR="009413F4" w:rsidRPr="00972EC4">
              <w:rPr>
                <w:rFonts w:asciiTheme="minorHAnsi" w:hAnsiTheme="minorHAnsi" w:cstheme="minorHAnsi"/>
              </w:rPr>
              <w:t>e</w:t>
            </w:r>
            <w:r w:rsidRPr="00972EC4">
              <w:rPr>
                <w:rFonts w:asciiTheme="minorHAnsi" w:hAnsiTheme="minorHAnsi" w:cstheme="minorHAnsi"/>
              </w:rPr>
              <w:t xml:space="preserve">xecutive </w:t>
            </w:r>
            <w:r w:rsidR="009413F4" w:rsidRPr="00972EC4">
              <w:rPr>
                <w:rFonts w:asciiTheme="minorHAnsi" w:hAnsiTheme="minorHAnsi" w:cstheme="minorHAnsi"/>
              </w:rPr>
              <w:t>d</w:t>
            </w:r>
            <w:r w:rsidRPr="00972EC4">
              <w:rPr>
                <w:rFonts w:asciiTheme="minorHAnsi" w:hAnsiTheme="minorHAnsi" w:cstheme="minorHAnsi"/>
              </w:rPr>
              <w:t>irector must attest to the truth</w:t>
            </w:r>
            <w:r w:rsidR="009413F4" w:rsidRPr="00972EC4">
              <w:rPr>
                <w:rFonts w:asciiTheme="minorHAnsi" w:hAnsiTheme="minorHAnsi" w:cstheme="minorHAnsi"/>
              </w:rPr>
              <w:t>fulness</w:t>
            </w:r>
            <w:r w:rsidRPr="00972EC4">
              <w:rPr>
                <w:rFonts w:asciiTheme="minorHAnsi" w:hAnsiTheme="minorHAnsi" w:cstheme="minorHAnsi"/>
              </w:rPr>
              <w:t xml:space="preserve"> of each statement below. If an attestation is demonstrably false or not made by the majority owner/</w:t>
            </w:r>
            <w:r w:rsidR="009413F4" w:rsidRPr="00972EC4">
              <w:rPr>
                <w:rFonts w:asciiTheme="minorHAnsi" w:hAnsiTheme="minorHAnsi" w:cstheme="minorHAnsi"/>
              </w:rPr>
              <w:t>e</w:t>
            </w:r>
            <w:r w:rsidRPr="00972EC4">
              <w:rPr>
                <w:rFonts w:asciiTheme="minorHAnsi" w:hAnsiTheme="minorHAnsi" w:cstheme="minorHAnsi"/>
              </w:rPr>
              <w:t xml:space="preserve">xecutive </w:t>
            </w:r>
            <w:r w:rsidR="009413F4" w:rsidRPr="00972EC4">
              <w:rPr>
                <w:rFonts w:asciiTheme="minorHAnsi" w:hAnsiTheme="minorHAnsi" w:cstheme="minorHAnsi"/>
              </w:rPr>
              <w:t>d</w:t>
            </w:r>
            <w:r w:rsidRPr="00972EC4">
              <w:rPr>
                <w:rFonts w:asciiTheme="minorHAnsi" w:hAnsiTheme="minorHAnsi" w:cstheme="minorHAnsi"/>
              </w:rPr>
              <w:t xml:space="preserve">irector, eligibility will be denied: </w:t>
            </w:r>
          </w:p>
          <w:p w14:paraId="37992126" w14:textId="77777777" w:rsidR="009D1D6B" w:rsidRPr="00972EC4" w:rsidRDefault="009D1D6B" w:rsidP="00167E37">
            <w:pPr>
              <w:rPr>
                <w:rFonts w:asciiTheme="minorHAnsi" w:hAnsiTheme="minorHAnsi" w:cstheme="minorHAnsi"/>
              </w:rPr>
            </w:pPr>
          </w:p>
          <w:p w14:paraId="02479435" w14:textId="7080096A" w:rsidR="009D1D6B" w:rsidRPr="00972EC4" w:rsidRDefault="009413F4" w:rsidP="003469C1">
            <w:pPr>
              <w:pStyle w:val="ListParagraph"/>
              <w:numPr>
                <w:ilvl w:val="0"/>
                <w:numId w:val="36"/>
              </w:numPr>
              <w:spacing w:line="240" w:lineRule="auto"/>
              <w:rPr>
                <w:rFonts w:asciiTheme="minorHAnsi" w:hAnsiTheme="minorHAnsi" w:cstheme="minorHAnsi"/>
                <w:sz w:val="24"/>
                <w:szCs w:val="24"/>
              </w:rPr>
            </w:pPr>
            <w:r w:rsidRPr="00972EC4">
              <w:rPr>
                <w:rFonts w:asciiTheme="minorHAnsi" w:hAnsiTheme="minorHAnsi" w:cstheme="minorHAnsi"/>
                <w:sz w:val="24"/>
                <w:szCs w:val="24"/>
              </w:rPr>
              <w:t>The individual</w:t>
            </w:r>
            <w:r w:rsidR="009D1D6B" w:rsidRPr="00972EC4">
              <w:rPr>
                <w:rFonts w:asciiTheme="minorHAnsi" w:hAnsiTheme="minorHAnsi" w:cstheme="minorHAnsi"/>
                <w:sz w:val="24"/>
                <w:szCs w:val="24"/>
              </w:rPr>
              <w:t xml:space="preserve"> </w:t>
            </w:r>
            <w:r w:rsidR="00A7648A" w:rsidRPr="00972EC4">
              <w:rPr>
                <w:rFonts w:asciiTheme="minorHAnsi" w:hAnsiTheme="minorHAnsi" w:cstheme="minorHAnsi"/>
                <w:sz w:val="24"/>
                <w:szCs w:val="24"/>
              </w:rPr>
              <w:t xml:space="preserve">completing the </w:t>
            </w:r>
            <w:r w:rsidR="00C22FAF" w:rsidRPr="00972EC4">
              <w:rPr>
                <w:rFonts w:asciiTheme="minorHAnsi" w:hAnsiTheme="minorHAnsi" w:cstheme="minorHAnsi"/>
                <w:sz w:val="24"/>
                <w:szCs w:val="24"/>
              </w:rPr>
              <w:t xml:space="preserve">applicant </w:t>
            </w:r>
            <w:r w:rsidR="00A7648A" w:rsidRPr="00972EC4">
              <w:rPr>
                <w:rFonts w:asciiTheme="minorHAnsi" w:hAnsiTheme="minorHAnsi" w:cstheme="minorHAnsi"/>
                <w:sz w:val="24"/>
                <w:szCs w:val="24"/>
              </w:rPr>
              <w:t xml:space="preserve">entity’s </w:t>
            </w:r>
            <w:r w:rsidR="009D1D6B" w:rsidRPr="00972EC4">
              <w:rPr>
                <w:rFonts w:asciiTheme="minorHAnsi" w:hAnsiTheme="minorHAnsi" w:cstheme="minorHAnsi"/>
                <w:sz w:val="24"/>
                <w:szCs w:val="24"/>
              </w:rPr>
              <w:t xml:space="preserve">attestations is the 51% or more majority owner (for-profit) and/or </w:t>
            </w:r>
            <w:r w:rsidR="00C22FAF" w:rsidRPr="00972EC4">
              <w:rPr>
                <w:rFonts w:asciiTheme="minorHAnsi" w:hAnsiTheme="minorHAnsi" w:cstheme="minorHAnsi"/>
                <w:sz w:val="24"/>
                <w:szCs w:val="24"/>
              </w:rPr>
              <w:t>e</w:t>
            </w:r>
            <w:r w:rsidR="009D1D6B" w:rsidRPr="00972EC4">
              <w:rPr>
                <w:rFonts w:asciiTheme="minorHAnsi" w:hAnsiTheme="minorHAnsi" w:cstheme="minorHAnsi"/>
                <w:sz w:val="24"/>
                <w:szCs w:val="24"/>
              </w:rPr>
              <w:t xml:space="preserve">xecutive </w:t>
            </w:r>
            <w:r w:rsidR="00C22FAF" w:rsidRPr="00972EC4">
              <w:rPr>
                <w:rFonts w:asciiTheme="minorHAnsi" w:hAnsiTheme="minorHAnsi" w:cstheme="minorHAnsi"/>
                <w:sz w:val="24"/>
                <w:szCs w:val="24"/>
              </w:rPr>
              <w:t>d</w:t>
            </w:r>
            <w:r w:rsidR="009D1D6B" w:rsidRPr="00972EC4">
              <w:rPr>
                <w:rFonts w:asciiTheme="minorHAnsi" w:hAnsiTheme="minorHAnsi" w:cstheme="minorHAnsi"/>
                <w:sz w:val="24"/>
                <w:szCs w:val="24"/>
              </w:rPr>
              <w:t>irector</w:t>
            </w:r>
            <w:r w:rsidR="00C22FAF" w:rsidRPr="00972EC4">
              <w:rPr>
                <w:rFonts w:asciiTheme="minorHAnsi" w:hAnsiTheme="minorHAnsi" w:cstheme="minorHAnsi"/>
                <w:sz w:val="24"/>
                <w:szCs w:val="24"/>
              </w:rPr>
              <w:t xml:space="preserve"> </w:t>
            </w:r>
            <w:r w:rsidR="009D1D6B" w:rsidRPr="00972EC4">
              <w:rPr>
                <w:rFonts w:asciiTheme="minorHAnsi" w:hAnsiTheme="minorHAnsi" w:cstheme="minorHAnsi"/>
                <w:sz w:val="24"/>
                <w:szCs w:val="24"/>
              </w:rPr>
              <w:t xml:space="preserve">(non-profit) of the applicant entity. </w:t>
            </w:r>
          </w:p>
          <w:p w14:paraId="0F0D6AFB" w14:textId="4E4D5AA9" w:rsidR="009D1D6B" w:rsidRPr="00972EC4" w:rsidRDefault="00C22FAF" w:rsidP="003469C1">
            <w:pPr>
              <w:pStyle w:val="ListParagraph"/>
              <w:numPr>
                <w:ilvl w:val="0"/>
                <w:numId w:val="36"/>
              </w:numPr>
              <w:spacing w:line="240" w:lineRule="auto"/>
              <w:rPr>
                <w:rFonts w:asciiTheme="minorHAnsi" w:hAnsiTheme="minorHAnsi" w:cstheme="minorHAnsi"/>
                <w:sz w:val="24"/>
                <w:szCs w:val="24"/>
              </w:rPr>
            </w:pPr>
            <w:r w:rsidRPr="00972EC4">
              <w:rPr>
                <w:rFonts w:asciiTheme="minorHAnsi" w:hAnsiTheme="minorHAnsi" w:cstheme="minorHAnsi"/>
                <w:sz w:val="24"/>
                <w:szCs w:val="24"/>
              </w:rPr>
              <w:t>Applicant e</w:t>
            </w:r>
            <w:r w:rsidR="009D1D6B" w:rsidRPr="00972EC4">
              <w:rPr>
                <w:rFonts w:asciiTheme="minorHAnsi" w:hAnsiTheme="minorHAnsi" w:cstheme="minorHAnsi"/>
                <w:sz w:val="24"/>
                <w:szCs w:val="24"/>
              </w:rPr>
              <w:t>ntity is headquartered in Washington, DC, with its principal office located in the District.</w:t>
            </w:r>
          </w:p>
          <w:p w14:paraId="10CDDBBB" w14:textId="089BDCD7" w:rsidR="009D1D6B" w:rsidRPr="00972EC4" w:rsidRDefault="009D1D6B" w:rsidP="003469C1">
            <w:pPr>
              <w:pStyle w:val="ListParagraph"/>
              <w:numPr>
                <w:ilvl w:val="0"/>
                <w:numId w:val="36"/>
              </w:numPr>
              <w:spacing w:line="240" w:lineRule="auto"/>
              <w:rPr>
                <w:rFonts w:asciiTheme="minorHAnsi" w:hAnsiTheme="minorHAnsi" w:cstheme="minorHAnsi"/>
                <w:sz w:val="24"/>
                <w:szCs w:val="24"/>
              </w:rPr>
            </w:pPr>
            <w:r w:rsidRPr="00972EC4">
              <w:rPr>
                <w:rFonts w:asciiTheme="minorHAnsi" w:hAnsiTheme="minorHAnsi" w:cstheme="minorHAnsi"/>
                <w:sz w:val="24"/>
                <w:szCs w:val="24"/>
              </w:rPr>
              <w:t>Applicant entity (for-profit) meets the definition of a small business as outlined in D</w:t>
            </w:r>
            <w:r w:rsidR="0089147B" w:rsidRPr="00972EC4">
              <w:rPr>
                <w:rFonts w:asciiTheme="minorHAnsi" w:hAnsiTheme="minorHAnsi" w:cstheme="minorHAnsi"/>
                <w:sz w:val="24"/>
                <w:szCs w:val="24"/>
              </w:rPr>
              <w:t>.</w:t>
            </w:r>
            <w:r w:rsidRPr="00972EC4">
              <w:rPr>
                <w:rFonts w:asciiTheme="minorHAnsi" w:hAnsiTheme="minorHAnsi" w:cstheme="minorHAnsi"/>
                <w:sz w:val="24"/>
                <w:szCs w:val="24"/>
              </w:rPr>
              <w:t>C</w:t>
            </w:r>
            <w:r w:rsidR="0089147B" w:rsidRPr="00972EC4">
              <w:rPr>
                <w:rFonts w:asciiTheme="minorHAnsi" w:hAnsiTheme="minorHAnsi" w:cstheme="minorHAnsi"/>
                <w:sz w:val="24"/>
                <w:szCs w:val="24"/>
              </w:rPr>
              <w:t>.</w:t>
            </w:r>
            <w:r w:rsidRPr="00972EC4">
              <w:rPr>
                <w:rFonts w:asciiTheme="minorHAnsi" w:hAnsiTheme="minorHAnsi" w:cstheme="minorHAnsi"/>
                <w:sz w:val="24"/>
                <w:szCs w:val="24"/>
              </w:rPr>
              <w:t xml:space="preserve"> Official Code § 2–218.32.  </w:t>
            </w:r>
          </w:p>
          <w:p w14:paraId="4473566C" w14:textId="5E73D69B" w:rsidR="009D1D6B" w:rsidRPr="00972EC4" w:rsidRDefault="009D1D6B" w:rsidP="003469C1">
            <w:pPr>
              <w:pStyle w:val="ListParagraph"/>
              <w:numPr>
                <w:ilvl w:val="0"/>
                <w:numId w:val="36"/>
              </w:numPr>
              <w:spacing w:line="240" w:lineRule="auto"/>
              <w:rPr>
                <w:rFonts w:asciiTheme="minorHAnsi" w:hAnsiTheme="minorHAnsi" w:cstheme="minorHAnsi"/>
                <w:sz w:val="24"/>
                <w:szCs w:val="24"/>
              </w:rPr>
            </w:pPr>
            <w:r w:rsidRPr="00972EC4">
              <w:rPr>
                <w:rFonts w:asciiTheme="minorHAnsi" w:hAnsiTheme="minorHAnsi" w:cstheme="minorHAnsi"/>
                <w:sz w:val="24"/>
                <w:szCs w:val="24"/>
              </w:rPr>
              <w:t>Applicant entity is compliant with D</w:t>
            </w:r>
            <w:r w:rsidR="0089147B" w:rsidRPr="00972EC4">
              <w:rPr>
                <w:rFonts w:asciiTheme="minorHAnsi" w:hAnsiTheme="minorHAnsi" w:cstheme="minorHAnsi"/>
                <w:sz w:val="24"/>
                <w:szCs w:val="24"/>
              </w:rPr>
              <w:t>.</w:t>
            </w:r>
            <w:r w:rsidRPr="00972EC4">
              <w:rPr>
                <w:rFonts w:asciiTheme="minorHAnsi" w:hAnsiTheme="minorHAnsi" w:cstheme="minorHAnsi"/>
                <w:sz w:val="24"/>
                <w:szCs w:val="24"/>
              </w:rPr>
              <w:t>C</w:t>
            </w:r>
            <w:r w:rsidR="0089147B" w:rsidRPr="00972EC4">
              <w:rPr>
                <w:rFonts w:asciiTheme="minorHAnsi" w:hAnsiTheme="minorHAnsi" w:cstheme="minorHAnsi"/>
                <w:sz w:val="24"/>
                <w:szCs w:val="24"/>
              </w:rPr>
              <w:t>.</w:t>
            </w:r>
            <w:r w:rsidRPr="00972EC4">
              <w:rPr>
                <w:rFonts w:asciiTheme="minorHAnsi" w:hAnsiTheme="minorHAnsi" w:cstheme="minorHAnsi"/>
                <w:sz w:val="24"/>
                <w:szCs w:val="24"/>
              </w:rPr>
              <w:t xml:space="preserve"> Official Code § 1–328.15, which concerns eligibility requirements for receiving grants.</w:t>
            </w:r>
          </w:p>
          <w:p w14:paraId="17C73DA3" w14:textId="3799528C" w:rsidR="009D1D6B" w:rsidRPr="00972EC4" w:rsidRDefault="00B130E0" w:rsidP="003469C1">
            <w:pPr>
              <w:pStyle w:val="ListParagraph"/>
              <w:numPr>
                <w:ilvl w:val="0"/>
                <w:numId w:val="36"/>
              </w:numPr>
              <w:spacing w:line="240" w:lineRule="auto"/>
              <w:rPr>
                <w:rFonts w:asciiTheme="minorHAnsi" w:hAnsiTheme="minorHAnsi" w:cstheme="minorHAnsi"/>
                <w:sz w:val="24"/>
                <w:szCs w:val="24"/>
              </w:rPr>
            </w:pPr>
            <w:r w:rsidRPr="00972EC4">
              <w:rPr>
                <w:rFonts w:asciiTheme="minorHAnsi" w:hAnsiTheme="minorHAnsi" w:cstheme="minorHAnsi"/>
                <w:sz w:val="24"/>
                <w:szCs w:val="24"/>
              </w:rPr>
              <w:t>Applicant e</w:t>
            </w:r>
            <w:r w:rsidR="009D1D6B" w:rsidRPr="00972EC4">
              <w:rPr>
                <w:rFonts w:asciiTheme="minorHAnsi" w:hAnsiTheme="minorHAnsi" w:cstheme="minorHAnsi"/>
                <w:sz w:val="24"/>
                <w:szCs w:val="24"/>
              </w:rPr>
              <w:t xml:space="preserve">ntity has properly reported all grants </w:t>
            </w:r>
            <w:r w:rsidR="00A20EF3" w:rsidRPr="00972EC4">
              <w:rPr>
                <w:rFonts w:asciiTheme="minorHAnsi" w:hAnsiTheme="minorHAnsi" w:cstheme="minorHAnsi"/>
                <w:sz w:val="24"/>
                <w:szCs w:val="24"/>
              </w:rPr>
              <w:t xml:space="preserve">received </w:t>
            </w:r>
            <w:r w:rsidR="009D1D6B" w:rsidRPr="00972EC4">
              <w:rPr>
                <w:rFonts w:asciiTheme="minorHAnsi" w:hAnsiTheme="minorHAnsi" w:cstheme="minorHAnsi"/>
                <w:sz w:val="24"/>
                <w:szCs w:val="24"/>
              </w:rPr>
              <w:t xml:space="preserve">from the </w:t>
            </w:r>
            <w:proofErr w:type="gramStart"/>
            <w:r w:rsidR="009D1D6B" w:rsidRPr="00972EC4">
              <w:rPr>
                <w:rFonts w:asciiTheme="minorHAnsi" w:hAnsiTheme="minorHAnsi" w:cstheme="minorHAnsi"/>
                <w:sz w:val="24"/>
                <w:szCs w:val="24"/>
              </w:rPr>
              <w:t>District</w:t>
            </w:r>
            <w:proofErr w:type="gramEnd"/>
            <w:r w:rsidR="009D1D6B" w:rsidRPr="00972EC4">
              <w:rPr>
                <w:rFonts w:asciiTheme="minorHAnsi" w:hAnsiTheme="minorHAnsi" w:cstheme="minorHAnsi"/>
                <w:sz w:val="24"/>
                <w:szCs w:val="24"/>
              </w:rPr>
              <w:t xml:space="preserve"> in the past two (2) years.</w:t>
            </w:r>
          </w:p>
          <w:p w14:paraId="519445DE" w14:textId="00A763CB" w:rsidR="009D1D6B" w:rsidRPr="00972EC4" w:rsidRDefault="009D1D6B" w:rsidP="003469C1">
            <w:pPr>
              <w:pStyle w:val="ListParagraph"/>
              <w:numPr>
                <w:ilvl w:val="0"/>
                <w:numId w:val="36"/>
              </w:numPr>
              <w:spacing w:line="240" w:lineRule="auto"/>
              <w:rPr>
                <w:rFonts w:asciiTheme="minorHAnsi" w:hAnsiTheme="minorHAnsi" w:cstheme="minorHAnsi"/>
                <w:sz w:val="24"/>
                <w:szCs w:val="24"/>
              </w:rPr>
            </w:pPr>
            <w:r w:rsidRPr="00972EC4">
              <w:rPr>
                <w:rFonts w:asciiTheme="minorHAnsi" w:hAnsiTheme="minorHAnsi" w:cstheme="minorHAnsi"/>
                <w:sz w:val="24"/>
                <w:szCs w:val="24"/>
              </w:rPr>
              <w:lastRenderedPageBreak/>
              <w:t>Applicant entity is current on all D</w:t>
            </w:r>
            <w:r w:rsidR="004676F3" w:rsidRPr="00972EC4">
              <w:rPr>
                <w:rFonts w:asciiTheme="minorHAnsi" w:hAnsiTheme="minorHAnsi" w:cstheme="minorHAnsi"/>
                <w:sz w:val="24"/>
                <w:szCs w:val="24"/>
              </w:rPr>
              <w:t>C</w:t>
            </w:r>
            <w:r w:rsidRPr="00972EC4">
              <w:rPr>
                <w:rFonts w:asciiTheme="minorHAnsi" w:hAnsiTheme="minorHAnsi" w:cstheme="minorHAnsi"/>
                <w:sz w:val="24"/>
                <w:szCs w:val="24"/>
              </w:rPr>
              <w:t xml:space="preserve"> and federal taxes and unemployment insurance payments.</w:t>
            </w:r>
          </w:p>
          <w:p w14:paraId="40494392" w14:textId="175EDD0F" w:rsidR="009D1D6B" w:rsidRPr="00972EC4" w:rsidRDefault="009D1D6B" w:rsidP="003469C1">
            <w:pPr>
              <w:pStyle w:val="ListParagraph"/>
              <w:numPr>
                <w:ilvl w:val="0"/>
                <w:numId w:val="36"/>
              </w:numPr>
              <w:spacing w:line="240" w:lineRule="auto"/>
              <w:rPr>
                <w:rFonts w:asciiTheme="minorHAnsi" w:hAnsiTheme="minorHAnsi" w:cstheme="minorHAnsi"/>
                <w:sz w:val="24"/>
                <w:szCs w:val="24"/>
              </w:rPr>
            </w:pPr>
            <w:r w:rsidRPr="00972EC4">
              <w:rPr>
                <w:rFonts w:asciiTheme="minorHAnsi" w:hAnsiTheme="minorHAnsi" w:cstheme="minorHAnsi"/>
                <w:sz w:val="24"/>
                <w:szCs w:val="24"/>
              </w:rPr>
              <w:t xml:space="preserve">Applicant entity is not debarred or proposed for debarment </w:t>
            </w:r>
            <w:r w:rsidR="0061787B" w:rsidRPr="00972EC4">
              <w:rPr>
                <w:rFonts w:asciiTheme="minorHAnsi" w:hAnsiTheme="minorHAnsi" w:cstheme="minorHAnsi"/>
                <w:sz w:val="24"/>
                <w:szCs w:val="24"/>
              </w:rPr>
              <w:t>because of</w:t>
            </w:r>
            <w:r w:rsidRPr="00972EC4">
              <w:rPr>
                <w:rFonts w:asciiTheme="minorHAnsi" w:hAnsiTheme="minorHAnsi" w:cstheme="minorHAnsi"/>
                <w:sz w:val="24"/>
                <w:szCs w:val="24"/>
              </w:rPr>
              <w:t xml:space="preserve"> any actions by the </w:t>
            </w:r>
            <w:r w:rsidR="0061787B" w:rsidRPr="00972EC4">
              <w:rPr>
                <w:rFonts w:asciiTheme="minorHAnsi" w:hAnsiTheme="minorHAnsi" w:cstheme="minorHAnsi"/>
                <w:sz w:val="24"/>
                <w:szCs w:val="24"/>
              </w:rPr>
              <w:t>DC</w:t>
            </w:r>
            <w:r w:rsidRPr="00972EC4">
              <w:rPr>
                <w:rFonts w:asciiTheme="minorHAnsi" w:hAnsiTheme="minorHAnsi" w:cstheme="minorHAnsi"/>
                <w:sz w:val="24"/>
                <w:szCs w:val="24"/>
              </w:rPr>
              <w:t xml:space="preserve"> Contract Appeals Board (“CAB”), the Office of Contracting and Procurement (“OCP”), or any other District contract </w:t>
            </w:r>
            <w:r w:rsidR="0061787B" w:rsidRPr="00972EC4">
              <w:rPr>
                <w:rFonts w:asciiTheme="minorHAnsi" w:hAnsiTheme="minorHAnsi" w:cstheme="minorHAnsi"/>
                <w:sz w:val="24"/>
                <w:szCs w:val="24"/>
              </w:rPr>
              <w:t xml:space="preserve">regulatory </w:t>
            </w:r>
            <w:r w:rsidRPr="00972EC4">
              <w:rPr>
                <w:rFonts w:asciiTheme="minorHAnsi" w:hAnsiTheme="minorHAnsi" w:cstheme="minorHAnsi"/>
                <w:sz w:val="24"/>
                <w:szCs w:val="24"/>
              </w:rPr>
              <w:t>agency.</w:t>
            </w:r>
          </w:p>
          <w:p w14:paraId="13022869" w14:textId="6EFAB013" w:rsidR="009D1D6B" w:rsidRPr="00972EC4" w:rsidRDefault="009D1D6B" w:rsidP="003469C1">
            <w:pPr>
              <w:pStyle w:val="ListParagraph"/>
              <w:numPr>
                <w:ilvl w:val="0"/>
                <w:numId w:val="36"/>
              </w:numPr>
              <w:spacing w:line="240" w:lineRule="auto"/>
              <w:rPr>
                <w:rFonts w:asciiTheme="minorHAnsi" w:hAnsiTheme="minorHAnsi" w:cstheme="minorHAnsi"/>
                <w:sz w:val="24"/>
                <w:szCs w:val="24"/>
              </w:rPr>
            </w:pPr>
            <w:r w:rsidRPr="00972EC4">
              <w:rPr>
                <w:rFonts w:asciiTheme="minorHAnsi" w:hAnsiTheme="minorHAnsi" w:cstheme="minorHAnsi"/>
                <w:sz w:val="24"/>
                <w:szCs w:val="24"/>
              </w:rPr>
              <w:t xml:space="preserve">If awarded, the applicant entity agrees to indemnify, defend, and hold harmless the </w:t>
            </w:r>
            <w:r w:rsidR="00AA341A" w:rsidRPr="00972EC4">
              <w:rPr>
                <w:rFonts w:asciiTheme="minorHAnsi" w:hAnsiTheme="minorHAnsi" w:cstheme="minorHAnsi"/>
                <w:sz w:val="24"/>
                <w:szCs w:val="24"/>
              </w:rPr>
              <w:t>District</w:t>
            </w:r>
            <w:r w:rsidRPr="00972EC4">
              <w:rPr>
                <w:rFonts w:asciiTheme="minorHAnsi" w:hAnsiTheme="minorHAnsi" w:cstheme="minorHAnsi"/>
                <w:sz w:val="24"/>
                <w:szCs w:val="24"/>
              </w:rPr>
              <w:t xml:space="preserve"> and its authorized officers, employees, agents, and volunteers from any and all claims, actions, losses, damages, and/or liability arising out of this grant or subgrant from any cause whatsoever, including the acts, errors or omissions of any person, and for any costs or expenses incurred by the District on account of any claim therefore, except where such indemnification is prohibited by law.</w:t>
            </w:r>
          </w:p>
        </w:tc>
      </w:tr>
      <w:tr w:rsidR="00C94E68" w:rsidRPr="00167E37" w14:paraId="451193D1" w14:textId="77777777" w:rsidTr="1F4FF143">
        <w:tc>
          <w:tcPr>
            <w:tcW w:w="2859" w:type="dxa"/>
          </w:tcPr>
          <w:p w14:paraId="15181424" w14:textId="406A7191" w:rsidR="1F4FF143" w:rsidRPr="003469C1" w:rsidRDefault="1F4FF143" w:rsidP="003469C1">
            <w:pPr>
              <w:pStyle w:val="ListParagraph"/>
              <w:numPr>
                <w:ilvl w:val="0"/>
                <w:numId w:val="23"/>
              </w:numPr>
              <w:tabs>
                <w:tab w:val="left" w:pos="330"/>
                <w:tab w:val="left" w:pos="510"/>
              </w:tabs>
              <w:spacing w:line="240" w:lineRule="auto"/>
              <w:ind w:left="420" w:hanging="270"/>
              <w:rPr>
                <w:rFonts w:asciiTheme="minorHAnsi" w:hAnsiTheme="minorHAnsi" w:cstheme="minorHAnsi"/>
                <w:sz w:val="24"/>
                <w:szCs w:val="24"/>
              </w:rPr>
            </w:pPr>
            <w:r w:rsidRPr="003469C1">
              <w:rPr>
                <w:rFonts w:asciiTheme="minorHAnsi" w:hAnsiTheme="minorHAnsi" w:cstheme="minorHAnsi"/>
                <w:sz w:val="24"/>
                <w:szCs w:val="24"/>
              </w:rPr>
              <w:lastRenderedPageBreak/>
              <w:t xml:space="preserve">Full Accuracy </w:t>
            </w:r>
          </w:p>
        </w:tc>
        <w:tc>
          <w:tcPr>
            <w:tcW w:w="6941" w:type="dxa"/>
          </w:tcPr>
          <w:p w14:paraId="1A2CB873" w14:textId="1D3205C9" w:rsidR="1F4FF143" w:rsidRPr="00167E37" w:rsidRDefault="00AA341A" w:rsidP="00167E37">
            <w:pPr>
              <w:rPr>
                <w:rFonts w:asciiTheme="minorHAnsi" w:eastAsiaTheme="minorEastAsia" w:hAnsiTheme="minorHAnsi" w:cstheme="minorHAnsi"/>
              </w:rPr>
            </w:pPr>
            <w:r w:rsidRPr="00167E37">
              <w:rPr>
                <w:rFonts w:asciiTheme="minorHAnsi" w:eastAsiaTheme="minorEastAsia" w:hAnsiTheme="minorHAnsi" w:cstheme="minorHAnsi"/>
              </w:rPr>
              <w:t>Applicant</w:t>
            </w:r>
            <w:r w:rsidR="00700082" w:rsidRPr="00167E37">
              <w:rPr>
                <w:rFonts w:asciiTheme="minorHAnsi" w:eastAsiaTheme="minorEastAsia" w:hAnsiTheme="minorHAnsi" w:cstheme="minorHAnsi"/>
              </w:rPr>
              <w:t xml:space="preserve"> entities</w:t>
            </w:r>
            <w:r w:rsidRPr="00167E37">
              <w:rPr>
                <w:rFonts w:asciiTheme="minorHAnsi" w:eastAsiaTheme="minorEastAsia" w:hAnsiTheme="minorHAnsi" w:cstheme="minorHAnsi"/>
              </w:rPr>
              <w:t xml:space="preserve"> must a</w:t>
            </w:r>
            <w:r w:rsidR="1F4FF143" w:rsidRPr="00167E37">
              <w:rPr>
                <w:rFonts w:asciiTheme="minorHAnsi" w:eastAsiaTheme="minorEastAsia" w:hAnsiTheme="minorHAnsi" w:cstheme="minorHAnsi"/>
              </w:rPr>
              <w:t xml:space="preserve">ttest that all information provided in the application is true and accurate. </w:t>
            </w:r>
            <w:r w:rsidR="00E7281F" w:rsidRPr="00167E37">
              <w:rPr>
                <w:rFonts w:asciiTheme="minorHAnsi" w:eastAsiaTheme="minorEastAsia" w:hAnsiTheme="minorHAnsi" w:cstheme="minorHAnsi"/>
              </w:rPr>
              <w:t>Applicants who f</w:t>
            </w:r>
            <w:r w:rsidR="1F4FF143" w:rsidRPr="00167E37">
              <w:rPr>
                <w:rFonts w:asciiTheme="minorHAnsi" w:eastAsiaTheme="minorEastAsia" w:hAnsiTheme="minorHAnsi" w:cstheme="minorHAnsi"/>
              </w:rPr>
              <w:t>ail to honestly and accurately represent the factual truth in the</w:t>
            </w:r>
            <w:r w:rsidR="00E7281F" w:rsidRPr="00167E37">
              <w:rPr>
                <w:rFonts w:asciiTheme="minorHAnsi" w:eastAsiaTheme="minorEastAsia" w:hAnsiTheme="minorHAnsi" w:cstheme="minorHAnsi"/>
              </w:rPr>
              <w:t>ir</w:t>
            </w:r>
            <w:r w:rsidR="1F4FF143" w:rsidRPr="00167E37">
              <w:rPr>
                <w:rFonts w:asciiTheme="minorHAnsi" w:eastAsiaTheme="minorEastAsia" w:hAnsiTheme="minorHAnsi" w:cstheme="minorHAnsi"/>
              </w:rPr>
              <w:t xml:space="preserve"> attestations may </w:t>
            </w:r>
            <w:r w:rsidR="00E7281F" w:rsidRPr="00167E37">
              <w:rPr>
                <w:rFonts w:asciiTheme="minorHAnsi" w:eastAsiaTheme="minorEastAsia" w:hAnsiTheme="minorHAnsi" w:cstheme="minorHAnsi"/>
              </w:rPr>
              <w:t>be</w:t>
            </w:r>
            <w:r w:rsidR="1F4FF143" w:rsidRPr="00167E37">
              <w:rPr>
                <w:rFonts w:asciiTheme="minorHAnsi" w:eastAsiaTheme="minorEastAsia" w:hAnsiTheme="minorHAnsi" w:cstheme="minorHAnsi"/>
              </w:rPr>
              <w:t xml:space="preserve"> disqualified, forfeit an awarded grant, or </w:t>
            </w:r>
            <w:r w:rsidR="00727A5F" w:rsidRPr="00167E37">
              <w:rPr>
                <w:rFonts w:asciiTheme="minorHAnsi" w:eastAsiaTheme="minorEastAsia" w:hAnsiTheme="minorHAnsi" w:cstheme="minorHAnsi"/>
              </w:rPr>
              <w:t xml:space="preserve">suffer </w:t>
            </w:r>
            <w:r w:rsidR="1F4FF143" w:rsidRPr="00167E37">
              <w:rPr>
                <w:rFonts w:asciiTheme="minorHAnsi" w:eastAsiaTheme="minorEastAsia" w:hAnsiTheme="minorHAnsi" w:cstheme="minorHAnsi"/>
              </w:rPr>
              <w:t xml:space="preserve">greater penalties, as applicable. </w:t>
            </w:r>
          </w:p>
        </w:tc>
      </w:tr>
      <w:tr w:rsidR="1F4FF143" w:rsidRPr="00167E37" w14:paraId="61C3A2E8" w14:textId="77777777" w:rsidTr="1F4FF143">
        <w:trPr>
          <w:trHeight w:val="300"/>
        </w:trPr>
        <w:tc>
          <w:tcPr>
            <w:tcW w:w="2859" w:type="dxa"/>
          </w:tcPr>
          <w:p w14:paraId="25075659" w14:textId="16363B47" w:rsidR="50DC7270" w:rsidRPr="003469C1" w:rsidRDefault="00832B2B" w:rsidP="003469C1">
            <w:pPr>
              <w:pStyle w:val="ListParagraph"/>
              <w:numPr>
                <w:ilvl w:val="0"/>
                <w:numId w:val="23"/>
              </w:numPr>
              <w:tabs>
                <w:tab w:val="left" w:pos="330"/>
                <w:tab w:val="left" w:pos="510"/>
              </w:tabs>
              <w:spacing w:line="240" w:lineRule="auto"/>
              <w:ind w:left="420" w:hanging="270"/>
              <w:rPr>
                <w:rFonts w:asciiTheme="minorHAnsi" w:hAnsiTheme="minorHAnsi" w:cstheme="minorHAnsi"/>
                <w:sz w:val="24"/>
                <w:szCs w:val="24"/>
              </w:rPr>
            </w:pPr>
            <w:r w:rsidRPr="003469C1">
              <w:rPr>
                <w:rFonts w:asciiTheme="minorHAnsi" w:hAnsiTheme="minorHAnsi" w:cstheme="minorHAnsi"/>
                <w:sz w:val="24"/>
                <w:szCs w:val="24"/>
              </w:rPr>
              <w:t xml:space="preserve">U.S. </w:t>
            </w:r>
            <w:r w:rsidR="00831597" w:rsidRPr="003469C1">
              <w:rPr>
                <w:rFonts w:asciiTheme="minorHAnsi" w:hAnsiTheme="minorHAnsi" w:cstheme="minorHAnsi"/>
                <w:sz w:val="24"/>
                <w:szCs w:val="24"/>
              </w:rPr>
              <w:t xml:space="preserve">Department of the </w:t>
            </w:r>
            <w:r w:rsidRPr="003469C1">
              <w:rPr>
                <w:rFonts w:asciiTheme="minorHAnsi" w:hAnsiTheme="minorHAnsi" w:cstheme="minorHAnsi"/>
                <w:sz w:val="24"/>
                <w:szCs w:val="24"/>
              </w:rPr>
              <w:t xml:space="preserve">Treasury </w:t>
            </w:r>
            <w:r w:rsidR="00831597" w:rsidRPr="003469C1">
              <w:rPr>
                <w:rFonts w:asciiTheme="minorHAnsi" w:hAnsiTheme="minorHAnsi" w:cstheme="minorHAnsi"/>
                <w:sz w:val="24"/>
                <w:szCs w:val="24"/>
              </w:rPr>
              <w:t>State Small Business Credit Initiative (“</w:t>
            </w:r>
            <w:r w:rsidRPr="003469C1">
              <w:rPr>
                <w:rFonts w:asciiTheme="minorHAnsi" w:hAnsiTheme="minorHAnsi" w:cstheme="minorHAnsi"/>
                <w:sz w:val="24"/>
                <w:szCs w:val="24"/>
              </w:rPr>
              <w:t>S</w:t>
            </w:r>
            <w:r w:rsidR="50DC7270" w:rsidRPr="003469C1">
              <w:rPr>
                <w:rFonts w:asciiTheme="minorHAnsi" w:hAnsiTheme="minorHAnsi" w:cstheme="minorHAnsi"/>
                <w:sz w:val="24"/>
                <w:szCs w:val="24"/>
              </w:rPr>
              <w:t>SSBCI</w:t>
            </w:r>
            <w:r w:rsidR="00831597" w:rsidRPr="003469C1">
              <w:rPr>
                <w:rFonts w:asciiTheme="minorHAnsi" w:hAnsiTheme="minorHAnsi" w:cstheme="minorHAnsi"/>
                <w:sz w:val="24"/>
                <w:szCs w:val="24"/>
              </w:rPr>
              <w:t xml:space="preserve">”) </w:t>
            </w:r>
            <w:r w:rsidR="50DC7270" w:rsidRPr="003469C1">
              <w:rPr>
                <w:rFonts w:asciiTheme="minorHAnsi" w:hAnsiTheme="minorHAnsi" w:cstheme="minorHAnsi"/>
                <w:sz w:val="24"/>
                <w:szCs w:val="24"/>
              </w:rPr>
              <w:t xml:space="preserve">Attestation (only if applying for </w:t>
            </w:r>
            <w:r w:rsidR="00831597" w:rsidRPr="003469C1">
              <w:rPr>
                <w:rFonts w:asciiTheme="minorHAnsi" w:hAnsiTheme="minorHAnsi" w:cstheme="minorHAnsi"/>
                <w:sz w:val="24"/>
                <w:szCs w:val="24"/>
              </w:rPr>
              <w:t xml:space="preserve">a </w:t>
            </w:r>
            <w:r w:rsidR="50DC7270" w:rsidRPr="003469C1">
              <w:rPr>
                <w:rFonts w:asciiTheme="minorHAnsi" w:hAnsiTheme="minorHAnsi" w:cstheme="minorHAnsi"/>
                <w:sz w:val="24"/>
                <w:szCs w:val="24"/>
              </w:rPr>
              <w:t>District Ca</w:t>
            </w:r>
            <w:r w:rsidR="6E42B93F" w:rsidRPr="003469C1">
              <w:rPr>
                <w:rFonts w:asciiTheme="minorHAnsi" w:hAnsiTheme="minorHAnsi" w:cstheme="minorHAnsi"/>
                <w:sz w:val="24"/>
                <w:szCs w:val="24"/>
              </w:rPr>
              <w:t xml:space="preserve">pitalized </w:t>
            </w:r>
            <w:r w:rsidR="50DC7270" w:rsidRPr="003469C1">
              <w:rPr>
                <w:rFonts w:asciiTheme="minorHAnsi" w:hAnsiTheme="minorHAnsi" w:cstheme="minorHAnsi"/>
                <w:sz w:val="24"/>
                <w:szCs w:val="24"/>
              </w:rPr>
              <w:t>Hub service area).</w:t>
            </w:r>
            <w:r w:rsidR="1F4FF143" w:rsidRPr="003469C1">
              <w:rPr>
                <w:rFonts w:asciiTheme="minorHAnsi" w:hAnsiTheme="minorHAnsi" w:cstheme="minorHAnsi"/>
                <w:sz w:val="24"/>
                <w:szCs w:val="24"/>
              </w:rPr>
              <w:t xml:space="preserve"> </w:t>
            </w:r>
          </w:p>
        </w:tc>
        <w:tc>
          <w:tcPr>
            <w:tcW w:w="6941" w:type="dxa"/>
          </w:tcPr>
          <w:p w14:paraId="69613FD8" w14:textId="7EF638CA" w:rsidR="1F4FF143" w:rsidRPr="00167E37" w:rsidRDefault="00700082" w:rsidP="003469C1">
            <w:pPr>
              <w:rPr>
                <w:rFonts w:asciiTheme="minorHAnsi" w:eastAsiaTheme="minorEastAsia" w:hAnsiTheme="minorHAnsi" w:cstheme="minorHAnsi"/>
              </w:rPr>
            </w:pPr>
            <w:r w:rsidRPr="00167E37">
              <w:rPr>
                <w:rFonts w:asciiTheme="minorHAnsi" w:eastAsiaTheme="minorEastAsia" w:hAnsiTheme="minorHAnsi" w:cstheme="minorHAnsi"/>
              </w:rPr>
              <w:t>Applicant entities must a</w:t>
            </w:r>
            <w:r w:rsidR="1F4FF143" w:rsidRPr="00167E37">
              <w:rPr>
                <w:rFonts w:asciiTheme="minorHAnsi" w:eastAsiaTheme="minorEastAsia" w:hAnsiTheme="minorHAnsi" w:cstheme="minorHAnsi"/>
              </w:rPr>
              <w:t>ttest that</w:t>
            </w:r>
            <w:r w:rsidR="54A7F1A0" w:rsidRPr="00167E37">
              <w:rPr>
                <w:rFonts w:asciiTheme="minorHAnsi" w:eastAsiaTheme="minorEastAsia" w:hAnsiTheme="minorHAnsi" w:cstheme="minorHAnsi"/>
              </w:rPr>
              <w:t xml:space="preserve"> </w:t>
            </w:r>
            <w:r w:rsidR="001D44A8" w:rsidRPr="00167E37">
              <w:rPr>
                <w:rFonts w:asciiTheme="minorHAnsi" w:eastAsiaTheme="minorEastAsia" w:hAnsiTheme="minorHAnsi" w:cstheme="minorHAnsi"/>
              </w:rPr>
              <w:t xml:space="preserve">entity </w:t>
            </w:r>
            <w:r w:rsidR="54A7F1A0" w:rsidRPr="00167E37">
              <w:rPr>
                <w:rFonts w:asciiTheme="minorHAnsi" w:eastAsiaTheme="minorEastAsia" w:hAnsiTheme="minorHAnsi" w:cstheme="minorHAnsi"/>
              </w:rPr>
              <w:t>an</w:t>
            </w:r>
            <w:r w:rsidR="00972EC4">
              <w:rPr>
                <w:rFonts w:asciiTheme="minorHAnsi" w:eastAsiaTheme="minorEastAsia" w:hAnsiTheme="minorHAnsi" w:cstheme="minorHAnsi"/>
              </w:rPr>
              <w:t xml:space="preserve">/or </w:t>
            </w:r>
            <w:r w:rsidR="54A7F1A0" w:rsidRPr="00167E37">
              <w:rPr>
                <w:rFonts w:asciiTheme="minorHAnsi" w:eastAsiaTheme="minorEastAsia" w:hAnsiTheme="minorHAnsi" w:cstheme="minorHAnsi"/>
              </w:rPr>
              <w:t>persons proposed to provide technical assistance services</w:t>
            </w:r>
            <w:r w:rsidR="00A2554D">
              <w:rPr>
                <w:rFonts w:asciiTheme="minorHAnsi" w:eastAsiaTheme="minorEastAsia" w:hAnsiTheme="minorHAnsi" w:cstheme="minorHAnsi"/>
              </w:rPr>
              <w:t xml:space="preserve"> </w:t>
            </w:r>
            <w:r w:rsidR="54A7F1A0" w:rsidRPr="00167E37">
              <w:rPr>
                <w:rFonts w:asciiTheme="minorHAnsi" w:eastAsiaTheme="minorEastAsia" w:hAnsiTheme="minorHAnsi" w:cstheme="minorHAnsi"/>
              </w:rPr>
              <w:t>are trained and self-cer</w:t>
            </w:r>
            <w:r w:rsidR="7AFD1ECE" w:rsidRPr="00167E37">
              <w:rPr>
                <w:rFonts w:asciiTheme="minorHAnsi" w:eastAsiaTheme="minorEastAsia" w:hAnsiTheme="minorHAnsi" w:cstheme="minorHAnsi"/>
              </w:rPr>
              <w:t>tified</w:t>
            </w:r>
            <w:r w:rsidR="60587035" w:rsidRPr="00167E37">
              <w:rPr>
                <w:rFonts w:asciiTheme="minorHAnsi" w:eastAsiaTheme="minorEastAsia" w:hAnsiTheme="minorHAnsi" w:cstheme="minorHAnsi"/>
              </w:rPr>
              <w:t xml:space="preserve"> </w:t>
            </w:r>
            <w:r w:rsidR="54A7F1A0" w:rsidRPr="00167E37">
              <w:rPr>
                <w:rFonts w:asciiTheme="minorHAnsi" w:eastAsiaTheme="minorEastAsia" w:hAnsiTheme="minorHAnsi" w:cstheme="minorHAnsi"/>
              </w:rPr>
              <w:t>to provide legal, accounting, financial advisory, communication and/or photography services.</w:t>
            </w:r>
          </w:p>
        </w:tc>
      </w:tr>
    </w:tbl>
    <w:p w14:paraId="5CC68C58" w14:textId="77777777" w:rsidR="00D3745F" w:rsidRPr="003469C1" w:rsidRDefault="00D3745F" w:rsidP="00167E37">
      <w:pPr>
        <w:jc w:val="both"/>
        <w:rPr>
          <w:rFonts w:asciiTheme="minorHAnsi" w:hAnsiTheme="minorHAnsi" w:cstheme="minorHAnsi"/>
        </w:rPr>
      </w:pPr>
    </w:p>
    <w:p w14:paraId="355361E5" w14:textId="079DC1D0" w:rsidR="00D54980" w:rsidRPr="002E6B3F" w:rsidRDefault="00E467E1" w:rsidP="00167E37">
      <w:pPr>
        <w:jc w:val="both"/>
        <w:rPr>
          <w:rFonts w:asciiTheme="minorHAnsi" w:hAnsiTheme="minorHAnsi" w:cstheme="minorHAnsi"/>
          <w:b/>
          <w:bCs/>
          <w:u w:val="single"/>
        </w:rPr>
      </w:pPr>
      <w:r w:rsidRPr="002E6B3F">
        <w:rPr>
          <w:rFonts w:asciiTheme="minorHAnsi" w:hAnsiTheme="minorHAnsi" w:cstheme="minorHAnsi"/>
        </w:rPr>
        <w:t>The above checklist covers ALL required documentation</w:t>
      </w:r>
      <w:r w:rsidR="00F13DD7">
        <w:rPr>
          <w:rFonts w:asciiTheme="minorHAnsi" w:hAnsiTheme="minorHAnsi" w:cstheme="minorHAnsi"/>
        </w:rPr>
        <w:t>, information, and attestations</w:t>
      </w:r>
      <w:r w:rsidRPr="002E6B3F">
        <w:rPr>
          <w:rFonts w:asciiTheme="minorHAnsi" w:hAnsiTheme="minorHAnsi" w:cstheme="minorHAnsi"/>
        </w:rPr>
        <w:t xml:space="preserve"> </w:t>
      </w:r>
      <w:r w:rsidR="00106C22">
        <w:rPr>
          <w:rFonts w:asciiTheme="minorHAnsi" w:hAnsiTheme="minorHAnsi" w:cstheme="minorHAnsi"/>
        </w:rPr>
        <w:t xml:space="preserve">that </w:t>
      </w:r>
      <w:r w:rsidR="00F13DD7">
        <w:rPr>
          <w:rFonts w:asciiTheme="minorHAnsi" w:hAnsiTheme="minorHAnsi" w:cstheme="minorHAnsi"/>
        </w:rPr>
        <w:t>applicants must submit so that DSLBD can</w:t>
      </w:r>
      <w:r w:rsidRPr="002E6B3F">
        <w:rPr>
          <w:rFonts w:asciiTheme="minorHAnsi" w:hAnsiTheme="minorHAnsi" w:cstheme="minorHAnsi"/>
        </w:rPr>
        <w:t xml:space="preserve"> determine </w:t>
      </w:r>
      <w:r w:rsidR="00F13DD7">
        <w:rPr>
          <w:rFonts w:asciiTheme="minorHAnsi" w:hAnsiTheme="minorHAnsi" w:cstheme="minorHAnsi"/>
        </w:rPr>
        <w:t>their</w:t>
      </w:r>
      <w:r w:rsidRPr="002E6B3F">
        <w:rPr>
          <w:rFonts w:asciiTheme="minorHAnsi" w:hAnsiTheme="minorHAnsi" w:cstheme="minorHAnsi"/>
        </w:rPr>
        <w:t xml:space="preserve"> eligibility</w:t>
      </w:r>
      <w:r w:rsidR="004639C3" w:rsidRPr="002E6B3F">
        <w:rPr>
          <w:rFonts w:asciiTheme="minorHAnsi" w:hAnsiTheme="minorHAnsi" w:cstheme="minorHAnsi"/>
        </w:rPr>
        <w:t xml:space="preserve">. </w:t>
      </w:r>
      <w:r w:rsidR="005B173E" w:rsidRPr="002E6B3F">
        <w:rPr>
          <w:rFonts w:asciiTheme="minorHAnsi" w:hAnsiTheme="minorHAnsi" w:cstheme="minorHAnsi"/>
        </w:rPr>
        <w:t xml:space="preserve">Applications that fail to provide complete and verifiable documents, information, and attestations in the application system by the final eligibility deadline </w:t>
      </w:r>
      <w:r w:rsidR="005B173E" w:rsidRPr="002E6B3F">
        <w:rPr>
          <w:rFonts w:asciiTheme="minorHAnsi" w:hAnsiTheme="minorHAnsi" w:cstheme="minorHAnsi"/>
          <w:b/>
          <w:bCs/>
          <w:u w:val="single"/>
        </w:rPr>
        <w:t>will</w:t>
      </w:r>
      <w:r w:rsidR="005B173E" w:rsidRPr="002E6B3F">
        <w:rPr>
          <w:rFonts w:asciiTheme="minorHAnsi" w:hAnsiTheme="minorHAnsi" w:cstheme="minorHAnsi"/>
          <w:u w:val="single"/>
        </w:rPr>
        <w:t xml:space="preserve"> </w:t>
      </w:r>
      <w:r w:rsidR="005B173E" w:rsidRPr="002E6B3F">
        <w:rPr>
          <w:rFonts w:asciiTheme="minorHAnsi" w:hAnsiTheme="minorHAnsi" w:cstheme="minorHAnsi"/>
          <w:b/>
          <w:bCs/>
          <w:u w:val="single"/>
        </w:rPr>
        <w:t xml:space="preserve">be </w:t>
      </w:r>
      <w:r w:rsidR="00AB4312">
        <w:rPr>
          <w:rFonts w:asciiTheme="minorHAnsi" w:hAnsiTheme="minorHAnsi" w:cstheme="minorHAnsi"/>
          <w:b/>
          <w:bCs/>
          <w:u w:val="single"/>
        </w:rPr>
        <w:t xml:space="preserve">deemed </w:t>
      </w:r>
      <w:r w:rsidR="005B173E" w:rsidRPr="002E6B3F">
        <w:rPr>
          <w:rFonts w:asciiTheme="minorHAnsi" w:hAnsiTheme="minorHAnsi" w:cstheme="minorHAnsi"/>
          <w:b/>
          <w:bCs/>
          <w:u w:val="single"/>
        </w:rPr>
        <w:t xml:space="preserve">eligible </w:t>
      </w:r>
      <w:r w:rsidR="00AB4312">
        <w:rPr>
          <w:rFonts w:asciiTheme="minorHAnsi" w:hAnsiTheme="minorHAnsi" w:cstheme="minorHAnsi"/>
          <w:b/>
          <w:bCs/>
          <w:u w:val="single"/>
        </w:rPr>
        <w:t>and therefore</w:t>
      </w:r>
      <w:r w:rsidR="00012E0A">
        <w:rPr>
          <w:rFonts w:asciiTheme="minorHAnsi" w:hAnsiTheme="minorHAnsi" w:cstheme="minorHAnsi"/>
          <w:b/>
          <w:bCs/>
          <w:u w:val="single"/>
        </w:rPr>
        <w:t xml:space="preserve"> barred from the</w:t>
      </w:r>
      <w:r w:rsidR="005B173E" w:rsidRPr="002E6B3F">
        <w:rPr>
          <w:rFonts w:asciiTheme="minorHAnsi" w:hAnsiTheme="minorHAnsi" w:cstheme="minorHAnsi"/>
          <w:b/>
          <w:bCs/>
          <w:u w:val="single"/>
        </w:rPr>
        <w:t xml:space="preserve"> </w:t>
      </w:r>
      <w:r w:rsidR="00012E0A">
        <w:rPr>
          <w:rFonts w:asciiTheme="minorHAnsi" w:hAnsiTheme="minorHAnsi" w:cstheme="minorHAnsi"/>
          <w:b/>
          <w:bCs/>
          <w:u w:val="single"/>
        </w:rPr>
        <w:t>C</w:t>
      </w:r>
      <w:r w:rsidR="005B173E" w:rsidRPr="002E6B3F">
        <w:rPr>
          <w:rFonts w:asciiTheme="minorHAnsi" w:hAnsiTheme="minorHAnsi" w:cstheme="minorHAnsi"/>
          <w:b/>
          <w:bCs/>
          <w:u w:val="single"/>
        </w:rPr>
        <w:t xml:space="preserve">ompetitive </w:t>
      </w:r>
      <w:r w:rsidR="00012E0A">
        <w:rPr>
          <w:rFonts w:asciiTheme="minorHAnsi" w:hAnsiTheme="minorHAnsi" w:cstheme="minorHAnsi"/>
          <w:b/>
          <w:bCs/>
          <w:u w:val="single"/>
        </w:rPr>
        <w:t>A</w:t>
      </w:r>
      <w:r w:rsidR="005B173E" w:rsidRPr="002E6B3F">
        <w:rPr>
          <w:rFonts w:asciiTheme="minorHAnsi" w:hAnsiTheme="minorHAnsi" w:cstheme="minorHAnsi"/>
          <w:b/>
          <w:bCs/>
          <w:u w:val="single"/>
        </w:rPr>
        <w:t>pplication</w:t>
      </w:r>
      <w:r w:rsidR="00012E0A">
        <w:rPr>
          <w:rFonts w:asciiTheme="minorHAnsi" w:hAnsiTheme="minorHAnsi" w:cstheme="minorHAnsi"/>
          <w:b/>
          <w:bCs/>
          <w:u w:val="single"/>
        </w:rPr>
        <w:t xml:space="preserve"> stage</w:t>
      </w:r>
      <w:r w:rsidR="005B173E" w:rsidRPr="002E6B3F">
        <w:rPr>
          <w:rFonts w:asciiTheme="minorHAnsi" w:hAnsiTheme="minorHAnsi" w:cstheme="minorHAnsi"/>
          <w:b/>
          <w:bCs/>
          <w:u w:val="single"/>
        </w:rPr>
        <w:t>.</w:t>
      </w:r>
    </w:p>
    <w:p w14:paraId="0D24E5D5" w14:textId="77777777" w:rsidR="00BD1E09" w:rsidRPr="00BB68F8" w:rsidRDefault="00BD1E09" w:rsidP="00BB68F8">
      <w:pPr>
        <w:rPr>
          <w:rFonts w:asciiTheme="minorHAnsi" w:hAnsiTheme="minorHAnsi" w:cstheme="minorHAnsi"/>
          <w:sz w:val="23"/>
          <w:szCs w:val="23"/>
          <w:u w:val="single"/>
        </w:rPr>
      </w:pPr>
    </w:p>
    <w:p w14:paraId="5B8E3BF5" w14:textId="5BE56C71" w:rsidR="00F3536D" w:rsidRPr="003469C1" w:rsidRDefault="005441D2" w:rsidP="00D02A1E">
      <w:pPr>
        <w:jc w:val="both"/>
        <w:rPr>
          <w:rFonts w:asciiTheme="minorHAnsi" w:hAnsiTheme="minorHAnsi" w:cstheme="minorHAnsi"/>
          <w:b/>
          <w:bCs/>
          <w:sz w:val="28"/>
          <w:szCs w:val="28"/>
        </w:rPr>
      </w:pPr>
      <w:r w:rsidRPr="003469C1">
        <w:rPr>
          <w:rFonts w:asciiTheme="minorHAnsi" w:hAnsiTheme="minorHAnsi" w:cstheme="minorHAnsi"/>
          <w:b/>
          <w:bCs/>
          <w:sz w:val="28"/>
          <w:szCs w:val="28"/>
        </w:rPr>
        <w:t>4. Restrictions on Allowable Use of Funds</w:t>
      </w:r>
    </w:p>
    <w:p w14:paraId="53D3801B" w14:textId="77777777" w:rsidR="003B46C1" w:rsidRPr="00633769" w:rsidRDefault="003B46C1" w:rsidP="00D02A1E">
      <w:pPr>
        <w:jc w:val="both"/>
        <w:rPr>
          <w:rFonts w:asciiTheme="minorHAnsi" w:hAnsiTheme="minorHAnsi" w:cstheme="minorHAnsi"/>
          <w:b/>
          <w:bCs/>
        </w:rPr>
      </w:pPr>
    </w:p>
    <w:p w14:paraId="4EF38FE9" w14:textId="775299B5" w:rsidR="009723D4" w:rsidRPr="00472639" w:rsidRDefault="003A1CB8" w:rsidP="00167E37">
      <w:pPr>
        <w:jc w:val="both"/>
        <w:rPr>
          <w:rFonts w:asciiTheme="minorHAnsi" w:hAnsiTheme="minorHAnsi" w:cstheme="minorBidi"/>
        </w:rPr>
      </w:pPr>
      <w:r>
        <w:rPr>
          <w:rFonts w:asciiTheme="minorHAnsi" w:hAnsiTheme="minorHAnsi" w:cstheme="minorBidi"/>
        </w:rPr>
        <w:t xml:space="preserve">All </w:t>
      </w:r>
      <w:r w:rsidR="009723D4" w:rsidRPr="1F4FF143">
        <w:rPr>
          <w:rFonts w:asciiTheme="minorHAnsi" w:hAnsiTheme="minorHAnsi" w:cstheme="minorBidi"/>
        </w:rPr>
        <w:t xml:space="preserve">DSLBD </w:t>
      </w:r>
      <w:r w:rsidR="00012E0A">
        <w:rPr>
          <w:rFonts w:asciiTheme="minorHAnsi" w:hAnsiTheme="minorHAnsi" w:cstheme="minorBidi"/>
        </w:rPr>
        <w:t>FY</w:t>
      </w:r>
      <w:r w:rsidR="000E59E9">
        <w:rPr>
          <w:rFonts w:asciiTheme="minorHAnsi" w:hAnsiTheme="minorHAnsi" w:cstheme="minorBidi"/>
        </w:rPr>
        <w:t xml:space="preserve"> </w:t>
      </w:r>
      <w:r w:rsidR="00012E0A">
        <w:rPr>
          <w:rFonts w:asciiTheme="minorHAnsi" w:hAnsiTheme="minorHAnsi" w:cstheme="minorBidi"/>
        </w:rPr>
        <w:t>25 B2B</w:t>
      </w:r>
      <w:r w:rsidR="009723D4" w:rsidRPr="1F4FF143">
        <w:rPr>
          <w:rFonts w:asciiTheme="minorHAnsi" w:hAnsiTheme="minorHAnsi" w:cstheme="minorBidi"/>
        </w:rPr>
        <w:t xml:space="preserve"> </w:t>
      </w:r>
      <w:r w:rsidR="002D1490" w:rsidRPr="1F4FF143">
        <w:rPr>
          <w:rFonts w:asciiTheme="minorHAnsi" w:hAnsiTheme="minorHAnsi" w:cstheme="minorBidi"/>
        </w:rPr>
        <w:t xml:space="preserve">Service Provider </w:t>
      </w:r>
      <w:r w:rsidR="009723D4" w:rsidRPr="1F4FF143">
        <w:rPr>
          <w:rFonts w:asciiTheme="minorHAnsi" w:hAnsiTheme="minorHAnsi" w:cstheme="minorBidi"/>
        </w:rPr>
        <w:t xml:space="preserve">Grant funds </w:t>
      </w:r>
      <w:r>
        <w:rPr>
          <w:rFonts w:asciiTheme="minorHAnsi" w:hAnsiTheme="minorHAnsi" w:cstheme="minorBidi"/>
        </w:rPr>
        <w:t xml:space="preserve">must be expended </w:t>
      </w:r>
      <w:r w:rsidR="00910EDC">
        <w:rPr>
          <w:rFonts w:asciiTheme="minorHAnsi" w:hAnsiTheme="minorHAnsi" w:cstheme="minorBidi"/>
        </w:rPr>
        <w:t>solely for the purposes of carrying out allowable uses</w:t>
      </w:r>
      <w:r w:rsidR="009723D4" w:rsidRPr="003469C1">
        <w:rPr>
          <w:rFonts w:asciiTheme="minorHAnsi" w:hAnsiTheme="minorHAnsi" w:cstheme="minorBidi"/>
        </w:rPr>
        <w:t>.</w:t>
      </w:r>
      <w:r w:rsidR="009723D4" w:rsidRPr="1F4FF143">
        <w:rPr>
          <w:rFonts w:asciiTheme="minorHAnsi" w:hAnsiTheme="minorHAnsi" w:cstheme="minorBidi"/>
        </w:rPr>
        <w:t xml:space="preserve"> All</w:t>
      </w:r>
      <w:r w:rsidR="34CFA3E2" w:rsidRPr="1F4FF143">
        <w:rPr>
          <w:rFonts w:asciiTheme="minorHAnsi" w:hAnsiTheme="minorHAnsi" w:cstheme="minorBidi"/>
        </w:rPr>
        <w:t xml:space="preserve"> </w:t>
      </w:r>
      <w:r w:rsidR="009723D4" w:rsidRPr="1F4FF143">
        <w:rPr>
          <w:rFonts w:asciiTheme="minorHAnsi" w:hAnsiTheme="minorHAnsi" w:cstheme="minorBidi"/>
        </w:rPr>
        <w:t xml:space="preserve">expenses funded by the grant must </w:t>
      </w:r>
      <w:r w:rsidR="00AC143E">
        <w:rPr>
          <w:rFonts w:asciiTheme="minorHAnsi" w:hAnsiTheme="minorHAnsi" w:cstheme="minorBidi"/>
        </w:rPr>
        <w:t>be expended</w:t>
      </w:r>
      <w:r w:rsidR="009723D4" w:rsidRPr="1F4FF143">
        <w:rPr>
          <w:rFonts w:asciiTheme="minorHAnsi" w:hAnsiTheme="minorHAnsi" w:cstheme="minorBidi"/>
        </w:rPr>
        <w:t xml:space="preserve"> during the “Period of Performance,” which is the date of the grant agreement’s final execution through September 30, 202</w:t>
      </w:r>
      <w:r w:rsidR="00491B37" w:rsidRPr="1F4FF143">
        <w:rPr>
          <w:rFonts w:asciiTheme="minorHAnsi" w:hAnsiTheme="minorHAnsi" w:cstheme="minorBidi"/>
        </w:rPr>
        <w:t>5</w:t>
      </w:r>
      <w:r w:rsidR="009723D4" w:rsidRPr="1F4FF143">
        <w:rPr>
          <w:rFonts w:asciiTheme="minorHAnsi" w:hAnsiTheme="minorHAnsi" w:cstheme="minorBidi"/>
        </w:rPr>
        <w:t>.</w:t>
      </w:r>
    </w:p>
    <w:p w14:paraId="1A51745E" w14:textId="77777777" w:rsidR="009723D4" w:rsidRPr="00472639" w:rsidRDefault="009723D4" w:rsidP="00167E37">
      <w:pPr>
        <w:jc w:val="both"/>
        <w:rPr>
          <w:rFonts w:asciiTheme="minorHAnsi" w:hAnsiTheme="minorHAnsi" w:cstheme="minorHAnsi"/>
        </w:rPr>
      </w:pPr>
    </w:p>
    <w:p w14:paraId="6767E36D" w14:textId="2E433D2C" w:rsidR="003B46C1" w:rsidRPr="00472639" w:rsidRDefault="009723D4" w:rsidP="003469C1">
      <w:pPr>
        <w:jc w:val="both"/>
        <w:rPr>
          <w:rFonts w:asciiTheme="minorHAnsi" w:hAnsiTheme="minorHAnsi" w:cstheme="minorBidi"/>
        </w:rPr>
      </w:pPr>
      <w:r w:rsidRPr="1F4FF143">
        <w:rPr>
          <w:rFonts w:asciiTheme="minorHAnsi" w:hAnsiTheme="minorHAnsi" w:cstheme="minorBidi"/>
        </w:rPr>
        <w:lastRenderedPageBreak/>
        <w:t xml:space="preserve">The proposed use of </w:t>
      </w:r>
      <w:r w:rsidR="00432090">
        <w:rPr>
          <w:rFonts w:asciiTheme="minorHAnsi" w:hAnsiTheme="minorHAnsi" w:cstheme="minorBidi"/>
        </w:rPr>
        <w:t>FY</w:t>
      </w:r>
      <w:r w:rsidR="000E59E9">
        <w:rPr>
          <w:rFonts w:asciiTheme="minorHAnsi" w:hAnsiTheme="minorHAnsi" w:cstheme="minorBidi"/>
        </w:rPr>
        <w:t xml:space="preserve"> </w:t>
      </w:r>
      <w:r w:rsidR="00DA630B">
        <w:rPr>
          <w:rFonts w:asciiTheme="minorHAnsi" w:hAnsiTheme="minorHAnsi" w:cstheme="minorBidi"/>
        </w:rPr>
        <w:t>25</w:t>
      </w:r>
      <w:r w:rsidR="00432090">
        <w:rPr>
          <w:rFonts w:asciiTheme="minorHAnsi" w:hAnsiTheme="minorHAnsi" w:cstheme="minorBidi"/>
        </w:rPr>
        <w:t xml:space="preserve"> B2B Service Provider Grant </w:t>
      </w:r>
      <w:r w:rsidRPr="1F4FF143">
        <w:rPr>
          <w:rFonts w:asciiTheme="minorHAnsi" w:hAnsiTheme="minorHAnsi" w:cstheme="minorBidi"/>
        </w:rPr>
        <w:t>funds must be acceptable to DSLBD</w:t>
      </w:r>
      <w:r w:rsidR="009A2D9E">
        <w:rPr>
          <w:rFonts w:asciiTheme="minorHAnsi" w:hAnsiTheme="minorHAnsi" w:cstheme="minorBidi"/>
        </w:rPr>
        <w:t xml:space="preserve">. </w:t>
      </w:r>
      <w:r w:rsidR="00432090">
        <w:rPr>
          <w:rFonts w:asciiTheme="minorHAnsi" w:hAnsiTheme="minorHAnsi" w:cstheme="minorBidi"/>
        </w:rPr>
        <w:t>A</w:t>
      </w:r>
      <w:r w:rsidR="00AC63F6">
        <w:rPr>
          <w:rFonts w:asciiTheme="minorHAnsi" w:hAnsiTheme="minorHAnsi" w:cstheme="minorBidi"/>
        </w:rPr>
        <w:t xml:space="preserve">llowed and disallowed uses of grant funds are </w:t>
      </w:r>
      <w:r w:rsidR="00432090">
        <w:rPr>
          <w:rFonts w:asciiTheme="minorHAnsi" w:hAnsiTheme="minorHAnsi" w:cstheme="minorBidi"/>
        </w:rPr>
        <w:t xml:space="preserve">generally </w:t>
      </w:r>
      <w:r w:rsidR="00AC63F6">
        <w:rPr>
          <w:rFonts w:asciiTheme="minorHAnsi" w:hAnsiTheme="minorHAnsi" w:cstheme="minorBidi"/>
        </w:rPr>
        <w:t xml:space="preserve">spelled out below, and more specific </w:t>
      </w:r>
      <w:r w:rsidR="00432090">
        <w:rPr>
          <w:rFonts w:asciiTheme="minorHAnsi" w:hAnsiTheme="minorHAnsi" w:cstheme="minorBidi"/>
        </w:rPr>
        <w:t>terms regarding the</w:t>
      </w:r>
      <w:r w:rsidR="009A2D9E">
        <w:rPr>
          <w:rFonts w:asciiTheme="minorHAnsi" w:hAnsiTheme="minorHAnsi" w:cstheme="minorBidi"/>
        </w:rPr>
        <w:t xml:space="preserve"> use of grant funds</w:t>
      </w:r>
      <w:r w:rsidRPr="1F4FF143">
        <w:rPr>
          <w:rFonts w:asciiTheme="minorHAnsi" w:hAnsiTheme="minorHAnsi" w:cstheme="minorBidi"/>
        </w:rPr>
        <w:t xml:space="preserve"> will be outlined in </w:t>
      </w:r>
      <w:r w:rsidR="00307A97">
        <w:rPr>
          <w:rFonts w:asciiTheme="minorHAnsi" w:hAnsiTheme="minorHAnsi" w:cstheme="minorBidi"/>
        </w:rPr>
        <w:t xml:space="preserve">each </w:t>
      </w:r>
      <w:r w:rsidRPr="1F4FF143">
        <w:rPr>
          <w:rFonts w:asciiTheme="minorHAnsi" w:hAnsiTheme="minorHAnsi" w:cstheme="minorBidi"/>
        </w:rPr>
        <w:t>grant agreement.</w:t>
      </w:r>
    </w:p>
    <w:p w14:paraId="12D4204C" w14:textId="0DD856F0" w:rsidR="009B63B2" w:rsidRPr="00C56769" w:rsidRDefault="00090E06" w:rsidP="00114D8E">
      <w:pPr>
        <w:pStyle w:val="ListParagraph"/>
        <w:numPr>
          <w:ilvl w:val="0"/>
          <w:numId w:val="24"/>
        </w:numPr>
        <w:spacing w:before="100" w:beforeAutospacing="1" w:after="100" w:afterAutospacing="1"/>
        <w:ind w:left="360"/>
        <w:contextualSpacing w:val="0"/>
        <w:rPr>
          <w:rFonts w:asciiTheme="minorHAnsi" w:hAnsiTheme="minorHAnsi" w:cstheme="minorHAnsi"/>
          <w:color w:val="000000" w:themeColor="text1"/>
          <w:sz w:val="26"/>
          <w:szCs w:val="26"/>
        </w:rPr>
      </w:pPr>
      <w:r w:rsidRPr="00C56769">
        <w:rPr>
          <w:rFonts w:asciiTheme="minorHAnsi" w:hAnsiTheme="minorHAnsi" w:cstheme="minorHAnsi"/>
          <w:b/>
          <w:bCs/>
          <w:color w:val="000000" w:themeColor="text1"/>
          <w:sz w:val="26"/>
          <w:szCs w:val="26"/>
        </w:rPr>
        <w:t>Allowed Uses</w:t>
      </w:r>
    </w:p>
    <w:p w14:paraId="56F855FD" w14:textId="2B238C55" w:rsidR="004F569F" w:rsidRPr="00972EC4" w:rsidRDefault="00432090" w:rsidP="00167E37">
      <w:pPr>
        <w:autoSpaceDE w:val="0"/>
        <w:autoSpaceDN w:val="0"/>
        <w:adjustRightInd w:val="0"/>
        <w:rPr>
          <w:rFonts w:asciiTheme="minorHAnsi" w:hAnsiTheme="minorHAnsi" w:cstheme="minorHAnsi"/>
        </w:rPr>
      </w:pPr>
      <w:r w:rsidRPr="00972EC4">
        <w:rPr>
          <w:rFonts w:asciiTheme="minorHAnsi" w:hAnsiTheme="minorHAnsi" w:cstheme="minorHAnsi"/>
        </w:rPr>
        <w:t>F</w:t>
      </w:r>
      <w:r w:rsidR="004F569F" w:rsidRPr="00972EC4">
        <w:rPr>
          <w:rFonts w:asciiTheme="minorHAnsi" w:hAnsiTheme="minorHAnsi" w:cstheme="minorHAnsi"/>
        </w:rPr>
        <w:t xml:space="preserve">unds may be used for the </w:t>
      </w:r>
      <w:r w:rsidR="009E56CC" w:rsidRPr="00972EC4">
        <w:rPr>
          <w:rFonts w:asciiTheme="minorHAnsi" w:hAnsiTheme="minorHAnsi" w:cstheme="minorHAnsi"/>
        </w:rPr>
        <w:t>types of expenses listed below</w:t>
      </w:r>
      <w:r w:rsidR="004F569F" w:rsidRPr="00972EC4">
        <w:rPr>
          <w:rFonts w:asciiTheme="minorHAnsi" w:hAnsiTheme="minorHAnsi" w:cstheme="minorHAnsi"/>
        </w:rPr>
        <w:t>:</w:t>
      </w:r>
    </w:p>
    <w:p w14:paraId="5E60E271" w14:textId="77777777" w:rsidR="004F569F" w:rsidRPr="00972EC4" w:rsidRDefault="004F569F" w:rsidP="00167E37">
      <w:pPr>
        <w:autoSpaceDE w:val="0"/>
        <w:autoSpaceDN w:val="0"/>
        <w:adjustRightInd w:val="0"/>
        <w:ind w:left="1440" w:right="720" w:hanging="720"/>
        <w:rPr>
          <w:rFonts w:asciiTheme="minorHAnsi" w:hAnsiTheme="minorHAnsi" w:cstheme="minorHAnsi"/>
        </w:rPr>
      </w:pPr>
    </w:p>
    <w:p w14:paraId="4FA632AC" w14:textId="7B388FF3" w:rsidR="002E1B59" w:rsidRPr="00972EC4" w:rsidRDefault="004F569F" w:rsidP="003469C1">
      <w:pPr>
        <w:pStyle w:val="ListParagraph"/>
        <w:numPr>
          <w:ilvl w:val="0"/>
          <w:numId w:val="37"/>
        </w:numPr>
        <w:autoSpaceDE w:val="0"/>
        <w:autoSpaceDN w:val="0"/>
        <w:adjustRightInd w:val="0"/>
        <w:spacing w:line="240" w:lineRule="auto"/>
        <w:jc w:val="both"/>
        <w:rPr>
          <w:rFonts w:asciiTheme="minorHAnsi" w:hAnsiTheme="minorHAnsi" w:cstheme="minorHAnsi"/>
          <w:sz w:val="24"/>
          <w:szCs w:val="24"/>
        </w:rPr>
      </w:pPr>
      <w:r w:rsidRPr="00972EC4">
        <w:rPr>
          <w:rFonts w:asciiTheme="minorHAnsi" w:hAnsiTheme="minorHAnsi" w:cstheme="minorHAnsi"/>
          <w:sz w:val="24"/>
          <w:szCs w:val="24"/>
        </w:rPr>
        <w:t xml:space="preserve">Compensation for services provided by the </w:t>
      </w:r>
      <w:r w:rsidR="00184D23" w:rsidRPr="00972EC4">
        <w:rPr>
          <w:rFonts w:asciiTheme="minorHAnsi" w:hAnsiTheme="minorHAnsi" w:cstheme="minorHAnsi"/>
          <w:sz w:val="24"/>
          <w:szCs w:val="24"/>
        </w:rPr>
        <w:t xml:space="preserve">business or organization’s </w:t>
      </w:r>
      <w:r w:rsidRPr="00972EC4">
        <w:rPr>
          <w:rFonts w:asciiTheme="minorHAnsi" w:hAnsiTheme="minorHAnsi" w:cstheme="minorHAnsi"/>
          <w:sz w:val="24"/>
          <w:szCs w:val="24"/>
        </w:rPr>
        <w:t xml:space="preserve">owner or staff named in the </w:t>
      </w:r>
      <w:r w:rsidR="00142667" w:rsidRPr="00972EC4">
        <w:rPr>
          <w:rFonts w:asciiTheme="minorHAnsi" w:hAnsiTheme="minorHAnsi" w:cstheme="minorHAnsi"/>
          <w:sz w:val="24"/>
          <w:szCs w:val="24"/>
        </w:rPr>
        <w:t xml:space="preserve">eligibility and/or competitive </w:t>
      </w:r>
      <w:r w:rsidRPr="00972EC4">
        <w:rPr>
          <w:rFonts w:asciiTheme="minorHAnsi" w:hAnsiTheme="minorHAnsi" w:cstheme="minorHAnsi"/>
          <w:sz w:val="24"/>
          <w:szCs w:val="24"/>
        </w:rPr>
        <w:t>application</w:t>
      </w:r>
      <w:r w:rsidR="00352D01" w:rsidRPr="00972EC4">
        <w:rPr>
          <w:rFonts w:asciiTheme="minorHAnsi" w:hAnsiTheme="minorHAnsi" w:cstheme="minorHAnsi"/>
          <w:sz w:val="24"/>
          <w:szCs w:val="24"/>
        </w:rPr>
        <w:t>, as it relates to the FY</w:t>
      </w:r>
      <w:r w:rsidR="003469C1" w:rsidRPr="00972EC4">
        <w:rPr>
          <w:rFonts w:asciiTheme="minorHAnsi" w:hAnsiTheme="minorHAnsi" w:cstheme="minorHAnsi"/>
          <w:sz w:val="24"/>
          <w:szCs w:val="24"/>
        </w:rPr>
        <w:t xml:space="preserve"> </w:t>
      </w:r>
      <w:r w:rsidR="00352D01" w:rsidRPr="00972EC4">
        <w:rPr>
          <w:rFonts w:asciiTheme="minorHAnsi" w:hAnsiTheme="minorHAnsi" w:cstheme="minorHAnsi"/>
          <w:sz w:val="24"/>
          <w:szCs w:val="24"/>
        </w:rPr>
        <w:t>25 B2B Service Provider Grant Program</w:t>
      </w:r>
      <w:r w:rsidRPr="00972EC4">
        <w:rPr>
          <w:rFonts w:asciiTheme="minorHAnsi" w:hAnsiTheme="minorHAnsi" w:cstheme="minorHAnsi"/>
          <w:sz w:val="24"/>
          <w:szCs w:val="24"/>
        </w:rPr>
        <w:t>. Staff must be W2 employees</w:t>
      </w:r>
      <w:r w:rsidR="00184D23" w:rsidRPr="00972EC4">
        <w:rPr>
          <w:rFonts w:asciiTheme="minorHAnsi" w:hAnsiTheme="minorHAnsi" w:cstheme="minorHAnsi"/>
          <w:sz w:val="24"/>
          <w:szCs w:val="24"/>
        </w:rPr>
        <w:t xml:space="preserve"> of the business or organization </w:t>
      </w:r>
      <w:r w:rsidR="00B33A54" w:rsidRPr="00972EC4">
        <w:rPr>
          <w:rFonts w:asciiTheme="minorHAnsi" w:hAnsiTheme="minorHAnsi" w:cstheme="minorHAnsi"/>
          <w:sz w:val="24"/>
          <w:szCs w:val="24"/>
        </w:rPr>
        <w:t>for</w:t>
      </w:r>
      <w:r w:rsidR="00184D23" w:rsidRPr="00972EC4">
        <w:rPr>
          <w:rFonts w:asciiTheme="minorHAnsi" w:hAnsiTheme="minorHAnsi" w:cstheme="minorHAnsi"/>
          <w:sz w:val="24"/>
          <w:szCs w:val="24"/>
        </w:rPr>
        <w:t xml:space="preserve"> the entity to </w:t>
      </w:r>
      <w:r w:rsidR="00B33A54" w:rsidRPr="00972EC4">
        <w:rPr>
          <w:rFonts w:asciiTheme="minorHAnsi" w:hAnsiTheme="minorHAnsi" w:cstheme="minorHAnsi"/>
          <w:sz w:val="24"/>
          <w:szCs w:val="24"/>
        </w:rPr>
        <w:t>use grant funds to compensate the</w:t>
      </w:r>
      <w:r w:rsidR="00352D01" w:rsidRPr="00972EC4">
        <w:rPr>
          <w:rFonts w:asciiTheme="minorHAnsi" w:hAnsiTheme="minorHAnsi" w:cstheme="minorHAnsi"/>
          <w:sz w:val="24"/>
          <w:szCs w:val="24"/>
        </w:rPr>
        <w:t>se</w:t>
      </w:r>
      <w:r w:rsidR="00B33A54" w:rsidRPr="00972EC4">
        <w:rPr>
          <w:rFonts w:asciiTheme="minorHAnsi" w:hAnsiTheme="minorHAnsi" w:cstheme="minorHAnsi"/>
          <w:sz w:val="24"/>
          <w:szCs w:val="24"/>
        </w:rPr>
        <w:t xml:space="preserve"> services</w:t>
      </w:r>
      <w:r w:rsidRPr="00972EC4">
        <w:rPr>
          <w:rFonts w:asciiTheme="minorHAnsi" w:hAnsiTheme="minorHAnsi" w:cstheme="minorHAnsi"/>
          <w:sz w:val="24"/>
          <w:szCs w:val="24"/>
        </w:rPr>
        <w:t>.</w:t>
      </w:r>
      <w:r w:rsidR="002E1B59" w:rsidRPr="00972EC4">
        <w:rPr>
          <w:rFonts w:asciiTheme="minorHAnsi" w:hAnsiTheme="minorHAnsi" w:cstheme="minorHAnsi"/>
          <w:sz w:val="24"/>
          <w:szCs w:val="24"/>
        </w:rPr>
        <w:t xml:space="preserve"> </w:t>
      </w:r>
    </w:p>
    <w:p w14:paraId="5B662845" w14:textId="43F755C3" w:rsidR="002E1B59" w:rsidRPr="00972EC4" w:rsidRDefault="004F569F" w:rsidP="003469C1">
      <w:pPr>
        <w:pStyle w:val="ListParagraph"/>
        <w:numPr>
          <w:ilvl w:val="0"/>
          <w:numId w:val="37"/>
        </w:numPr>
        <w:autoSpaceDE w:val="0"/>
        <w:autoSpaceDN w:val="0"/>
        <w:adjustRightInd w:val="0"/>
        <w:spacing w:line="240" w:lineRule="auto"/>
        <w:jc w:val="both"/>
        <w:rPr>
          <w:rFonts w:asciiTheme="minorHAnsi" w:hAnsiTheme="minorHAnsi" w:cstheme="minorHAnsi"/>
          <w:sz w:val="24"/>
          <w:szCs w:val="24"/>
        </w:rPr>
      </w:pPr>
      <w:r w:rsidRPr="00972EC4">
        <w:rPr>
          <w:rFonts w:asciiTheme="minorHAnsi" w:hAnsiTheme="minorHAnsi" w:cstheme="minorHAnsi"/>
          <w:sz w:val="24"/>
          <w:szCs w:val="24"/>
        </w:rPr>
        <w:t xml:space="preserve">Materials or specialized software required for the </w:t>
      </w:r>
      <w:r w:rsidR="00352D01" w:rsidRPr="00972EC4">
        <w:rPr>
          <w:rFonts w:asciiTheme="minorHAnsi" w:hAnsiTheme="minorHAnsi" w:cstheme="minorHAnsi"/>
          <w:sz w:val="24"/>
          <w:szCs w:val="24"/>
        </w:rPr>
        <w:t>relevant</w:t>
      </w:r>
      <w:r w:rsidR="00B33A54" w:rsidRPr="00972EC4">
        <w:rPr>
          <w:rFonts w:asciiTheme="minorHAnsi" w:hAnsiTheme="minorHAnsi" w:cstheme="minorHAnsi"/>
          <w:sz w:val="24"/>
          <w:szCs w:val="24"/>
        </w:rPr>
        <w:t xml:space="preserve"> proposed by the grantee in </w:t>
      </w:r>
      <w:r w:rsidR="004D1C51" w:rsidRPr="00972EC4">
        <w:rPr>
          <w:rFonts w:asciiTheme="minorHAnsi" w:hAnsiTheme="minorHAnsi" w:cstheme="minorHAnsi"/>
          <w:sz w:val="24"/>
          <w:szCs w:val="24"/>
        </w:rPr>
        <w:t>the grantee’s approved</w:t>
      </w:r>
      <w:r w:rsidR="00352D01" w:rsidRPr="00972EC4">
        <w:rPr>
          <w:rFonts w:asciiTheme="minorHAnsi" w:hAnsiTheme="minorHAnsi" w:cstheme="minorHAnsi"/>
          <w:sz w:val="24"/>
          <w:szCs w:val="24"/>
        </w:rPr>
        <w:t xml:space="preserve"> </w:t>
      </w:r>
      <w:r w:rsidR="004D1C51" w:rsidRPr="00972EC4">
        <w:rPr>
          <w:rFonts w:asciiTheme="minorHAnsi" w:hAnsiTheme="minorHAnsi" w:cstheme="minorHAnsi"/>
          <w:sz w:val="24"/>
          <w:szCs w:val="24"/>
        </w:rPr>
        <w:t>Program Plan</w:t>
      </w:r>
      <w:r w:rsidR="00352D01" w:rsidRPr="00972EC4">
        <w:rPr>
          <w:rFonts w:asciiTheme="minorHAnsi" w:hAnsiTheme="minorHAnsi" w:cstheme="minorHAnsi"/>
          <w:sz w:val="24"/>
          <w:szCs w:val="24"/>
        </w:rPr>
        <w:t xml:space="preserve"> pursuant to the FY</w:t>
      </w:r>
      <w:r w:rsidR="003469C1" w:rsidRPr="00972EC4">
        <w:rPr>
          <w:rFonts w:asciiTheme="minorHAnsi" w:hAnsiTheme="minorHAnsi" w:cstheme="minorHAnsi"/>
          <w:sz w:val="24"/>
          <w:szCs w:val="24"/>
        </w:rPr>
        <w:t xml:space="preserve"> </w:t>
      </w:r>
      <w:r w:rsidR="00352D01" w:rsidRPr="00972EC4">
        <w:rPr>
          <w:rFonts w:asciiTheme="minorHAnsi" w:hAnsiTheme="minorHAnsi" w:cstheme="minorHAnsi"/>
          <w:sz w:val="24"/>
          <w:szCs w:val="24"/>
        </w:rPr>
        <w:t>25 B2B Service Provider Grant Program</w:t>
      </w:r>
      <w:r w:rsidRPr="00972EC4">
        <w:rPr>
          <w:rFonts w:asciiTheme="minorHAnsi" w:hAnsiTheme="minorHAnsi" w:cstheme="minorHAnsi"/>
          <w:sz w:val="24"/>
          <w:szCs w:val="24"/>
        </w:rPr>
        <w:t>.</w:t>
      </w:r>
    </w:p>
    <w:p w14:paraId="3E9DB870" w14:textId="592AA79A" w:rsidR="002E1B59" w:rsidRPr="00972EC4" w:rsidRDefault="004F569F" w:rsidP="003469C1">
      <w:pPr>
        <w:pStyle w:val="ListParagraph"/>
        <w:numPr>
          <w:ilvl w:val="0"/>
          <w:numId w:val="37"/>
        </w:numPr>
        <w:autoSpaceDE w:val="0"/>
        <w:autoSpaceDN w:val="0"/>
        <w:adjustRightInd w:val="0"/>
        <w:spacing w:line="240" w:lineRule="auto"/>
        <w:jc w:val="both"/>
        <w:rPr>
          <w:rFonts w:asciiTheme="minorHAnsi" w:hAnsiTheme="minorHAnsi" w:cstheme="minorHAnsi"/>
          <w:sz w:val="24"/>
          <w:szCs w:val="24"/>
        </w:rPr>
      </w:pPr>
      <w:r w:rsidRPr="00972EC4">
        <w:rPr>
          <w:rFonts w:asciiTheme="minorHAnsi" w:hAnsiTheme="minorHAnsi" w:cstheme="minorHAnsi"/>
          <w:sz w:val="24"/>
          <w:szCs w:val="24"/>
        </w:rPr>
        <w:t xml:space="preserve">Tangible assets </w:t>
      </w:r>
      <w:r w:rsidR="000D1E56" w:rsidRPr="00972EC4">
        <w:rPr>
          <w:rFonts w:asciiTheme="minorHAnsi" w:hAnsiTheme="minorHAnsi" w:cstheme="minorHAnsi"/>
          <w:sz w:val="24"/>
          <w:szCs w:val="24"/>
        </w:rPr>
        <w:t>(</w:t>
      </w:r>
      <w:r w:rsidR="00D05C36" w:rsidRPr="00972EC4">
        <w:rPr>
          <w:rFonts w:asciiTheme="minorHAnsi" w:hAnsiTheme="minorHAnsi" w:cstheme="minorHAnsi"/>
          <w:sz w:val="24"/>
          <w:szCs w:val="24"/>
        </w:rPr>
        <w:t xml:space="preserve">e.g., software licenses such as QuickBooks or Canva) </w:t>
      </w:r>
      <w:r w:rsidRPr="00972EC4">
        <w:rPr>
          <w:rFonts w:asciiTheme="minorHAnsi" w:hAnsiTheme="minorHAnsi" w:cstheme="minorHAnsi"/>
          <w:sz w:val="24"/>
          <w:szCs w:val="24"/>
        </w:rPr>
        <w:t>purchased for DC-based entrepreneurs participating in the</w:t>
      </w:r>
      <w:r w:rsidR="002E1B59" w:rsidRPr="00972EC4">
        <w:rPr>
          <w:rFonts w:asciiTheme="minorHAnsi" w:hAnsiTheme="minorHAnsi" w:cstheme="minorHAnsi"/>
          <w:sz w:val="24"/>
          <w:szCs w:val="24"/>
        </w:rPr>
        <w:t xml:space="preserve"> </w:t>
      </w:r>
      <w:r w:rsidRPr="00972EC4">
        <w:rPr>
          <w:rFonts w:asciiTheme="minorHAnsi" w:hAnsiTheme="minorHAnsi" w:cstheme="minorHAnsi"/>
          <w:sz w:val="24"/>
          <w:szCs w:val="24"/>
        </w:rPr>
        <w:t>program.</w:t>
      </w:r>
    </w:p>
    <w:p w14:paraId="32759CB0" w14:textId="02A1F6AE" w:rsidR="00BE4DC9" w:rsidRPr="00972EC4" w:rsidRDefault="004F569F" w:rsidP="003469C1">
      <w:pPr>
        <w:pStyle w:val="ListParagraph"/>
        <w:numPr>
          <w:ilvl w:val="0"/>
          <w:numId w:val="37"/>
        </w:numPr>
        <w:autoSpaceDE w:val="0"/>
        <w:autoSpaceDN w:val="0"/>
        <w:adjustRightInd w:val="0"/>
        <w:spacing w:line="240" w:lineRule="auto"/>
        <w:jc w:val="both"/>
        <w:rPr>
          <w:rFonts w:asciiTheme="minorHAnsi" w:hAnsiTheme="minorHAnsi" w:cstheme="minorHAnsi"/>
          <w:sz w:val="24"/>
          <w:szCs w:val="24"/>
        </w:rPr>
      </w:pPr>
      <w:r w:rsidRPr="00972EC4">
        <w:rPr>
          <w:rFonts w:asciiTheme="minorHAnsi" w:hAnsiTheme="minorHAnsi" w:cstheme="minorHAnsi"/>
          <w:sz w:val="24"/>
          <w:szCs w:val="24"/>
        </w:rPr>
        <w:t>Pitch Prize and stipend micropayments</w:t>
      </w:r>
      <w:r w:rsidR="00352D01" w:rsidRPr="00972EC4">
        <w:rPr>
          <w:rFonts w:asciiTheme="minorHAnsi" w:hAnsiTheme="minorHAnsi" w:cstheme="minorHAnsi"/>
          <w:sz w:val="24"/>
          <w:szCs w:val="24"/>
        </w:rPr>
        <w:t xml:space="preserve"> related to the FY</w:t>
      </w:r>
      <w:r w:rsidR="003469C1" w:rsidRPr="00972EC4">
        <w:rPr>
          <w:rFonts w:asciiTheme="minorHAnsi" w:hAnsiTheme="minorHAnsi" w:cstheme="minorHAnsi"/>
          <w:sz w:val="24"/>
          <w:szCs w:val="24"/>
        </w:rPr>
        <w:t xml:space="preserve"> </w:t>
      </w:r>
      <w:r w:rsidR="00352D01" w:rsidRPr="00972EC4">
        <w:rPr>
          <w:rFonts w:asciiTheme="minorHAnsi" w:hAnsiTheme="minorHAnsi" w:cstheme="minorHAnsi"/>
          <w:sz w:val="24"/>
          <w:szCs w:val="24"/>
        </w:rPr>
        <w:t>25 B2B Service Provider Grant Program</w:t>
      </w:r>
      <w:r w:rsidRPr="00972EC4">
        <w:rPr>
          <w:rFonts w:asciiTheme="minorHAnsi" w:hAnsiTheme="minorHAnsi" w:cstheme="minorHAnsi"/>
          <w:sz w:val="24"/>
          <w:szCs w:val="24"/>
        </w:rPr>
        <w:t>.</w:t>
      </w:r>
      <w:r w:rsidR="00BE4DC9" w:rsidRPr="00972EC4">
        <w:rPr>
          <w:rFonts w:asciiTheme="minorHAnsi" w:hAnsiTheme="minorHAnsi" w:cstheme="minorHAnsi"/>
          <w:sz w:val="24"/>
          <w:szCs w:val="24"/>
        </w:rPr>
        <w:t xml:space="preserve"> </w:t>
      </w:r>
    </w:p>
    <w:p w14:paraId="07FB8442" w14:textId="1A8126B6" w:rsidR="00BE4DC9" w:rsidRPr="00972EC4" w:rsidRDefault="00F606A6" w:rsidP="003469C1">
      <w:pPr>
        <w:pStyle w:val="ListParagraph"/>
        <w:numPr>
          <w:ilvl w:val="0"/>
          <w:numId w:val="37"/>
        </w:numPr>
        <w:autoSpaceDE w:val="0"/>
        <w:autoSpaceDN w:val="0"/>
        <w:adjustRightInd w:val="0"/>
        <w:spacing w:line="240" w:lineRule="auto"/>
        <w:jc w:val="both"/>
        <w:rPr>
          <w:rFonts w:asciiTheme="minorHAnsi" w:hAnsiTheme="minorHAnsi" w:cstheme="minorHAnsi"/>
          <w:sz w:val="24"/>
          <w:szCs w:val="24"/>
        </w:rPr>
      </w:pPr>
      <w:r w:rsidRPr="00972EC4">
        <w:rPr>
          <w:rFonts w:asciiTheme="minorHAnsi" w:hAnsiTheme="minorHAnsi" w:cstheme="minorHAnsi"/>
          <w:color w:val="000000" w:themeColor="text1"/>
          <w:sz w:val="24"/>
          <w:szCs w:val="24"/>
        </w:rPr>
        <w:t>Event operation expenses</w:t>
      </w:r>
      <w:r w:rsidR="00DF7400" w:rsidRPr="00972EC4">
        <w:rPr>
          <w:rFonts w:asciiTheme="minorHAnsi" w:hAnsiTheme="minorHAnsi" w:cstheme="minorHAnsi"/>
          <w:color w:val="000000" w:themeColor="text1"/>
          <w:sz w:val="24"/>
          <w:szCs w:val="24"/>
        </w:rPr>
        <w:t xml:space="preserve"> related to the </w:t>
      </w:r>
      <w:r w:rsidR="00233757" w:rsidRPr="00972EC4">
        <w:rPr>
          <w:rFonts w:asciiTheme="minorHAnsi" w:hAnsiTheme="minorHAnsi" w:cstheme="minorHAnsi"/>
          <w:color w:val="000000" w:themeColor="text1"/>
          <w:sz w:val="24"/>
          <w:szCs w:val="24"/>
        </w:rPr>
        <w:t>approved cohort programs held pursuant to the FY</w:t>
      </w:r>
      <w:r w:rsidR="003469C1" w:rsidRPr="00972EC4">
        <w:rPr>
          <w:rFonts w:asciiTheme="minorHAnsi" w:hAnsiTheme="minorHAnsi" w:cstheme="minorHAnsi"/>
          <w:color w:val="000000" w:themeColor="text1"/>
          <w:sz w:val="24"/>
          <w:szCs w:val="24"/>
        </w:rPr>
        <w:t xml:space="preserve"> </w:t>
      </w:r>
      <w:r w:rsidR="00233757" w:rsidRPr="00972EC4">
        <w:rPr>
          <w:rFonts w:asciiTheme="minorHAnsi" w:hAnsiTheme="minorHAnsi" w:cstheme="minorHAnsi"/>
          <w:color w:val="000000" w:themeColor="text1"/>
          <w:sz w:val="24"/>
          <w:szCs w:val="24"/>
        </w:rPr>
        <w:t>25 B2B Service Provider Grant Program</w:t>
      </w:r>
      <w:r w:rsidR="00DF7400" w:rsidRPr="00972EC4">
        <w:rPr>
          <w:rFonts w:asciiTheme="minorHAnsi" w:hAnsiTheme="minorHAnsi" w:cstheme="minorHAnsi"/>
          <w:color w:val="000000" w:themeColor="text1"/>
          <w:sz w:val="24"/>
          <w:szCs w:val="24"/>
        </w:rPr>
        <w:t>,</w:t>
      </w:r>
      <w:r w:rsidRPr="00972EC4">
        <w:rPr>
          <w:rFonts w:asciiTheme="minorHAnsi" w:hAnsiTheme="minorHAnsi" w:cstheme="minorHAnsi"/>
          <w:color w:val="000000" w:themeColor="text1"/>
          <w:sz w:val="24"/>
          <w:szCs w:val="24"/>
        </w:rPr>
        <w:t xml:space="preserve"> such as event space rentals, audio-visual</w:t>
      </w:r>
      <w:r w:rsidR="00BE4DC9" w:rsidRPr="00972EC4">
        <w:rPr>
          <w:rFonts w:asciiTheme="minorHAnsi" w:hAnsiTheme="minorHAnsi" w:cstheme="minorHAnsi"/>
          <w:sz w:val="24"/>
          <w:szCs w:val="24"/>
        </w:rPr>
        <w:t xml:space="preserve"> </w:t>
      </w:r>
      <w:r w:rsidRPr="00972EC4">
        <w:rPr>
          <w:rFonts w:asciiTheme="minorHAnsi" w:hAnsiTheme="minorHAnsi" w:cstheme="minorHAnsi"/>
          <w:color w:val="000000" w:themeColor="text1"/>
          <w:sz w:val="24"/>
          <w:szCs w:val="24"/>
        </w:rPr>
        <w:t>equipment, and supplies.</w:t>
      </w:r>
    </w:p>
    <w:p w14:paraId="6166E2D9" w14:textId="6E0D8D1C" w:rsidR="00BE4DC9" w:rsidRPr="00972EC4" w:rsidRDefault="00CE5810" w:rsidP="003469C1">
      <w:pPr>
        <w:pStyle w:val="ListParagraph"/>
        <w:numPr>
          <w:ilvl w:val="0"/>
          <w:numId w:val="37"/>
        </w:numPr>
        <w:autoSpaceDE w:val="0"/>
        <w:autoSpaceDN w:val="0"/>
        <w:adjustRightInd w:val="0"/>
        <w:spacing w:line="240" w:lineRule="auto"/>
        <w:jc w:val="both"/>
        <w:rPr>
          <w:rFonts w:asciiTheme="minorHAnsi" w:hAnsiTheme="minorHAnsi" w:cstheme="minorHAnsi"/>
          <w:color w:val="000000" w:themeColor="text1"/>
          <w:sz w:val="24"/>
          <w:szCs w:val="24"/>
        </w:rPr>
      </w:pPr>
      <w:r w:rsidRPr="00972EC4">
        <w:rPr>
          <w:rFonts w:asciiTheme="minorHAnsi" w:hAnsiTheme="minorHAnsi" w:cstheme="minorHAnsi"/>
          <w:color w:val="000000" w:themeColor="text1"/>
          <w:sz w:val="24"/>
          <w:szCs w:val="24"/>
        </w:rPr>
        <w:t xml:space="preserve">Expenses related to </w:t>
      </w:r>
      <w:r w:rsidR="00F606A6" w:rsidRPr="00972EC4">
        <w:rPr>
          <w:rFonts w:asciiTheme="minorHAnsi" w:hAnsiTheme="minorHAnsi" w:cstheme="minorHAnsi"/>
          <w:color w:val="000000" w:themeColor="text1"/>
          <w:sz w:val="24"/>
          <w:szCs w:val="24"/>
        </w:rPr>
        <w:t>DSLBD-approved subcontract</w:t>
      </w:r>
      <w:r w:rsidRPr="00972EC4">
        <w:rPr>
          <w:rFonts w:asciiTheme="minorHAnsi" w:hAnsiTheme="minorHAnsi" w:cstheme="minorHAnsi"/>
          <w:color w:val="000000" w:themeColor="text1"/>
          <w:sz w:val="24"/>
          <w:szCs w:val="24"/>
        </w:rPr>
        <w:t>s</w:t>
      </w:r>
      <w:r w:rsidR="00F606A6" w:rsidRPr="00972EC4">
        <w:rPr>
          <w:rFonts w:asciiTheme="minorHAnsi" w:hAnsiTheme="minorHAnsi" w:cstheme="minorHAnsi"/>
          <w:color w:val="000000" w:themeColor="text1"/>
          <w:sz w:val="24"/>
          <w:szCs w:val="24"/>
        </w:rPr>
        <w:t xml:space="preserve"> with </w:t>
      </w:r>
      <w:r w:rsidR="000B4044" w:rsidRPr="00972EC4">
        <w:rPr>
          <w:rFonts w:asciiTheme="minorHAnsi" w:hAnsiTheme="minorHAnsi" w:cstheme="minorHAnsi"/>
          <w:color w:val="000000" w:themeColor="text1"/>
          <w:sz w:val="24"/>
          <w:szCs w:val="24"/>
        </w:rPr>
        <w:t>CBE</w:t>
      </w:r>
      <w:r w:rsidR="00BE4DC9" w:rsidRPr="00972EC4">
        <w:rPr>
          <w:rFonts w:asciiTheme="minorHAnsi" w:hAnsiTheme="minorHAnsi" w:cstheme="minorHAnsi"/>
          <w:sz w:val="24"/>
          <w:szCs w:val="24"/>
        </w:rPr>
        <w:t xml:space="preserve"> </w:t>
      </w:r>
      <w:r w:rsidR="00F606A6" w:rsidRPr="00972EC4">
        <w:rPr>
          <w:rFonts w:asciiTheme="minorHAnsi" w:hAnsiTheme="minorHAnsi" w:cstheme="minorHAnsi"/>
          <w:color w:val="000000" w:themeColor="text1"/>
          <w:sz w:val="24"/>
          <w:szCs w:val="24"/>
        </w:rPr>
        <w:t>partners</w:t>
      </w:r>
      <w:r w:rsidRPr="00972EC4">
        <w:rPr>
          <w:rFonts w:asciiTheme="minorHAnsi" w:hAnsiTheme="minorHAnsi" w:cstheme="minorHAnsi"/>
          <w:color w:val="000000" w:themeColor="text1"/>
          <w:sz w:val="24"/>
          <w:szCs w:val="24"/>
        </w:rPr>
        <w:t xml:space="preserve"> entered in support of the FY</w:t>
      </w:r>
      <w:r w:rsidR="003469C1" w:rsidRPr="00972EC4">
        <w:rPr>
          <w:rFonts w:asciiTheme="minorHAnsi" w:hAnsiTheme="minorHAnsi" w:cstheme="minorHAnsi"/>
          <w:color w:val="000000" w:themeColor="text1"/>
          <w:sz w:val="24"/>
          <w:szCs w:val="24"/>
        </w:rPr>
        <w:t xml:space="preserve"> </w:t>
      </w:r>
      <w:r w:rsidRPr="00972EC4">
        <w:rPr>
          <w:rFonts w:asciiTheme="minorHAnsi" w:hAnsiTheme="minorHAnsi" w:cstheme="minorHAnsi"/>
          <w:color w:val="000000" w:themeColor="text1"/>
          <w:sz w:val="24"/>
          <w:szCs w:val="24"/>
        </w:rPr>
        <w:t>25 B2B Service Provider Grant Program; expenses related to these contracts must</w:t>
      </w:r>
      <w:r w:rsidR="00F606A6" w:rsidRPr="00972EC4">
        <w:rPr>
          <w:rFonts w:asciiTheme="minorHAnsi" w:hAnsiTheme="minorHAnsi" w:cstheme="minorHAnsi"/>
          <w:color w:val="000000" w:themeColor="text1"/>
          <w:sz w:val="24"/>
          <w:szCs w:val="24"/>
        </w:rPr>
        <w:t xml:space="preserve"> not</w:t>
      </w:r>
      <w:r w:rsidR="00472639" w:rsidRPr="00972EC4">
        <w:rPr>
          <w:rFonts w:asciiTheme="minorHAnsi" w:hAnsiTheme="minorHAnsi" w:cstheme="minorHAnsi"/>
          <w:color w:val="000000" w:themeColor="text1"/>
          <w:sz w:val="24"/>
          <w:szCs w:val="24"/>
        </w:rPr>
        <w:t xml:space="preserve"> </w:t>
      </w:r>
      <w:r w:rsidR="00F606A6" w:rsidRPr="00972EC4">
        <w:rPr>
          <w:rFonts w:asciiTheme="minorHAnsi" w:hAnsiTheme="minorHAnsi" w:cstheme="minorHAnsi"/>
          <w:color w:val="000000" w:themeColor="text1"/>
          <w:sz w:val="24"/>
          <w:szCs w:val="24"/>
        </w:rPr>
        <w:t>exceed 49% of the total approved costs.</w:t>
      </w:r>
    </w:p>
    <w:p w14:paraId="40BBCE35" w14:textId="67B6E21E" w:rsidR="00BA74BC" w:rsidRPr="00972EC4" w:rsidRDefault="00F606A6" w:rsidP="003469C1">
      <w:pPr>
        <w:pStyle w:val="ListParagraph"/>
        <w:numPr>
          <w:ilvl w:val="0"/>
          <w:numId w:val="37"/>
        </w:numPr>
        <w:autoSpaceDE w:val="0"/>
        <w:autoSpaceDN w:val="0"/>
        <w:adjustRightInd w:val="0"/>
        <w:spacing w:after="0" w:line="240" w:lineRule="auto"/>
        <w:jc w:val="both"/>
        <w:rPr>
          <w:rFonts w:asciiTheme="minorHAnsi" w:hAnsiTheme="minorHAnsi" w:cstheme="minorHAnsi"/>
          <w:color w:val="000000" w:themeColor="text1"/>
          <w:sz w:val="24"/>
          <w:szCs w:val="24"/>
        </w:rPr>
      </w:pPr>
      <w:r w:rsidRPr="00972EC4">
        <w:rPr>
          <w:rFonts w:asciiTheme="minorHAnsi" w:hAnsiTheme="minorHAnsi" w:cstheme="minorHAnsi"/>
          <w:color w:val="000000" w:themeColor="text1"/>
          <w:sz w:val="24"/>
          <w:szCs w:val="24"/>
        </w:rPr>
        <w:t>Other costs proposed by the applicant and accepted by DSLBD in its sole</w:t>
      </w:r>
      <w:r w:rsidR="00BE4DC9" w:rsidRPr="00972EC4">
        <w:rPr>
          <w:rFonts w:asciiTheme="minorHAnsi" w:hAnsiTheme="minorHAnsi" w:cstheme="minorHAnsi"/>
          <w:sz w:val="24"/>
          <w:szCs w:val="24"/>
        </w:rPr>
        <w:t xml:space="preserve"> </w:t>
      </w:r>
      <w:r w:rsidRPr="00972EC4">
        <w:rPr>
          <w:rFonts w:asciiTheme="minorHAnsi" w:hAnsiTheme="minorHAnsi" w:cstheme="minorHAnsi"/>
          <w:color w:val="000000" w:themeColor="text1"/>
          <w:sz w:val="24"/>
          <w:szCs w:val="24"/>
        </w:rPr>
        <w:t>discretion</w:t>
      </w:r>
      <w:r w:rsidR="008F3ED9" w:rsidRPr="00972EC4">
        <w:rPr>
          <w:rFonts w:asciiTheme="minorHAnsi" w:hAnsiTheme="minorHAnsi" w:cstheme="minorHAnsi"/>
          <w:color w:val="000000" w:themeColor="text1"/>
          <w:sz w:val="24"/>
          <w:szCs w:val="24"/>
        </w:rPr>
        <w:t xml:space="preserve">, related to the provision of services and initiatives </w:t>
      </w:r>
      <w:r w:rsidR="00CE5810" w:rsidRPr="00972EC4">
        <w:rPr>
          <w:rFonts w:asciiTheme="minorHAnsi" w:hAnsiTheme="minorHAnsi" w:cstheme="minorHAnsi"/>
          <w:color w:val="000000" w:themeColor="text1"/>
          <w:sz w:val="24"/>
          <w:szCs w:val="24"/>
        </w:rPr>
        <w:t>in support of the FY</w:t>
      </w:r>
      <w:r w:rsidR="003469C1" w:rsidRPr="00972EC4">
        <w:rPr>
          <w:rFonts w:asciiTheme="minorHAnsi" w:hAnsiTheme="minorHAnsi" w:cstheme="minorHAnsi"/>
          <w:color w:val="000000" w:themeColor="text1"/>
          <w:sz w:val="24"/>
          <w:szCs w:val="24"/>
        </w:rPr>
        <w:t xml:space="preserve"> </w:t>
      </w:r>
      <w:r w:rsidR="00CE5810" w:rsidRPr="00972EC4">
        <w:rPr>
          <w:rFonts w:asciiTheme="minorHAnsi" w:hAnsiTheme="minorHAnsi" w:cstheme="minorHAnsi"/>
          <w:color w:val="000000" w:themeColor="text1"/>
          <w:sz w:val="24"/>
          <w:szCs w:val="24"/>
        </w:rPr>
        <w:t>25 B2B Service Provider Grant Program</w:t>
      </w:r>
      <w:r w:rsidRPr="00972EC4">
        <w:rPr>
          <w:rFonts w:asciiTheme="minorHAnsi" w:hAnsiTheme="minorHAnsi" w:cstheme="minorHAnsi"/>
          <w:color w:val="000000" w:themeColor="text1"/>
          <w:sz w:val="24"/>
          <w:szCs w:val="24"/>
        </w:rPr>
        <w:t>.</w:t>
      </w:r>
      <w:r w:rsidR="19A74AFB" w:rsidRPr="00972EC4">
        <w:rPr>
          <w:rFonts w:asciiTheme="minorHAnsi" w:hAnsiTheme="minorHAnsi" w:cstheme="minorHAnsi"/>
          <w:color w:val="000000" w:themeColor="text1"/>
          <w:sz w:val="24"/>
          <w:szCs w:val="24"/>
        </w:rPr>
        <w:t xml:space="preserve">  </w:t>
      </w:r>
    </w:p>
    <w:p w14:paraId="7F6E696F" w14:textId="012FC8C8" w:rsidR="00525EF0" w:rsidRPr="00972EC4" w:rsidRDefault="00525EF0" w:rsidP="1F4FF143">
      <w:pPr>
        <w:autoSpaceDE w:val="0"/>
        <w:autoSpaceDN w:val="0"/>
        <w:adjustRightInd w:val="0"/>
        <w:jc w:val="both"/>
        <w:rPr>
          <w:rFonts w:ascii="Calibri" w:eastAsia="Calibri" w:hAnsi="Calibri" w:cs="Calibri"/>
          <w:highlight w:val="cyan"/>
        </w:rPr>
      </w:pPr>
    </w:p>
    <w:p w14:paraId="32FDF9E2" w14:textId="24465060" w:rsidR="00090E06" w:rsidRPr="00972EC4" w:rsidRDefault="000D410F" w:rsidP="003469C1">
      <w:pPr>
        <w:pStyle w:val="ListParagraph"/>
        <w:numPr>
          <w:ilvl w:val="0"/>
          <w:numId w:val="24"/>
        </w:numPr>
        <w:autoSpaceDE w:val="0"/>
        <w:autoSpaceDN w:val="0"/>
        <w:adjustRightInd w:val="0"/>
        <w:ind w:left="360"/>
        <w:jc w:val="both"/>
        <w:rPr>
          <w:rFonts w:asciiTheme="minorHAnsi" w:hAnsiTheme="minorHAnsi" w:cstheme="minorHAnsi"/>
          <w:b/>
          <w:bCs/>
          <w:color w:val="000000" w:themeColor="text1"/>
          <w:sz w:val="24"/>
          <w:szCs w:val="24"/>
        </w:rPr>
      </w:pPr>
      <w:r w:rsidRPr="00972EC4">
        <w:rPr>
          <w:rFonts w:asciiTheme="minorHAnsi" w:hAnsiTheme="minorHAnsi" w:cstheme="minorHAnsi"/>
          <w:b/>
          <w:bCs/>
          <w:color w:val="000000" w:themeColor="text1"/>
          <w:sz w:val="24"/>
          <w:szCs w:val="24"/>
        </w:rPr>
        <w:t>Disallowed Uses</w:t>
      </w:r>
    </w:p>
    <w:p w14:paraId="2D97C28F" w14:textId="18AA4982" w:rsidR="00AF00E0" w:rsidRPr="00972EC4" w:rsidRDefault="009E56CC" w:rsidP="00167E37">
      <w:pPr>
        <w:spacing w:before="100" w:beforeAutospacing="1" w:after="100" w:afterAutospacing="1"/>
        <w:jc w:val="both"/>
        <w:rPr>
          <w:rFonts w:asciiTheme="minorHAnsi" w:hAnsiTheme="minorHAnsi" w:cstheme="minorHAnsi"/>
          <w:color w:val="000000" w:themeColor="text1"/>
        </w:rPr>
      </w:pPr>
      <w:r w:rsidRPr="00972EC4">
        <w:rPr>
          <w:rFonts w:asciiTheme="minorHAnsi" w:hAnsiTheme="minorHAnsi" w:cstheme="minorHAnsi"/>
          <w:color w:val="000000" w:themeColor="text1"/>
        </w:rPr>
        <w:t>F</w:t>
      </w:r>
      <w:r w:rsidR="00AF00E0" w:rsidRPr="00972EC4">
        <w:rPr>
          <w:rFonts w:asciiTheme="minorHAnsi" w:hAnsiTheme="minorHAnsi" w:cstheme="minorHAnsi"/>
          <w:color w:val="000000" w:themeColor="text1"/>
        </w:rPr>
        <w:t xml:space="preserve">unds shall not be used </w:t>
      </w:r>
      <w:r w:rsidRPr="00972EC4">
        <w:rPr>
          <w:rFonts w:asciiTheme="minorHAnsi" w:hAnsiTheme="minorHAnsi" w:cstheme="minorHAnsi"/>
          <w:color w:val="000000" w:themeColor="text1"/>
        </w:rPr>
        <w:t xml:space="preserve">for </w:t>
      </w:r>
      <w:r w:rsidR="00AF00E0" w:rsidRPr="00972EC4">
        <w:rPr>
          <w:rFonts w:asciiTheme="minorHAnsi" w:hAnsiTheme="minorHAnsi" w:cstheme="minorHAnsi"/>
          <w:color w:val="000000" w:themeColor="text1"/>
        </w:rPr>
        <w:t>the following</w:t>
      </w:r>
      <w:r w:rsidRPr="00972EC4">
        <w:rPr>
          <w:rFonts w:asciiTheme="minorHAnsi" w:hAnsiTheme="minorHAnsi" w:cstheme="minorHAnsi"/>
          <w:color w:val="000000" w:themeColor="text1"/>
        </w:rPr>
        <w:t xml:space="preserve"> expenses</w:t>
      </w:r>
      <w:r w:rsidR="00AF00E0" w:rsidRPr="00972EC4">
        <w:rPr>
          <w:rFonts w:asciiTheme="minorHAnsi" w:hAnsiTheme="minorHAnsi" w:cstheme="minorHAnsi"/>
          <w:color w:val="000000" w:themeColor="text1"/>
        </w:rPr>
        <w:t>:</w:t>
      </w:r>
    </w:p>
    <w:p w14:paraId="320FB9B2" w14:textId="0B39596C" w:rsidR="00AF00E0" w:rsidRPr="00972EC4" w:rsidRDefault="00AF00E0" w:rsidP="003469C1">
      <w:pPr>
        <w:pStyle w:val="ListParagraph"/>
        <w:numPr>
          <w:ilvl w:val="0"/>
          <w:numId w:val="39"/>
        </w:numPr>
        <w:spacing w:after="0" w:line="240" w:lineRule="auto"/>
        <w:jc w:val="both"/>
        <w:rPr>
          <w:rFonts w:asciiTheme="minorHAnsi" w:hAnsiTheme="minorHAnsi" w:cstheme="minorHAnsi"/>
          <w:sz w:val="24"/>
          <w:szCs w:val="24"/>
        </w:rPr>
      </w:pPr>
      <w:r w:rsidRPr="00972EC4">
        <w:rPr>
          <w:rFonts w:asciiTheme="minorHAnsi" w:hAnsiTheme="minorHAnsi" w:cstheme="minorHAnsi"/>
          <w:color w:val="000000" w:themeColor="text1"/>
          <w:sz w:val="24"/>
          <w:szCs w:val="24"/>
        </w:rPr>
        <w:t>Financing</w:t>
      </w:r>
      <w:r w:rsidR="00223E98" w:rsidRPr="00972EC4">
        <w:rPr>
          <w:rFonts w:asciiTheme="minorHAnsi" w:hAnsiTheme="minorHAnsi" w:cstheme="minorHAnsi"/>
          <w:color w:val="000000" w:themeColor="text1"/>
          <w:sz w:val="24"/>
          <w:szCs w:val="24"/>
        </w:rPr>
        <w:t xml:space="preserve"> or paying off</w:t>
      </w:r>
      <w:r w:rsidRPr="00972EC4">
        <w:rPr>
          <w:rFonts w:asciiTheme="minorHAnsi" w:hAnsiTheme="minorHAnsi" w:cstheme="minorHAnsi"/>
          <w:color w:val="000000" w:themeColor="text1"/>
          <w:sz w:val="24"/>
          <w:szCs w:val="24"/>
        </w:rPr>
        <w:t xml:space="preserve"> existing debt</w:t>
      </w:r>
      <w:r w:rsidR="004371E7" w:rsidRPr="00972EC4">
        <w:rPr>
          <w:rFonts w:asciiTheme="minorHAnsi" w:hAnsiTheme="minorHAnsi" w:cstheme="minorHAnsi"/>
          <w:color w:val="000000" w:themeColor="text1"/>
          <w:sz w:val="24"/>
          <w:szCs w:val="24"/>
        </w:rPr>
        <w:t xml:space="preserve"> (i.e.</w:t>
      </w:r>
      <w:r w:rsidR="009E56CC" w:rsidRPr="00972EC4">
        <w:rPr>
          <w:rFonts w:asciiTheme="minorHAnsi" w:hAnsiTheme="minorHAnsi" w:cstheme="minorHAnsi"/>
          <w:color w:val="000000" w:themeColor="text1"/>
          <w:sz w:val="24"/>
          <w:szCs w:val="24"/>
        </w:rPr>
        <w:t>,</w:t>
      </w:r>
      <w:r w:rsidR="00FD049E" w:rsidRPr="00972EC4">
        <w:rPr>
          <w:rFonts w:asciiTheme="minorHAnsi" w:hAnsiTheme="minorHAnsi" w:cstheme="minorHAnsi"/>
          <w:color w:val="000000" w:themeColor="text1"/>
          <w:sz w:val="24"/>
          <w:szCs w:val="24"/>
        </w:rPr>
        <w:t xml:space="preserve"> credit card, lines of credit, loans,</w:t>
      </w:r>
      <w:r w:rsidR="009E56CC" w:rsidRPr="00972EC4">
        <w:rPr>
          <w:rFonts w:asciiTheme="minorHAnsi" w:hAnsiTheme="minorHAnsi" w:cstheme="minorHAnsi"/>
          <w:color w:val="000000" w:themeColor="text1"/>
          <w:sz w:val="24"/>
          <w:szCs w:val="24"/>
        </w:rPr>
        <w:t xml:space="preserve"> </w:t>
      </w:r>
      <w:r w:rsidR="00A164A1" w:rsidRPr="00972EC4">
        <w:rPr>
          <w:rFonts w:asciiTheme="minorHAnsi" w:hAnsiTheme="minorHAnsi" w:cstheme="minorHAnsi"/>
          <w:color w:val="000000" w:themeColor="text1"/>
          <w:sz w:val="24"/>
          <w:szCs w:val="24"/>
        </w:rPr>
        <w:t>tax obligations,</w:t>
      </w:r>
      <w:r w:rsidR="00FD049E" w:rsidRPr="00972EC4">
        <w:rPr>
          <w:rFonts w:asciiTheme="minorHAnsi" w:hAnsiTheme="minorHAnsi" w:cstheme="minorHAnsi"/>
          <w:color w:val="000000" w:themeColor="text1"/>
          <w:sz w:val="24"/>
          <w:szCs w:val="24"/>
        </w:rPr>
        <w:t xml:space="preserve"> etc.</w:t>
      </w:r>
      <w:r w:rsidR="009E56CC" w:rsidRPr="00972EC4">
        <w:rPr>
          <w:rFonts w:asciiTheme="minorHAnsi" w:hAnsiTheme="minorHAnsi" w:cstheme="minorHAnsi"/>
          <w:color w:val="000000" w:themeColor="text1"/>
          <w:sz w:val="24"/>
          <w:szCs w:val="24"/>
        </w:rPr>
        <w:t>),</w:t>
      </w:r>
      <w:r w:rsidR="00FD049E" w:rsidRPr="00972EC4">
        <w:rPr>
          <w:rFonts w:asciiTheme="minorHAnsi" w:hAnsiTheme="minorHAnsi" w:cstheme="minorHAnsi"/>
          <w:color w:val="000000" w:themeColor="text1"/>
          <w:sz w:val="24"/>
          <w:szCs w:val="24"/>
        </w:rPr>
        <w:t xml:space="preserve"> whether for business or personal use</w:t>
      </w:r>
      <w:r w:rsidR="005C02BC" w:rsidRPr="00972EC4">
        <w:rPr>
          <w:rFonts w:asciiTheme="minorHAnsi" w:hAnsiTheme="minorHAnsi" w:cstheme="minorHAnsi"/>
          <w:color w:val="000000" w:themeColor="text1"/>
          <w:sz w:val="24"/>
          <w:szCs w:val="24"/>
        </w:rPr>
        <w:t xml:space="preserve">. </w:t>
      </w:r>
    </w:p>
    <w:p w14:paraId="2053C206" w14:textId="4A4A65AC" w:rsidR="00AF00E0" w:rsidRPr="00972EC4" w:rsidRDefault="00AF00E0" w:rsidP="003469C1">
      <w:pPr>
        <w:pStyle w:val="ListParagraph"/>
        <w:numPr>
          <w:ilvl w:val="0"/>
          <w:numId w:val="39"/>
        </w:numPr>
        <w:spacing w:after="0" w:line="240" w:lineRule="auto"/>
        <w:jc w:val="both"/>
        <w:rPr>
          <w:rFonts w:asciiTheme="minorHAnsi" w:hAnsiTheme="minorHAnsi" w:cstheme="minorHAnsi"/>
          <w:color w:val="000000" w:themeColor="text1"/>
          <w:sz w:val="24"/>
          <w:szCs w:val="24"/>
        </w:rPr>
      </w:pPr>
      <w:r w:rsidRPr="00972EC4">
        <w:rPr>
          <w:rFonts w:asciiTheme="minorHAnsi" w:hAnsiTheme="minorHAnsi" w:cstheme="minorHAnsi"/>
          <w:color w:val="000000" w:themeColor="text1"/>
          <w:sz w:val="24"/>
          <w:szCs w:val="24"/>
        </w:rPr>
        <w:t xml:space="preserve">Expenses incurred outside of the </w:t>
      </w:r>
      <w:r w:rsidR="00821741" w:rsidRPr="00972EC4">
        <w:rPr>
          <w:rFonts w:asciiTheme="minorHAnsi" w:hAnsiTheme="minorHAnsi" w:cstheme="minorHAnsi"/>
          <w:color w:val="000000" w:themeColor="text1"/>
          <w:sz w:val="24"/>
          <w:szCs w:val="24"/>
        </w:rPr>
        <w:t>Period</w:t>
      </w:r>
      <w:r w:rsidRPr="00972EC4">
        <w:rPr>
          <w:rFonts w:asciiTheme="minorHAnsi" w:hAnsiTheme="minorHAnsi" w:cstheme="minorHAnsi"/>
          <w:color w:val="000000" w:themeColor="text1"/>
          <w:sz w:val="24"/>
          <w:szCs w:val="24"/>
        </w:rPr>
        <w:t xml:space="preserve"> of Performance.</w:t>
      </w:r>
    </w:p>
    <w:p w14:paraId="6D2DFEA5" w14:textId="4CCCFB22" w:rsidR="00AF00E0" w:rsidRPr="00972EC4" w:rsidRDefault="00AF00E0" w:rsidP="003469C1">
      <w:pPr>
        <w:pStyle w:val="ListParagraph"/>
        <w:numPr>
          <w:ilvl w:val="0"/>
          <w:numId w:val="39"/>
        </w:numPr>
        <w:spacing w:after="0" w:line="240" w:lineRule="auto"/>
        <w:jc w:val="both"/>
        <w:rPr>
          <w:rFonts w:asciiTheme="minorHAnsi" w:hAnsiTheme="minorHAnsi" w:cstheme="minorHAnsi"/>
          <w:color w:val="000000" w:themeColor="text1"/>
          <w:sz w:val="24"/>
          <w:szCs w:val="24"/>
        </w:rPr>
      </w:pPr>
      <w:r w:rsidRPr="00972EC4">
        <w:rPr>
          <w:rFonts w:asciiTheme="minorHAnsi" w:hAnsiTheme="minorHAnsi" w:cstheme="minorHAnsi"/>
          <w:color w:val="000000" w:themeColor="text1"/>
          <w:sz w:val="24"/>
          <w:szCs w:val="24"/>
        </w:rPr>
        <w:t xml:space="preserve">Expenses reimbursed by </w:t>
      </w:r>
      <w:proofErr w:type="gramStart"/>
      <w:r w:rsidRPr="00972EC4">
        <w:rPr>
          <w:rFonts w:asciiTheme="minorHAnsi" w:hAnsiTheme="minorHAnsi" w:cstheme="minorHAnsi"/>
          <w:color w:val="000000" w:themeColor="text1"/>
          <w:sz w:val="24"/>
          <w:szCs w:val="24"/>
        </w:rPr>
        <w:t>a</w:t>
      </w:r>
      <w:r w:rsidR="00B315F5" w:rsidRPr="00972EC4">
        <w:rPr>
          <w:rFonts w:asciiTheme="minorHAnsi" w:hAnsiTheme="minorHAnsi" w:cstheme="minorHAnsi"/>
          <w:color w:val="000000" w:themeColor="text1"/>
          <w:sz w:val="24"/>
          <w:szCs w:val="24"/>
        </w:rPr>
        <w:t>nother,</w:t>
      </w:r>
      <w:proofErr w:type="gramEnd"/>
      <w:r w:rsidR="00B315F5" w:rsidRPr="00972EC4">
        <w:rPr>
          <w:rFonts w:asciiTheme="minorHAnsi" w:hAnsiTheme="minorHAnsi" w:cstheme="minorHAnsi"/>
          <w:color w:val="000000" w:themeColor="text1"/>
          <w:sz w:val="24"/>
          <w:szCs w:val="24"/>
        </w:rPr>
        <w:t xml:space="preserve"> separate </w:t>
      </w:r>
      <w:r w:rsidRPr="00972EC4">
        <w:rPr>
          <w:rFonts w:asciiTheme="minorHAnsi" w:hAnsiTheme="minorHAnsi" w:cstheme="minorHAnsi"/>
          <w:color w:val="000000" w:themeColor="text1"/>
          <w:sz w:val="24"/>
          <w:szCs w:val="24"/>
        </w:rPr>
        <w:t xml:space="preserve">grant </w:t>
      </w:r>
      <w:r w:rsidR="00790089" w:rsidRPr="00972EC4">
        <w:rPr>
          <w:rFonts w:asciiTheme="minorHAnsi" w:hAnsiTheme="minorHAnsi" w:cstheme="minorHAnsi"/>
          <w:color w:val="000000" w:themeColor="text1"/>
          <w:sz w:val="24"/>
          <w:szCs w:val="24"/>
        </w:rPr>
        <w:t>disbursed by</w:t>
      </w:r>
      <w:r w:rsidRPr="00972EC4">
        <w:rPr>
          <w:rFonts w:asciiTheme="minorHAnsi" w:hAnsiTheme="minorHAnsi" w:cstheme="minorHAnsi"/>
          <w:color w:val="000000" w:themeColor="text1"/>
          <w:sz w:val="24"/>
          <w:szCs w:val="24"/>
        </w:rPr>
        <w:t xml:space="preserve"> </w:t>
      </w:r>
      <w:r w:rsidR="00B315F5" w:rsidRPr="00972EC4">
        <w:rPr>
          <w:rFonts w:asciiTheme="minorHAnsi" w:hAnsiTheme="minorHAnsi" w:cstheme="minorHAnsi"/>
          <w:color w:val="000000" w:themeColor="text1"/>
          <w:sz w:val="24"/>
          <w:szCs w:val="24"/>
        </w:rPr>
        <w:t xml:space="preserve">DC </w:t>
      </w:r>
      <w:r w:rsidR="00790089" w:rsidRPr="00972EC4">
        <w:rPr>
          <w:rFonts w:asciiTheme="minorHAnsi" w:hAnsiTheme="minorHAnsi" w:cstheme="minorHAnsi"/>
          <w:color w:val="000000" w:themeColor="text1"/>
          <w:sz w:val="24"/>
          <w:szCs w:val="24"/>
        </w:rPr>
        <w:t>Government to the awardee</w:t>
      </w:r>
      <w:r w:rsidR="1672FBF4" w:rsidRPr="00972EC4">
        <w:rPr>
          <w:rFonts w:asciiTheme="minorHAnsi" w:hAnsiTheme="minorHAnsi" w:cstheme="minorHAnsi"/>
          <w:color w:val="000000" w:themeColor="text1"/>
          <w:sz w:val="24"/>
          <w:szCs w:val="24"/>
        </w:rPr>
        <w:t>.</w:t>
      </w:r>
    </w:p>
    <w:p w14:paraId="3E6A7B31" w14:textId="4305EFCA" w:rsidR="00AF00E0" w:rsidRPr="00972EC4" w:rsidRDefault="00AF00E0" w:rsidP="003469C1">
      <w:pPr>
        <w:pStyle w:val="ListParagraph"/>
        <w:numPr>
          <w:ilvl w:val="0"/>
          <w:numId w:val="39"/>
        </w:numPr>
        <w:spacing w:after="0" w:line="240" w:lineRule="auto"/>
        <w:jc w:val="both"/>
        <w:rPr>
          <w:rFonts w:asciiTheme="minorHAnsi" w:hAnsiTheme="minorHAnsi" w:cstheme="minorHAnsi"/>
          <w:color w:val="000000" w:themeColor="text1"/>
          <w:sz w:val="24"/>
          <w:szCs w:val="24"/>
        </w:rPr>
      </w:pPr>
      <w:r w:rsidRPr="00972EC4">
        <w:rPr>
          <w:rFonts w:asciiTheme="minorHAnsi" w:hAnsiTheme="minorHAnsi" w:cstheme="minorHAnsi"/>
          <w:color w:val="000000" w:themeColor="text1"/>
          <w:sz w:val="24"/>
          <w:szCs w:val="24"/>
        </w:rPr>
        <w:t xml:space="preserve">Personal </w:t>
      </w:r>
      <w:r w:rsidR="00525EF0" w:rsidRPr="00972EC4">
        <w:rPr>
          <w:rFonts w:asciiTheme="minorHAnsi" w:hAnsiTheme="minorHAnsi" w:cstheme="minorHAnsi"/>
          <w:color w:val="000000" w:themeColor="text1"/>
          <w:sz w:val="24"/>
          <w:szCs w:val="24"/>
        </w:rPr>
        <w:t>expenses,</w:t>
      </w:r>
      <w:r w:rsidRPr="00972EC4">
        <w:rPr>
          <w:rFonts w:asciiTheme="minorHAnsi" w:hAnsiTheme="minorHAnsi" w:cstheme="minorHAnsi"/>
          <w:color w:val="000000" w:themeColor="text1"/>
          <w:sz w:val="24"/>
          <w:szCs w:val="24"/>
        </w:rPr>
        <w:t xml:space="preserve"> or other </w:t>
      </w:r>
      <w:r w:rsidR="00525EF0" w:rsidRPr="00972EC4">
        <w:rPr>
          <w:rFonts w:asciiTheme="minorHAnsi" w:hAnsiTheme="minorHAnsi" w:cstheme="minorHAnsi"/>
          <w:color w:val="000000" w:themeColor="text1"/>
          <w:sz w:val="24"/>
          <w:szCs w:val="24"/>
        </w:rPr>
        <w:t>expenses</w:t>
      </w:r>
      <w:r w:rsidRPr="00972EC4">
        <w:rPr>
          <w:rFonts w:asciiTheme="minorHAnsi" w:hAnsiTheme="minorHAnsi" w:cstheme="minorHAnsi"/>
          <w:color w:val="000000" w:themeColor="text1"/>
          <w:sz w:val="24"/>
          <w:szCs w:val="24"/>
        </w:rPr>
        <w:t xml:space="preserve"> </w:t>
      </w:r>
      <w:r w:rsidR="00525EF0" w:rsidRPr="00972EC4">
        <w:rPr>
          <w:rFonts w:asciiTheme="minorHAnsi" w:hAnsiTheme="minorHAnsi" w:cstheme="minorHAnsi"/>
          <w:color w:val="000000" w:themeColor="text1"/>
          <w:sz w:val="24"/>
          <w:szCs w:val="24"/>
        </w:rPr>
        <w:t>un</w:t>
      </w:r>
      <w:r w:rsidRPr="00972EC4">
        <w:rPr>
          <w:rFonts w:asciiTheme="minorHAnsi" w:hAnsiTheme="minorHAnsi" w:cstheme="minorHAnsi"/>
          <w:color w:val="000000" w:themeColor="text1"/>
          <w:sz w:val="24"/>
          <w:szCs w:val="24"/>
        </w:rPr>
        <w:t xml:space="preserve">related to the purposes </w:t>
      </w:r>
      <w:r w:rsidR="00525EF0" w:rsidRPr="00972EC4">
        <w:rPr>
          <w:rFonts w:asciiTheme="minorHAnsi" w:hAnsiTheme="minorHAnsi" w:cstheme="minorHAnsi"/>
          <w:color w:val="000000" w:themeColor="text1"/>
          <w:sz w:val="24"/>
          <w:szCs w:val="24"/>
        </w:rPr>
        <w:t xml:space="preserve">explicitly </w:t>
      </w:r>
      <w:r w:rsidRPr="00972EC4">
        <w:rPr>
          <w:rFonts w:asciiTheme="minorHAnsi" w:hAnsiTheme="minorHAnsi" w:cstheme="minorHAnsi"/>
          <w:color w:val="000000" w:themeColor="text1"/>
          <w:sz w:val="24"/>
          <w:szCs w:val="24"/>
        </w:rPr>
        <w:t>identified in the</w:t>
      </w:r>
      <w:r w:rsidR="00197162" w:rsidRPr="00972EC4">
        <w:rPr>
          <w:rFonts w:asciiTheme="minorHAnsi" w:hAnsiTheme="minorHAnsi" w:cstheme="minorHAnsi"/>
          <w:color w:val="000000" w:themeColor="text1"/>
          <w:sz w:val="24"/>
          <w:szCs w:val="24"/>
        </w:rPr>
        <w:t xml:space="preserve"> </w:t>
      </w:r>
      <w:r w:rsidRPr="00972EC4">
        <w:rPr>
          <w:rFonts w:asciiTheme="minorHAnsi" w:hAnsiTheme="minorHAnsi" w:cstheme="minorHAnsi"/>
          <w:color w:val="000000" w:themeColor="text1"/>
          <w:sz w:val="24"/>
          <w:szCs w:val="24"/>
        </w:rPr>
        <w:t>grant</w:t>
      </w:r>
      <w:r w:rsidR="00525EF0" w:rsidRPr="00972EC4">
        <w:rPr>
          <w:rFonts w:asciiTheme="minorHAnsi" w:hAnsiTheme="minorHAnsi" w:cstheme="minorHAnsi"/>
          <w:color w:val="000000" w:themeColor="text1"/>
          <w:sz w:val="24"/>
          <w:szCs w:val="24"/>
        </w:rPr>
        <w:t xml:space="preserve"> agree</w:t>
      </w:r>
      <w:r w:rsidR="00223E98" w:rsidRPr="00972EC4">
        <w:rPr>
          <w:rFonts w:asciiTheme="minorHAnsi" w:hAnsiTheme="minorHAnsi" w:cstheme="minorHAnsi"/>
          <w:color w:val="000000" w:themeColor="text1"/>
          <w:sz w:val="24"/>
          <w:szCs w:val="24"/>
        </w:rPr>
        <w:t>ment</w:t>
      </w:r>
      <w:r w:rsidRPr="00972EC4">
        <w:rPr>
          <w:rFonts w:asciiTheme="minorHAnsi" w:hAnsiTheme="minorHAnsi" w:cstheme="minorHAnsi"/>
          <w:color w:val="000000" w:themeColor="text1"/>
          <w:sz w:val="24"/>
          <w:szCs w:val="24"/>
        </w:rPr>
        <w:t>.</w:t>
      </w:r>
    </w:p>
    <w:p w14:paraId="54B1DF2C" w14:textId="32EB2114" w:rsidR="00AF00E0" w:rsidRPr="00972EC4" w:rsidRDefault="00AF00E0" w:rsidP="003469C1">
      <w:pPr>
        <w:pStyle w:val="ListParagraph"/>
        <w:numPr>
          <w:ilvl w:val="0"/>
          <w:numId w:val="39"/>
        </w:numPr>
        <w:spacing w:after="0" w:line="240" w:lineRule="auto"/>
        <w:jc w:val="both"/>
        <w:rPr>
          <w:rFonts w:asciiTheme="minorHAnsi" w:hAnsiTheme="minorHAnsi" w:cstheme="minorHAnsi"/>
          <w:color w:val="000000" w:themeColor="text1"/>
          <w:sz w:val="24"/>
          <w:szCs w:val="24"/>
        </w:rPr>
      </w:pPr>
      <w:r w:rsidRPr="00972EC4">
        <w:rPr>
          <w:rFonts w:asciiTheme="minorHAnsi" w:hAnsiTheme="minorHAnsi" w:cstheme="minorHAnsi"/>
          <w:color w:val="000000" w:themeColor="text1"/>
          <w:sz w:val="24"/>
          <w:szCs w:val="24"/>
        </w:rPr>
        <w:t xml:space="preserve">Food (except food </w:t>
      </w:r>
      <w:r w:rsidR="002D0641" w:rsidRPr="00972EC4">
        <w:rPr>
          <w:rFonts w:asciiTheme="minorHAnsi" w:hAnsiTheme="minorHAnsi" w:cstheme="minorHAnsi"/>
          <w:color w:val="000000" w:themeColor="text1"/>
          <w:sz w:val="24"/>
          <w:szCs w:val="24"/>
        </w:rPr>
        <w:t xml:space="preserve">expenses </w:t>
      </w:r>
      <w:r w:rsidR="00D90FF7" w:rsidRPr="00972EC4">
        <w:rPr>
          <w:rFonts w:asciiTheme="minorHAnsi" w:hAnsiTheme="minorHAnsi" w:cstheme="minorHAnsi"/>
          <w:color w:val="000000" w:themeColor="text1"/>
          <w:sz w:val="24"/>
          <w:szCs w:val="24"/>
        </w:rPr>
        <w:t xml:space="preserve">incurred </w:t>
      </w:r>
      <w:r w:rsidRPr="00972EC4">
        <w:rPr>
          <w:rFonts w:asciiTheme="minorHAnsi" w:hAnsiTheme="minorHAnsi" w:cstheme="minorHAnsi"/>
          <w:color w:val="000000" w:themeColor="text1"/>
          <w:sz w:val="24"/>
          <w:szCs w:val="24"/>
        </w:rPr>
        <w:t>while attending professional development conferences</w:t>
      </w:r>
      <w:r w:rsidR="00197162" w:rsidRPr="00972EC4">
        <w:rPr>
          <w:rFonts w:asciiTheme="minorHAnsi" w:hAnsiTheme="minorHAnsi" w:cstheme="minorHAnsi"/>
          <w:color w:val="000000" w:themeColor="text1"/>
          <w:sz w:val="24"/>
          <w:szCs w:val="24"/>
        </w:rPr>
        <w:t xml:space="preserve"> </w:t>
      </w:r>
      <w:r w:rsidRPr="00972EC4">
        <w:rPr>
          <w:rFonts w:asciiTheme="minorHAnsi" w:hAnsiTheme="minorHAnsi" w:cstheme="minorHAnsi"/>
          <w:color w:val="000000" w:themeColor="text1"/>
          <w:sz w:val="24"/>
          <w:szCs w:val="24"/>
        </w:rPr>
        <w:t>outside the Washington, DC metropolitan area</w:t>
      </w:r>
      <w:r w:rsidR="55F8BB30" w:rsidRPr="00972EC4">
        <w:rPr>
          <w:rFonts w:asciiTheme="minorHAnsi" w:hAnsiTheme="minorHAnsi" w:cstheme="minorHAnsi"/>
          <w:color w:val="000000" w:themeColor="text1"/>
          <w:sz w:val="24"/>
          <w:szCs w:val="24"/>
        </w:rPr>
        <w:t xml:space="preserve"> related to the performance of the grant </w:t>
      </w:r>
      <w:r w:rsidR="00D90FF7" w:rsidRPr="00972EC4">
        <w:rPr>
          <w:rFonts w:asciiTheme="minorHAnsi" w:hAnsiTheme="minorHAnsi" w:cstheme="minorHAnsi"/>
          <w:color w:val="000000" w:themeColor="text1"/>
          <w:sz w:val="24"/>
          <w:szCs w:val="24"/>
        </w:rPr>
        <w:t xml:space="preserve">program </w:t>
      </w:r>
      <w:r w:rsidR="55F8BB30" w:rsidRPr="00972EC4">
        <w:rPr>
          <w:rFonts w:asciiTheme="minorHAnsi" w:hAnsiTheme="minorHAnsi" w:cstheme="minorHAnsi"/>
          <w:color w:val="000000" w:themeColor="text1"/>
          <w:sz w:val="24"/>
          <w:szCs w:val="24"/>
        </w:rPr>
        <w:t>and approved in the grant agreement</w:t>
      </w:r>
      <w:r w:rsidRPr="00972EC4">
        <w:rPr>
          <w:rFonts w:asciiTheme="minorHAnsi" w:hAnsiTheme="minorHAnsi" w:cstheme="minorHAnsi"/>
          <w:color w:val="000000" w:themeColor="text1"/>
          <w:sz w:val="24"/>
          <w:szCs w:val="24"/>
        </w:rPr>
        <w:t>).</w:t>
      </w:r>
    </w:p>
    <w:p w14:paraId="05F47856" w14:textId="0160C626" w:rsidR="00AF00E0" w:rsidRPr="00972EC4" w:rsidRDefault="00AF00E0" w:rsidP="003469C1">
      <w:pPr>
        <w:pStyle w:val="ListParagraph"/>
        <w:numPr>
          <w:ilvl w:val="0"/>
          <w:numId w:val="39"/>
        </w:numPr>
        <w:spacing w:after="0" w:line="240" w:lineRule="auto"/>
        <w:jc w:val="both"/>
        <w:rPr>
          <w:rFonts w:asciiTheme="minorHAnsi" w:hAnsiTheme="minorHAnsi" w:cstheme="minorHAnsi"/>
          <w:color w:val="000000" w:themeColor="text1"/>
          <w:sz w:val="24"/>
          <w:szCs w:val="24"/>
        </w:rPr>
      </w:pPr>
      <w:r w:rsidRPr="00972EC4">
        <w:rPr>
          <w:rFonts w:asciiTheme="minorHAnsi" w:hAnsiTheme="minorHAnsi" w:cstheme="minorHAnsi"/>
          <w:color w:val="000000" w:themeColor="text1"/>
          <w:sz w:val="24"/>
          <w:szCs w:val="24"/>
        </w:rPr>
        <w:t>Alcohol or alcohol-related paraphernalia (e.g., wine glasses, mixers, and</w:t>
      </w:r>
      <w:r w:rsidR="00197162" w:rsidRPr="00972EC4">
        <w:rPr>
          <w:rFonts w:asciiTheme="minorHAnsi" w:hAnsiTheme="minorHAnsi" w:cstheme="minorHAnsi"/>
          <w:color w:val="000000" w:themeColor="text1"/>
          <w:sz w:val="24"/>
          <w:szCs w:val="24"/>
        </w:rPr>
        <w:t xml:space="preserve"> </w:t>
      </w:r>
      <w:r w:rsidRPr="00972EC4">
        <w:rPr>
          <w:rFonts w:asciiTheme="minorHAnsi" w:hAnsiTheme="minorHAnsi" w:cstheme="minorHAnsi"/>
          <w:color w:val="000000" w:themeColor="text1"/>
          <w:sz w:val="24"/>
          <w:szCs w:val="24"/>
        </w:rPr>
        <w:t>beer taps).</w:t>
      </w:r>
    </w:p>
    <w:p w14:paraId="0EB93AEF" w14:textId="789E5706" w:rsidR="00AF00E0" w:rsidRPr="00972EC4" w:rsidRDefault="00AF00E0" w:rsidP="003469C1">
      <w:pPr>
        <w:pStyle w:val="ListParagraph"/>
        <w:numPr>
          <w:ilvl w:val="0"/>
          <w:numId w:val="39"/>
        </w:numPr>
        <w:spacing w:after="0" w:line="240" w:lineRule="auto"/>
        <w:jc w:val="both"/>
        <w:rPr>
          <w:rFonts w:asciiTheme="minorHAnsi" w:hAnsiTheme="minorHAnsi" w:cstheme="minorHAnsi"/>
          <w:color w:val="000000" w:themeColor="text1"/>
          <w:sz w:val="24"/>
          <w:szCs w:val="24"/>
        </w:rPr>
      </w:pPr>
      <w:r w:rsidRPr="00972EC4">
        <w:rPr>
          <w:rFonts w:asciiTheme="minorHAnsi" w:hAnsiTheme="minorHAnsi" w:cstheme="minorHAnsi"/>
          <w:color w:val="000000" w:themeColor="text1"/>
          <w:sz w:val="24"/>
          <w:szCs w:val="24"/>
        </w:rPr>
        <w:t>Payments to a professional fundraiser to raise funds for the grantee.</w:t>
      </w:r>
    </w:p>
    <w:p w14:paraId="7316A56F" w14:textId="6D7D7C5C" w:rsidR="00AF00E0" w:rsidRPr="00972EC4" w:rsidRDefault="00AF00E0" w:rsidP="003469C1">
      <w:pPr>
        <w:pStyle w:val="ListParagraph"/>
        <w:numPr>
          <w:ilvl w:val="0"/>
          <w:numId w:val="39"/>
        </w:numPr>
        <w:spacing w:after="0" w:line="240" w:lineRule="auto"/>
        <w:jc w:val="both"/>
        <w:rPr>
          <w:rFonts w:asciiTheme="minorHAnsi" w:hAnsiTheme="minorHAnsi" w:cstheme="minorHAnsi"/>
          <w:color w:val="000000" w:themeColor="text1"/>
          <w:sz w:val="24"/>
          <w:szCs w:val="24"/>
        </w:rPr>
      </w:pPr>
      <w:r w:rsidRPr="00972EC4">
        <w:rPr>
          <w:rFonts w:asciiTheme="minorHAnsi" w:hAnsiTheme="minorHAnsi" w:cstheme="minorHAnsi"/>
          <w:color w:val="000000" w:themeColor="text1"/>
          <w:sz w:val="24"/>
          <w:szCs w:val="24"/>
        </w:rPr>
        <w:t>Donations or charitable giving to nonprofit organizations.</w:t>
      </w:r>
    </w:p>
    <w:p w14:paraId="46D57F85" w14:textId="0218D27B" w:rsidR="00AF00E0" w:rsidRPr="00972EC4" w:rsidRDefault="00AF00E0" w:rsidP="003469C1">
      <w:pPr>
        <w:pStyle w:val="ListParagraph"/>
        <w:numPr>
          <w:ilvl w:val="0"/>
          <w:numId w:val="39"/>
        </w:numPr>
        <w:spacing w:after="0" w:line="240" w:lineRule="auto"/>
        <w:jc w:val="both"/>
        <w:rPr>
          <w:rFonts w:asciiTheme="minorHAnsi" w:hAnsiTheme="minorHAnsi" w:cstheme="minorHAnsi"/>
          <w:sz w:val="24"/>
          <w:szCs w:val="24"/>
        </w:rPr>
      </w:pPr>
      <w:r w:rsidRPr="00972EC4">
        <w:rPr>
          <w:rFonts w:asciiTheme="minorHAnsi" w:hAnsiTheme="minorHAnsi" w:cstheme="minorHAnsi"/>
          <w:color w:val="000000" w:themeColor="text1"/>
          <w:sz w:val="24"/>
          <w:szCs w:val="24"/>
        </w:rPr>
        <w:lastRenderedPageBreak/>
        <w:t>Vehicle purchase</w:t>
      </w:r>
      <w:r w:rsidR="005662FB" w:rsidRPr="00972EC4">
        <w:rPr>
          <w:rFonts w:asciiTheme="minorHAnsi" w:hAnsiTheme="minorHAnsi" w:cstheme="minorHAnsi"/>
          <w:color w:val="000000" w:themeColor="text1"/>
          <w:sz w:val="24"/>
          <w:szCs w:val="24"/>
        </w:rPr>
        <w:t>s</w:t>
      </w:r>
      <w:r w:rsidR="01F68698" w:rsidRPr="00972EC4">
        <w:rPr>
          <w:rFonts w:asciiTheme="minorHAnsi" w:hAnsiTheme="minorHAnsi" w:cstheme="minorHAnsi"/>
          <w:color w:val="000000" w:themeColor="text1"/>
          <w:sz w:val="24"/>
          <w:szCs w:val="24"/>
        </w:rPr>
        <w:t xml:space="preserve"> or lease</w:t>
      </w:r>
      <w:r w:rsidR="005662FB" w:rsidRPr="00972EC4">
        <w:rPr>
          <w:rFonts w:asciiTheme="minorHAnsi" w:hAnsiTheme="minorHAnsi" w:cstheme="minorHAnsi"/>
          <w:color w:val="000000" w:themeColor="text1"/>
          <w:sz w:val="24"/>
          <w:szCs w:val="24"/>
        </w:rPr>
        <w:t>s</w:t>
      </w:r>
      <w:r w:rsidRPr="00972EC4">
        <w:rPr>
          <w:rFonts w:asciiTheme="minorHAnsi" w:hAnsiTheme="minorHAnsi" w:cstheme="minorHAnsi"/>
          <w:color w:val="000000" w:themeColor="text1"/>
          <w:sz w:val="24"/>
          <w:szCs w:val="24"/>
        </w:rPr>
        <w:t>.</w:t>
      </w:r>
      <w:r w:rsidR="76DB84D5" w:rsidRPr="00972EC4">
        <w:rPr>
          <w:rFonts w:asciiTheme="minorHAnsi" w:hAnsiTheme="minorHAnsi" w:cstheme="minorHAnsi"/>
          <w:color w:val="000000" w:themeColor="text1"/>
          <w:sz w:val="24"/>
          <w:szCs w:val="24"/>
        </w:rPr>
        <w:t xml:space="preserve">  </w:t>
      </w:r>
    </w:p>
    <w:p w14:paraId="0789F640" w14:textId="0D4F724F" w:rsidR="00AF00E0" w:rsidRPr="00972EC4" w:rsidRDefault="00AF00E0" w:rsidP="003469C1">
      <w:pPr>
        <w:pStyle w:val="ListParagraph"/>
        <w:numPr>
          <w:ilvl w:val="0"/>
          <w:numId w:val="39"/>
        </w:numPr>
        <w:spacing w:after="0" w:line="240" w:lineRule="auto"/>
        <w:jc w:val="both"/>
        <w:rPr>
          <w:rFonts w:asciiTheme="minorHAnsi" w:hAnsiTheme="minorHAnsi" w:cstheme="minorHAnsi"/>
          <w:color w:val="000000" w:themeColor="text1"/>
          <w:sz w:val="24"/>
          <w:szCs w:val="24"/>
        </w:rPr>
      </w:pPr>
      <w:r w:rsidRPr="00972EC4">
        <w:rPr>
          <w:rFonts w:asciiTheme="minorHAnsi" w:hAnsiTheme="minorHAnsi" w:cstheme="minorHAnsi"/>
          <w:color w:val="000000" w:themeColor="text1"/>
          <w:sz w:val="24"/>
          <w:szCs w:val="24"/>
        </w:rPr>
        <w:t>Real estate purchase</w:t>
      </w:r>
      <w:r w:rsidR="005662FB" w:rsidRPr="00972EC4">
        <w:rPr>
          <w:rFonts w:asciiTheme="minorHAnsi" w:hAnsiTheme="minorHAnsi" w:cstheme="minorHAnsi"/>
          <w:color w:val="000000" w:themeColor="text1"/>
          <w:sz w:val="24"/>
          <w:szCs w:val="24"/>
        </w:rPr>
        <w:t xml:space="preserve">s or </w:t>
      </w:r>
      <w:r w:rsidR="006F4C15" w:rsidRPr="00972EC4">
        <w:rPr>
          <w:rFonts w:asciiTheme="minorHAnsi" w:hAnsiTheme="minorHAnsi" w:cstheme="minorHAnsi"/>
          <w:color w:val="000000" w:themeColor="text1"/>
          <w:sz w:val="24"/>
          <w:szCs w:val="24"/>
        </w:rPr>
        <w:t xml:space="preserve">payment of the business or organization’s </w:t>
      </w:r>
      <w:r w:rsidR="005662FB" w:rsidRPr="00972EC4">
        <w:rPr>
          <w:rFonts w:asciiTheme="minorHAnsi" w:hAnsiTheme="minorHAnsi" w:cstheme="minorHAnsi"/>
          <w:color w:val="000000" w:themeColor="text1"/>
          <w:sz w:val="24"/>
          <w:szCs w:val="24"/>
        </w:rPr>
        <w:t>commercial rent</w:t>
      </w:r>
      <w:r w:rsidRPr="00972EC4">
        <w:rPr>
          <w:rFonts w:asciiTheme="minorHAnsi" w:hAnsiTheme="minorHAnsi" w:cstheme="minorHAnsi"/>
          <w:color w:val="000000" w:themeColor="text1"/>
          <w:sz w:val="24"/>
          <w:szCs w:val="24"/>
        </w:rPr>
        <w:t>.</w:t>
      </w:r>
    </w:p>
    <w:p w14:paraId="52B89C10" w14:textId="48E92D50" w:rsidR="00AF00E0" w:rsidRPr="00972EC4" w:rsidRDefault="006F4C15" w:rsidP="003469C1">
      <w:pPr>
        <w:pStyle w:val="ListParagraph"/>
        <w:numPr>
          <w:ilvl w:val="0"/>
          <w:numId w:val="39"/>
        </w:numPr>
        <w:spacing w:after="0" w:line="240" w:lineRule="auto"/>
        <w:jc w:val="both"/>
        <w:rPr>
          <w:rFonts w:asciiTheme="minorHAnsi" w:hAnsiTheme="minorHAnsi" w:cstheme="minorHAnsi"/>
          <w:color w:val="000000" w:themeColor="text1"/>
          <w:sz w:val="24"/>
          <w:szCs w:val="24"/>
        </w:rPr>
      </w:pPr>
      <w:r w:rsidRPr="00972EC4">
        <w:rPr>
          <w:rFonts w:asciiTheme="minorHAnsi" w:hAnsiTheme="minorHAnsi" w:cstheme="minorHAnsi"/>
          <w:color w:val="000000" w:themeColor="text1"/>
          <w:sz w:val="24"/>
          <w:szCs w:val="24"/>
        </w:rPr>
        <w:t>Costs related to DC or federal government l</w:t>
      </w:r>
      <w:r w:rsidR="00AF00E0" w:rsidRPr="00972EC4">
        <w:rPr>
          <w:rFonts w:asciiTheme="minorHAnsi" w:hAnsiTheme="minorHAnsi" w:cstheme="minorHAnsi"/>
          <w:color w:val="000000" w:themeColor="text1"/>
          <w:sz w:val="24"/>
          <w:szCs w:val="24"/>
        </w:rPr>
        <w:t>obbying</w:t>
      </w:r>
      <w:r w:rsidRPr="00972EC4">
        <w:rPr>
          <w:rFonts w:asciiTheme="minorHAnsi" w:hAnsiTheme="minorHAnsi" w:cstheme="minorHAnsi"/>
          <w:color w:val="000000" w:themeColor="text1"/>
          <w:sz w:val="24"/>
          <w:szCs w:val="24"/>
        </w:rPr>
        <w:t xml:space="preserve"> efforts</w:t>
      </w:r>
      <w:r w:rsidR="00AF00E0" w:rsidRPr="00972EC4">
        <w:rPr>
          <w:rFonts w:asciiTheme="minorHAnsi" w:hAnsiTheme="minorHAnsi" w:cstheme="minorHAnsi"/>
          <w:color w:val="000000" w:themeColor="text1"/>
          <w:sz w:val="24"/>
          <w:szCs w:val="24"/>
        </w:rPr>
        <w:t>.</w:t>
      </w:r>
    </w:p>
    <w:p w14:paraId="0F47EF1A" w14:textId="6B3A0232" w:rsidR="00AF00E0" w:rsidRPr="00972EC4" w:rsidRDefault="008D2D72" w:rsidP="003469C1">
      <w:pPr>
        <w:pStyle w:val="ListParagraph"/>
        <w:numPr>
          <w:ilvl w:val="0"/>
          <w:numId w:val="39"/>
        </w:numPr>
        <w:spacing w:after="0" w:line="240" w:lineRule="auto"/>
        <w:jc w:val="both"/>
        <w:rPr>
          <w:rFonts w:asciiTheme="minorHAnsi" w:hAnsiTheme="minorHAnsi" w:cstheme="minorHAnsi"/>
          <w:color w:val="000000" w:themeColor="text1"/>
          <w:sz w:val="24"/>
          <w:szCs w:val="24"/>
        </w:rPr>
      </w:pPr>
      <w:r w:rsidRPr="00972EC4">
        <w:rPr>
          <w:rFonts w:asciiTheme="minorHAnsi" w:hAnsiTheme="minorHAnsi" w:cstheme="minorHAnsi"/>
          <w:color w:val="000000" w:themeColor="text1"/>
          <w:sz w:val="24"/>
          <w:szCs w:val="24"/>
        </w:rPr>
        <w:t>Costs related to l</w:t>
      </w:r>
      <w:r w:rsidR="00AF00E0" w:rsidRPr="00972EC4">
        <w:rPr>
          <w:rFonts w:asciiTheme="minorHAnsi" w:hAnsiTheme="minorHAnsi" w:cstheme="minorHAnsi"/>
          <w:color w:val="000000" w:themeColor="text1"/>
          <w:sz w:val="24"/>
          <w:szCs w:val="24"/>
        </w:rPr>
        <w:t xml:space="preserve">awsuits against the </w:t>
      </w:r>
      <w:proofErr w:type="gramStart"/>
      <w:r w:rsidR="006F4C15" w:rsidRPr="00972EC4">
        <w:rPr>
          <w:rFonts w:asciiTheme="minorHAnsi" w:hAnsiTheme="minorHAnsi" w:cstheme="minorHAnsi"/>
          <w:color w:val="000000" w:themeColor="text1"/>
          <w:sz w:val="24"/>
          <w:szCs w:val="24"/>
        </w:rPr>
        <w:t>District</w:t>
      </w:r>
      <w:proofErr w:type="gramEnd"/>
      <w:r w:rsidR="00E105A6" w:rsidRPr="00972EC4">
        <w:rPr>
          <w:rFonts w:asciiTheme="minorHAnsi" w:hAnsiTheme="minorHAnsi" w:cstheme="minorHAnsi"/>
          <w:color w:val="000000" w:themeColor="text1"/>
          <w:sz w:val="24"/>
          <w:szCs w:val="24"/>
        </w:rPr>
        <w:t xml:space="preserve"> or federal government</w:t>
      </w:r>
      <w:r w:rsidR="00AF00E0" w:rsidRPr="00972EC4">
        <w:rPr>
          <w:rFonts w:asciiTheme="minorHAnsi" w:hAnsiTheme="minorHAnsi" w:cstheme="minorHAnsi"/>
          <w:color w:val="000000" w:themeColor="text1"/>
          <w:sz w:val="24"/>
          <w:szCs w:val="24"/>
        </w:rPr>
        <w:t>.</w:t>
      </w:r>
    </w:p>
    <w:p w14:paraId="5386E4F7" w14:textId="62289568" w:rsidR="00AF00E0" w:rsidRPr="00972EC4" w:rsidRDefault="00AF00E0" w:rsidP="003469C1">
      <w:pPr>
        <w:pStyle w:val="ListParagraph"/>
        <w:numPr>
          <w:ilvl w:val="0"/>
          <w:numId w:val="39"/>
        </w:numPr>
        <w:spacing w:after="0" w:line="240" w:lineRule="auto"/>
        <w:jc w:val="both"/>
        <w:rPr>
          <w:rFonts w:asciiTheme="minorHAnsi" w:hAnsiTheme="minorHAnsi" w:cstheme="minorHAnsi"/>
          <w:color w:val="000000" w:themeColor="text1"/>
          <w:sz w:val="24"/>
          <w:szCs w:val="24"/>
        </w:rPr>
      </w:pPr>
      <w:r w:rsidRPr="00972EC4">
        <w:rPr>
          <w:rFonts w:asciiTheme="minorHAnsi" w:hAnsiTheme="minorHAnsi" w:cstheme="minorHAnsi"/>
          <w:color w:val="000000" w:themeColor="text1"/>
          <w:sz w:val="24"/>
          <w:szCs w:val="24"/>
        </w:rPr>
        <w:t xml:space="preserve">Any activity, goods, services, or products deemed illegal by the </w:t>
      </w:r>
      <w:proofErr w:type="gramStart"/>
      <w:r w:rsidR="0075593A" w:rsidRPr="00972EC4">
        <w:rPr>
          <w:rFonts w:asciiTheme="minorHAnsi" w:hAnsiTheme="minorHAnsi" w:cstheme="minorHAnsi"/>
          <w:color w:val="000000" w:themeColor="text1"/>
          <w:sz w:val="24"/>
          <w:szCs w:val="24"/>
        </w:rPr>
        <w:t>District</w:t>
      </w:r>
      <w:proofErr w:type="gramEnd"/>
      <w:r w:rsidRPr="00972EC4">
        <w:rPr>
          <w:rFonts w:asciiTheme="minorHAnsi" w:hAnsiTheme="minorHAnsi" w:cstheme="minorHAnsi"/>
          <w:color w:val="000000" w:themeColor="text1"/>
          <w:sz w:val="24"/>
          <w:szCs w:val="24"/>
        </w:rPr>
        <w:t>.</w:t>
      </w:r>
    </w:p>
    <w:p w14:paraId="2B229603" w14:textId="49F8B2B6" w:rsidR="00AF00E0" w:rsidRPr="00972EC4" w:rsidRDefault="00AF00E0" w:rsidP="003469C1">
      <w:pPr>
        <w:pStyle w:val="ListParagraph"/>
        <w:numPr>
          <w:ilvl w:val="0"/>
          <w:numId w:val="39"/>
        </w:numPr>
        <w:spacing w:after="0" w:line="240" w:lineRule="auto"/>
        <w:jc w:val="both"/>
        <w:rPr>
          <w:rFonts w:asciiTheme="minorHAnsi" w:hAnsiTheme="minorHAnsi" w:cstheme="minorHAnsi"/>
          <w:color w:val="000000" w:themeColor="text1"/>
          <w:sz w:val="24"/>
          <w:szCs w:val="24"/>
        </w:rPr>
      </w:pPr>
      <w:r w:rsidRPr="00972EC4">
        <w:rPr>
          <w:rFonts w:asciiTheme="minorHAnsi" w:hAnsiTheme="minorHAnsi" w:cstheme="minorHAnsi"/>
          <w:color w:val="000000" w:themeColor="text1"/>
          <w:sz w:val="24"/>
          <w:szCs w:val="24"/>
        </w:rPr>
        <w:t>Any activity, goods, services, or products deemed ineligible by DSLBD in its</w:t>
      </w:r>
      <w:r w:rsidR="00633769" w:rsidRPr="00972EC4">
        <w:rPr>
          <w:rFonts w:asciiTheme="minorHAnsi" w:hAnsiTheme="minorHAnsi" w:cstheme="minorHAnsi"/>
          <w:color w:val="000000" w:themeColor="text1"/>
          <w:sz w:val="24"/>
          <w:szCs w:val="24"/>
        </w:rPr>
        <w:t xml:space="preserve"> </w:t>
      </w:r>
      <w:r w:rsidRPr="00972EC4">
        <w:rPr>
          <w:rFonts w:asciiTheme="minorHAnsi" w:hAnsiTheme="minorHAnsi" w:cstheme="minorHAnsi"/>
          <w:color w:val="000000" w:themeColor="text1"/>
          <w:sz w:val="24"/>
          <w:szCs w:val="24"/>
        </w:rPr>
        <w:t>sole discretion.</w:t>
      </w:r>
    </w:p>
    <w:p w14:paraId="68E1C861" w14:textId="64ECDA97" w:rsidR="00AF00E0" w:rsidRPr="00972EC4" w:rsidRDefault="00AF00E0" w:rsidP="003469C1">
      <w:pPr>
        <w:pStyle w:val="ListParagraph"/>
        <w:numPr>
          <w:ilvl w:val="0"/>
          <w:numId w:val="39"/>
        </w:numPr>
        <w:spacing w:after="0" w:line="240" w:lineRule="auto"/>
        <w:jc w:val="both"/>
        <w:rPr>
          <w:rFonts w:asciiTheme="minorHAnsi" w:hAnsiTheme="minorHAnsi" w:cstheme="minorHAnsi"/>
          <w:color w:val="000000" w:themeColor="text1"/>
          <w:sz w:val="24"/>
          <w:szCs w:val="24"/>
        </w:rPr>
      </w:pPr>
      <w:r w:rsidRPr="00972EC4">
        <w:rPr>
          <w:rFonts w:asciiTheme="minorHAnsi" w:hAnsiTheme="minorHAnsi" w:cstheme="minorHAnsi"/>
          <w:color w:val="000000" w:themeColor="text1"/>
          <w:sz w:val="24"/>
          <w:szCs w:val="24"/>
        </w:rPr>
        <w:t>Expenses incurred without prior DSLBD approval.</w:t>
      </w:r>
    </w:p>
    <w:p w14:paraId="510F7800" w14:textId="77777777" w:rsidR="00D56831" w:rsidRPr="00972EC4" w:rsidRDefault="00D56831" w:rsidP="003469C1">
      <w:pPr>
        <w:pStyle w:val="ListParagraph"/>
        <w:spacing w:before="100" w:beforeAutospacing="1" w:after="100" w:afterAutospacing="1" w:line="240" w:lineRule="auto"/>
        <w:jc w:val="both"/>
        <w:rPr>
          <w:rFonts w:asciiTheme="minorHAnsi" w:hAnsiTheme="minorHAnsi" w:cstheme="minorHAnsi"/>
          <w:color w:val="000000" w:themeColor="text1"/>
          <w:sz w:val="24"/>
          <w:szCs w:val="24"/>
        </w:rPr>
      </w:pPr>
    </w:p>
    <w:p w14:paraId="0DE33B0B" w14:textId="54C4D04E" w:rsidR="1F4FF143" w:rsidRPr="00972EC4" w:rsidRDefault="00AF00E0" w:rsidP="003469C1">
      <w:pPr>
        <w:pStyle w:val="ListParagraph"/>
        <w:spacing w:before="100" w:beforeAutospacing="1" w:after="100" w:afterAutospacing="1" w:line="240" w:lineRule="auto"/>
        <w:ind w:left="0"/>
        <w:jc w:val="both"/>
        <w:rPr>
          <w:rFonts w:asciiTheme="minorHAnsi" w:hAnsiTheme="minorHAnsi" w:cstheme="minorHAnsi"/>
          <w:color w:val="000000" w:themeColor="text1"/>
          <w:sz w:val="24"/>
          <w:szCs w:val="24"/>
        </w:rPr>
      </w:pPr>
      <w:r w:rsidRPr="00972EC4">
        <w:rPr>
          <w:rFonts w:asciiTheme="minorHAnsi" w:hAnsiTheme="minorHAnsi" w:cstheme="minorHAnsi"/>
          <w:color w:val="000000" w:themeColor="text1"/>
          <w:sz w:val="24"/>
          <w:szCs w:val="24"/>
        </w:rPr>
        <w:t xml:space="preserve">DSLBD will </w:t>
      </w:r>
      <w:r w:rsidR="00914A58" w:rsidRPr="00972EC4">
        <w:rPr>
          <w:rFonts w:asciiTheme="minorHAnsi" w:hAnsiTheme="minorHAnsi" w:cstheme="minorHAnsi"/>
          <w:color w:val="000000" w:themeColor="text1"/>
          <w:sz w:val="24"/>
          <w:szCs w:val="24"/>
        </w:rPr>
        <w:t>compare grantees’</w:t>
      </w:r>
      <w:r w:rsidRPr="00972EC4">
        <w:rPr>
          <w:rFonts w:asciiTheme="minorHAnsi" w:hAnsiTheme="minorHAnsi" w:cstheme="minorHAnsi"/>
          <w:color w:val="000000" w:themeColor="text1"/>
          <w:sz w:val="24"/>
          <w:szCs w:val="24"/>
        </w:rPr>
        <w:t xml:space="preserve"> proof of </w:t>
      </w:r>
      <w:r w:rsidR="00914A58" w:rsidRPr="00972EC4">
        <w:rPr>
          <w:rFonts w:asciiTheme="minorHAnsi" w:hAnsiTheme="minorHAnsi" w:cstheme="minorHAnsi"/>
          <w:color w:val="000000" w:themeColor="text1"/>
          <w:sz w:val="24"/>
          <w:szCs w:val="24"/>
        </w:rPr>
        <w:t xml:space="preserve">grant </w:t>
      </w:r>
      <w:r w:rsidRPr="00972EC4">
        <w:rPr>
          <w:rFonts w:asciiTheme="minorHAnsi" w:hAnsiTheme="minorHAnsi" w:cstheme="minorHAnsi"/>
          <w:color w:val="000000" w:themeColor="text1"/>
          <w:sz w:val="24"/>
          <w:szCs w:val="24"/>
        </w:rPr>
        <w:t xml:space="preserve">fund expenditures </w:t>
      </w:r>
      <w:r w:rsidR="00914A58" w:rsidRPr="00972EC4">
        <w:rPr>
          <w:rFonts w:asciiTheme="minorHAnsi" w:hAnsiTheme="minorHAnsi" w:cstheme="minorHAnsi"/>
          <w:color w:val="000000" w:themeColor="text1"/>
          <w:sz w:val="24"/>
          <w:szCs w:val="24"/>
        </w:rPr>
        <w:t xml:space="preserve">with </w:t>
      </w:r>
      <w:r w:rsidRPr="00972EC4">
        <w:rPr>
          <w:rFonts w:asciiTheme="minorHAnsi" w:hAnsiTheme="minorHAnsi" w:cstheme="minorHAnsi"/>
          <w:color w:val="000000" w:themeColor="text1"/>
          <w:sz w:val="24"/>
          <w:szCs w:val="24"/>
        </w:rPr>
        <w:t>approved cost</w:t>
      </w:r>
      <w:r w:rsidR="00914A58" w:rsidRPr="00972EC4">
        <w:rPr>
          <w:rFonts w:asciiTheme="minorHAnsi" w:hAnsiTheme="minorHAnsi" w:cstheme="minorHAnsi"/>
          <w:color w:val="000000" w:themeColor="text1"/>
          <w:sz w:val="24"/>
          <w:szCs w:val="24"/>
        </w:rPr>
        <w:t xml:space="preserve">s </w:t>
      </w:r>
      <w:r w:rsidR="00167E37" w:rsidRPr="00972EC4">
        <w:rPr>
          <w:rFonts w:asciiTheme="minorHAnsi" w:hAnsiTheme="minorHAnsi" w:cstheme="minorHAnsi"/>
          <w:color w:val="000000" w:themeColor="text1"/>
          <w:sz w:val="24"/>
          <w:szCs w:val="24"/>
        </w:rPr>
        <w:t>set forth in</w:t>
      </w:r>
      <w:r w:rsidR="00914A58" w:rsidRPr="00972EC4">
        <w:rPr>
          <w:rFonts w:asciiTheme="minorHAnsi" w:hAnsiTheme="minorHAnsi" w:cstheme="minorHAnsi"/>
          <w:color w:val="000000" w:themeColor="text1"/>
          <w:sz w:val="24"/>
          <w:szCs w:val="24"/>
        </w:rPr>
        <w:t xml:space="preserve"> the applicable </w:t>
      </w:r>
      <w:r w:rsidRPr="00972EC4">
        <w:rPr>
          <w:rFonts w:asciiTheme="minorHAnsi" w:hAnsiTheme="minorHAnsi" w:cstheme="minorHAnsi"/>
          <w:color w:val="000000" w:themeColor="text1"/>
          <w:sz w:val="24"/>
          <w:szCs w:val="24"/>
        </w:rPr>
        <w:t xml:space="preserve">grant </w:t>
      </w:r>
      <w:r w:rsidR="00914A58" w:rsidRPr="00972EC4">
        <w:rPr>
          <w:rFonts w:asciiTheme="minorHAnsi" w:hAnsiTheme="minorHAnsi" w:cstheme="minorHAnsi"/>
          <w:color w:val="000000" w:themeColor="text1"/>
          <w:sz w:val="24"/>
          <w:szCs w:val="24"/>
        </w:rPr>
        <w:t>agreement and</w:t>
      </w:r>
      <w:r w:rsidRPr="00972EC4">
        <w:rPr>
          <w:rFonts w:asciiTheme="minorHAnsi" w:hAnsiTheme="minorHAnsi" w:cstheme="minorHAnsi"/>
          <w:color w:val="000000" w:themeColor="text1"/>
          <w:sz w:val="24"/>
          <w:szCs w:val="24"/>
        </w:rPr>
        <w:t xml:space="preserve"> disallow costs that do not comp</w:t>
      </w:r>
      <w:r w:rsidR="00167E37" w:rsidRPr="00972EC4">
        <w:rPr>
          <w:rFonts w:asciiTheme="minorHAnsi" w:hAnsiTheme="minorHAnsi" w:cstheme="minorHAnsi"/>
          <w:color w:val="000000" w:themeColor="text1"/>
          <w:sz w:val="24"/>
          <w:szCs w:val="24"/>
        </w:rPr>
        <w:t>ort</w:t>
      </w:r>
      <w:r w:rsidRPr="00972EC4">
        <w:rPr>
          <w:rFonts w:asciiTheme="minorHAnsi" w:hAnsiTheme="minorHAnsi" w:cstheme="minorHAnsi"/>
          <w:color w:val="000000" w:themeColor="text1"/>
          <w:sz w:val="24"/>
          <w:szCs w:val="24"/>
        </w:rPr>
        <w:t xml:space="preserve"> with </w:t>
      </w:r>
      <w:r w:rsidR="00914A58" w:rsidRPr="00972EC4">
        <w:rPr>
          <w:rFonts w:asciiTheme="minorHAnsi" w:hAnsiTheme="minorHAnsi" w:cstheme="minorHAnsi"/>
          <w:color w:val="000000" w:themeColor="text1"/>
          <w:sz w:val="24"/>
          <w:szCs w:val="24"/>
        </w:rPr>
        <w:t>program</w:t>
      </w:r>
      <w:r w:rsidRPr="00972EC4">
        <w:rPr>
          <w:rFonts w:asciiTheme="minorHAnsi" w:hAnsiTheme="minorHAnsi" w:cstheme="minorHAnsi"/>
          <w:color w:val="000000" w:themeColor="text1"/>
          <w:sz w:val="24"/>
          <w:szCs w:val="24"/>
        </w:rPr>
        <w:t xml:space="preserve"> requirements. </w:t>
      </w:r>
      <w:r w:rsidR="00914A58" w:rsidRPr="00972EC4">
        <w:rPr>
          <w:rFonts w:asciiTheme="minorHAnsi" w:hAnsiTheme="minorHAnsi" w:cstheme="minorHAnsi"/>
          <w:color w:val="000000" w:themeColor="text1"/>
          <w:sz w:val="24"/>
          <w:szCs w:val="24"/>
        </w:rPr>
        <w:t>DSLBD will only approve the disbursement of grant f</w:t>
      </w:r>
      <w:r w:rsidRPr="00972EC4">
        <w:rPr>
          <w:rFonts w:asciiTheme="minorHAnsi" w:hAnsiTheme="minorHAnsi" w:cstheme="minorHAnsi"/>
          <w:color w:val="000000" w:themeColor="text1"/>
          <w:sz w:val="24"/>
          <w:szCs w:val="24"/>
        </w:rPr>
        <w:t>unds</w:t>
      </w:r>
      <w:r w:rsidR="006C6C78" w:rsidRPr="00972EC4">
        <w:rPr>
          <w:rFonts w:asciiTheme="minorHAnsi" w:hAnsiTheme="minorHAnsi" w:cstheme="minorHAnsi"/>
          <w:color w:val="000000" w:themeColor="text1"/>
          <w:sz w:val="24"/>
          <w:szCs w:val="24"/>
        </w:rPr>
        <w:t xml:space="preserve"> </w:t>
      </w:r>
      <w:r w:rsidR="00914A58" w:rsidRPr="00972EC4">
        <w:rPr>
          <w:rFonts w:asciiTheme="minorHAnsi" w:hAnsiTheme="minorHAnsi" w:cstheme="minorHAnsi"/>
          <w:color w:val="000000" w:themeColor="text1"/>
          <w:sz w:val="24"/>
          <w:szCs w:val="24"/>
        </w:rPr>
        <w:t>to</w:t>
      </w:r>
      <w:r w:rsidRPr="00972EC4">
        <w:rPr>
          <w:rFonts w:asciiTheme="minorHAnsi" w:hAnsiTheme="minorHAnsi" w:cstheme="minorHAnsi"/>
          <w:color w:val="000000" w:themeColor="text1"/>
          <w:sz w:val="24"/>
          <w:szCs w:val="24"/>
        </w:rPr>
        <w:t xml:space="preserve"> awarde</w:t>
      </w:r>
      <w:r w:rsidR="00914A58" w:rsidRPr="00972EC4">
        <w:rPr>
          <w:rFonts w:asciiTheme="minorHAnsi" w:hAnsiTheme="minorHAnsi" w:cstheme="minorHAnsi"/>
          <w:color w:val="000000" w:themeColor="text1"/>
          <w:sz w:val="24"/>
          <w:szCs w:val="24"/>
        </w:rPr>
        <w:t>es</w:t>
      </w:r>
      <w:r w:rsidRPr="00972EC4">
        <w:rPr>
          <w:rFonts w:asciiTheme="minorHAnsi" w:hAnsiTheme="minorHAnsi" w:cstheme="minorHAnsi"/>
          <w:color w:val="000000" w:themeColor="text1"/>
          <w:sz w:val="24"/>
          <w:szCs w:val="24"/>
        </w:rPr>
        <w:t xml:space="preserve"> </w:t>
      </w:r>
      <w:r w:rsidR="00914A58" w:rsidRPr="00972EC4">
        <w:rPr>
          <w:rFonts w:asciiTheme="minorHAnsi" w:hAnsiTheme="minorHAnsi" w:cstheme="minorHAnsi"/>
          <w:color w:val="000000" w:themeColor="text1"/>
          <w:sz w:val="24"/>
          <w:szCs w:val="24"/>
        </w:rPr>
        <w:t xml:space="preserve">who </w:t>
      </w:r>
      <w:r w:rsidRPr="00972EC4">
        <w:rPr>
          <w:rFonts w:asciiTheme="minorHAnsi" w:hAnsiTheme="minorHAnsi" w:cstheme="minorHAnsi"/>
          <w:color w:val="000000" w:themeColor="text1"/>
          <w:sz w:val="24"/>
          <w:szCs w:val="24"/>
        </w:rPr>
        <w:t>maintain</w:t>
      </w:r>
      <w:r w:rsidR="006C6C78" w:rsidRPr="00972EC4">
        <w:rPr>
          <w:rFonts w:asciiTheme="minorHAnsi" w:hAnsiTheme="minorHAnsi" w:cstheme="minorBidi"/>
          <w:color w:val="000000" w:themeColor="text1"/>
          <w:sz w:val="24"/>
          <w:szCs w:val="24"/>
        </w:rPr>
        <w:t xml:space="preserve"> </w:t>
      </w:r>
      <w:r w:rsidRPr="00972EC4">
        <w:rPr>
          <w:rFonts w:asciiTheme="minorHAnsi" w:hAnsiTheme="minorHAnsi" w:cstheme="minorBidi"/>
          <w:color w:val="000000" w:themeColor="text1"/>
          <w:sz w:val="24"/>
          <w:szCs w:val="24"/>
        </w:rPr>
        <w:t>insurance coverage</w:t>
      </w:r>
      <w:r w:rsidR="009D4E0F" w:rsidRPr="00972EC4">
        <w:rPr>
          <w:rFonts w:asciiTheme="minorHAnsi" w:hAnsiTheme="minorHAnsi" w:cstheme="minorBidi"/>
          <w:color w:val="000000" w:themeColor="text1"/>
          <w:sz w:val="24"/>
          <w:szCs w:val="24"/>
        </w:rPr>
        <w:t xml:space="preserve"> required </w:t>
      </w:r>
      <w:r w:rsidR="00167E37" w:rsidRPr="00972EC4">
        <w:rPr>
          <w:rFonts w:asciiTheme="minorHAnsi" w:hAnsiTheme="minorHAnsi" w:cstheme="minorBidi"/>
          <w:color w:val="000000" w:themeColor="text1"/>
          <w:sz w:val="24"/>
          <w:szCs w:val="24"/>
        </w:rPr>
        <w:t>pursuant to</w:t>
      </w:r>
      <w:r w:rsidR="009D4E0F" w:rsidRPr="00972EC4">
        <w:rPr>
          <w:rFonts w:asciiTheme="minorHAnsi" w:hAnsiTheme="minorHAnsi" w:cstheme="minorBidi"/>
          <w:color w:val="000000" w:themeColor="text1"/>
          <w:sz w:val="24"/>
          <w:szCs w:val="24"/>
        </w:rPr>
        <w:t xml:space="preserve"> this grant program</w:t>
      </w:r>
      <w:r w:rsidR="00914A58" w:rsidRPr="00972EC4">
        <w:rPr>
          <w:rFonts w:asciiTheme="minorHAnsi" w:hAnsiTheme="minorHAnsi" w:cstheme="minorBidi"/>
          <w:color w:val="000000" w:themeColor="text1"/>
          <w:sz w:val="24"/>
          <w:szCs w:val="24"/>
        </w:rPr>
        <w:t xml:space="preserve"> </w:t>
      </w:r>
      <w:r w:rsidR="000B6670" w:rsidRPr="00972EC4">
        <w:rPr>
          <w:rFonts w:asciiTheme="minorHAnsi" w:hAnsiTheme="minorHAnsi" w:cstheme="minorBidi"/>
          <w:color w:val="000000" w:themeColor="text1"/>
          <w:sz w:val="24"/>
          <w:szCs w:val="24"/>
        </w:rPr>
        <w:t>for</w:t>
      </w:r>
      <w:r w:rsidR="00914A58" w:rsidRPr="00972EC4">
        <w:rPr>
          <w:rFonts w:asciiTheme="minorHAnsi" w:hAnsiTheme="minorHAnsi" w:cstheme="minorBidi"/>
          <w:color w:val="000000" w:themeColor="text1"/>
          <w:sz w:val="24"/>
          <w:szCs w:val="24"/>
        </w:rPr>
        <w:t xml:space="preserve"> the</w:t>
      </w:r>
      <w:r w:rsidR="00972EC4">
        <w:rPr>
          <w:rFonts w:asciiTheme="minorHAnsi" w:hAnsiTheme="minorHAnsi" w:cstheme="minorBidi"/>
          <w:color w:val="000000" w:themeColor="text1"/>
          <w:sz w:val="24"/>
          <w:szCs w:val="24"/>
        </w:rPr>
        <w:t xml:space="preserve"> entirety of the</w:t>
      </w:r>
      <w:r w:rsidR="00914A58" w:rsidRPr="00972EC4">
        <w:rPr>
          <w:rFonts w:asciiTheme="minorHAnsi" w:hAnsiTheme="minorHAnsi" w:cstheme="minorBidi"/>
          <w:color w:val="000000" w:themeColor="text1"/>
          <w:sz w:val="24"/>
          <w:szCs w:val="24"/>
        </w:rPr>
        <w:t xml:space="preserve"> </w:t>
      </w:r>
      <w:r w:rsidR="00962D47" w:rsidRPr="00972EC4">
        <w:rPr>
          <w:rFonts w:asciiTheme="minorHAnsi" w:hAnsiTheme="minorHAnsi" w:cstheme="minorBidi"/>
          <w:color w:val="000000" w:themeColor="text1"/>
          <w:sz w:val="24"/>
          <w:szCs w:val="24"/>
        </w:rPr>
        <w:t xml:space="preserve">relevant </w:t>
      </w:r>
      <w:r w:rsidR="00972EC4">
        <w:rPr>
          <w:rFonts w:asciiTheme="minorHAnsi" w:hAnsiTheme="minorHAnsi" w:cstheme="minorBidi"/>
          <w:color w:val="000000" w:themeColor="text1"/>
          <w:sz w:val="24"/>
          <w:szCs w:val="24"/>
        </w:rPr>
        <w:t>grant term</w:t>
      </w:r>
      <w:r w:rsidR="00962D47" w:rsidRPr="00972EC4">
        <w:rPr>
          <w:rFonts w:asciiTheme="minorHAnsi" w:hAnsiTheme="minorHAnsi" w:cstheme="minorBidi"/>
          <w:color w:val="000000" w:themeColor="text1"/>
          <w:sz w:val="24"/>
          <w:szCs w:val="24"/>
        </w:rPr>
        <w:t>, which includes the Period of Performance</w:t>
      </w:r>
      <w:r w:rsidRPr="00972EC4">
        <w:rPr>
          <w:rFonts w:asciiTheme="minorHAnsi" w:hAnsiTheme="minorHAnsi" w:cstheme="minorBidi"/>
          <w:color w:val="000000" w:themeColor="text1"/>
          <w:sz w:val="24"/>
          <w:szCs w:val="24"/>
        </w:rPr>
        <w:t>.</w:t>
      </w:r>
    </w:p>
    <w:p w14:paraId="4D8365EB" w14:textId="30B811C6" w:rsidR="00E66543" w:rsidRPr="00972EC4" w:rsidRDefault="00E66543" w:rsidP="00D02A1E">
      <w:pPr>
        <w:jc w:val="both"/>
        <w:rPr>
          <w:rFonts w:asciiTheme="minorHAnsi" w:hAnsiTheme="minorHAnsi" w:cstheme="minorHAnsi"/>
          <w:b/>
          <w:bCs/>
          <w:color w:val="000000" w:themeColor="text1"/>
        </w:rPr>
      </w:pPr>
      <w:r w:rsidRPr="00972EC4">
        <w:rPr>
          <w:rFonts w:asciiTheme="minorHAnsi" w:hAnsiTheme="minorHAnsi" w:cstheme="minorHAnsi"/>
          <w:b/>
          <w:bCs/>
          <w:color w:val="000000" w:themeColor="text1"/>
        </w:rPr>
        <w:t xml:space="preserve">5. Narrative &amp; Budget Questions </w:t>
      </w:r>
      <w:r w:rsidR="00174923" w:rsidRPr="00972EC4">
        <w:rPr>
          <w:rFonts w:asciiTheme="minorHAnsi" w:hAnsiTheme="minorHAnsi" w:cstheme="minorHAnsi"/>
          <w:b/>
          <w:bCs/>
          <w:color w:val="000000" w:themeColor="text1"/>
        </w:rPr>
        <w:t>for</w:t>
      </w:r>
      <w:r w:rsidRPr="00972EC4">
        <w:rPr>
          <w:rFonts w:asciiTheme="minorHAnsi" w:hAnsiTheme="minorHAnsi" w:cstheme="minorHAnsi"/>
          <w:b/>
          <w:bCs/>
          <w:color w:val="000000" w:themeColor="text1"/>
        </w:rPr>
        <w:t xml:space="preserve"> the </w:t>
      </w:r>
      <w:r w:rsidR="00174923" w:rsidRPr="00972EC4">
        <w:rPr>
          <w:rFonts w:asciiTheme="minorHAnsi" w:hAnsiTheme="minorHAnsi" w:cstheme="minorHAnsi"/>
          <w:b/>
          <w:bCs/>
          <w:color w:val="000000" w:themeColor="text1"/>
        </w:rPr>
        <w:t xml:space="preserve">Competitive </w:t>
      </w:r>
      <w:r w:rsidRPr="00972EC4">
        <w:rPr>
          <w:rFonts w:asciiTheme="minorHAnsi" w:hAnsiTheme="minorHAnsi" w:cstheme="minorHAnsi"/>
          <w:b/>
          <w:bCs/>
          <w:color w:val="000000" w:themeColor="text1"/>
        </w:rPr>
        <w:t>Application</w:t>
      </w:r>
    </w:p>
    <w:p w14:paraId="3F44EBAD" w14:textId="3FF0EFDE" w:rsidR="1F4FF143" w:rsidRPr="00972EC4" w:rsidRDefault="009E263C" w:rsidP="003469C1">
      <w:pPr>
        <w:autoSpaceDE w:val="0"/>
        <w:autoSpaceDN w:val="0"/>
        <w:adjustRightInd w:val="0"/>
        <w:spacing w:before="100" w:beforeAutospacing="1" w:after="100" w:afterAutospacing="1"/>
        <w:jc w:val="both"/>
        <w:rPr>
          <w:rFonts w:asciiTheme="minorHAnsi" w:hAnsiTheme="minorHAnsi" w:cstheme="minorBidi"/>
        </w:rPr>
      </w:pPr>
      <w:r w:rsidRPr="00972EC4">
        <w:rPr>
          <w:rFonts w:asciiTheme="minorHAnsi" w:hAnsiTheme="minorHAnsi" w:cstheme="minorBidi"/>
        </w:rPr>
        <w:t xml:space="preserve">The </w:t>
      </w:r>
      <w:r w:rsidR="005D0034" w:rsidRPr="00972EC4">
        <w:rPr>
          <w:rFonts w:asciiTheme="minorHAnsi" w:hAnsiTheme="minorHAnsi" w:cstheme="minorBidi"/>
        </w:rPr>
        <w:t>C</w:t>
      </w:r>
      <w:r w:rsidRPr="00972EC4">
        <w:rPr>
          <w:rFonts w:asciiTheme="minorHAnsi" w:hAnsiTheme="minorHAnsi" w:cstheme="minorBidi"/>
        </w:rPr>
        <w:t xml:space="preserve">ompetitive </w:t>
      </w:r>
      <w:r w:rsidR="005D0034" w:rsidRPr="00972EC4">
        <w:rPr>
          <w:rFonts w:asciiTheme="minorHAnsi" w:hAnsiTheme="minorHAnsi" w:cstheme="minorBidi"/>
        </w:rPr>
        <w:t>A</w:t>
      </w:r>
      <w:r w:rsidRPr="00972EC4">
        <w:rPr>
          <w:rFonts w:asciiTheme="minorHAnsi" w:hAnsiTheme="minorHAnsi" w:cstheme="minorBidi"/>
        </w:rPr>
        <w:t xml:space="preserve">pplication is divided into </w:t>
      </w:r>
      <w:r w:rsidR="00073583" w:rsidRPr="00972EC4">
        <w:rPr>
          <w:rFonts w:asciiTheme="minorHAnsi" w:hAnsiTheme="minorHAnsi" w:cstheme="minorBidi"/>
        </w:rPr>
        <w:t>five (5) sections</w:t>
      </w:r>
      <w:r w:rsidRPr="00972EC4">
        <w:rPr>
          <w:rFonts w:asciiTheme="minorHAnsi" w:hAnsiTheme="minorHAnsi" w:cstheme="minorBidi"/>
        </w:rPr>
        <w:t xml:space="preserve"> which correspond </w:t>
      </w:r>
      <w:r w:rsidR="00167E37" w:rsidRPr="00972EC4">
        <w:rPr>
          <w:rFonts w:asciiTheme="minorHAnsi" w:hAnsiTheme="minorHAnsi" w:cstheme="minorBidi"/>
        </w:rPr>
        <w:t>with</w:t>
      </w:r>
      <w:r w:rsidRPr="00972EC4">
        <w:rPr>
          <w:rFonts w:asciiTheme="minorHAnsi" w:hAnsiTheme="minorHAnsi" w:cstheme="minorBidi"/>
        </w:rPr>
        <w:t xml:space="preserve"> the scoring criteria listed in Section 6 of </w:t>
      </w:r>
      <w:r w:rsidR="00167E37" w:rsidRPr="00972EC4">
        <w:rPr>
          <w:rFonts w:asciiTheme="minorHAnsi" w:hAnsiTheme="minorHAnsi" w:cstheme="minorBidi"/>
        </w:rPr>
        <w:t>th</w:t>
      </w:r>
      <w:r w:rsidR="0068146B" w:rsidRPr="00972EC4">
        <w:rPr>
          <w:rFonts w:asciiTheme="minorHAnsi" w:hAnsiTheme="minorHAnsi" w:cstheme="minorBidi"/>
        </w:rPr>
        <w:t>e</w:t>
      </w:r>
      <w:r w:rsidR="00167E37" w:rsidRPr="00972EC4">
        <w:rPr>
          <w:rFonts w:asciiTheme="minorHAnsi" w:hAnsiTheme="minorHAnsi" w:cstheme="minorBidi"/>
        </w:rPr>
        <w:t xml:space="preserve"> RFA</w:t>
      </w:r>
      <w:r w:rsidRPr="00972EC4">
        <w:rPr>
          <w:rFonts w:asciiTheme="minorHAnsi" w:hAnsiTheme="minorHAnsi" w:cstheme="minorBidi"/>
        </w:rPr>
        <w:t xml:space="preserve">. </w:t>
      </w:r>
      <w:r w:rsidR="005D0034" w:rsidRPr="00972EC4">
        <w:rPr>
          <w:rFonts w:asciiTheme="minorHAnsi" w:hAnsiTheme="minorHAnsi" w:cstheme="minorBidi"/>
        </w:rPr>
        <w:t xml:space="preserve">Applicants </w:t>
      </w:r>
      <w:r w:rsidR="00167E37" w:rsidRPr="00972EC4">
        <w:rPr>
          <w:rFonts w:asciiTheme="minorHAnsi" w:hAnsiTheme="minorHAnsi" w:cstheme="minorBidi"/>
        </w:rPr>
        <w:t>can</w:t>
      </w:r>
      <w:r w:rsidR="005D0034" w:rsidRPr="00972EC4">
        <w:rPr>
          <w:rFonts w:asciiTheme="minorHAnsi" w:hAnsiTheme="minorHAnsi" w:cstheme="minorBidi"/>
        </w:rPr>
        <w:t xml:space="preserve"> upload additional documentation within the Competitive Application, if needed</w:t>
      </w:r>
      <w:r w:rsidR="00167E37" w:rsidRPr="00972EC4">
        <w:rPr>
          <w:rFonts w:asciiTheme="minorHAnsi" w:hAnsiTheme="minorHAnsi" w:cstheme="minorBidi"/>
        </w:rPr>
        <w:t xml:space="preserve">.  </w:t>
      </w:r>
      <w:r w:rsidR="004E4933" w:rsidRPr="00972EC4">
        <w:rPr>
          <w:rFonts w:asciiTheme="minorHAnsi" w:hAnsiTheme="minorHAnsi" w:cstheme="minorBidi"/>
        </w:rPr>
        <w:t>Application q</w:t>
      </w:r>
      <w:r w:rsidRPr="00972EC4">
        <w:rPr>
          <w:rFonts w:asciiTheme="minorHAnsi" w:hAnsiTheme="minorHAnsi" w:cstheme="minorBidi"/>
        </w:rPr>
        <w:t xml:space="preserve">uestions remain </w:t>
      </w:r>
      <w:r w:rsidR="00167E37" w:rsidRPr="00972EC4">
        <w:rPr>
          <w:rFonts w:asciiTheme="minorHAnsi" w:hAnsiTheme="minorHAnsi" w:cstheme="minorBidi"/>
        </w:rPr>
        <w:t xml:space="preserve">consistent </w:t>
      </w:r>
      <w:r w:rsidRPr="00972EC4">
        <w:rPr>
          <w:rFonts w:asciiTheme="minorHAnsi" w:hAnsiTheme="minorHAnsi" w:cstheme="minorBidi"/>
        </w:rPr>
        <w:t xml:space="preserve">across </w:t>
      </w:r>
      <w:r w:rsidR="00167E37" w:rsidRPr="00972EC4">
        <w:rPr>
          <w:rFonts w:asciiTheme="minorHAnsi" w:hAnsiTheme="minorHAnsi" w:cstheme="minorBidi"/>
        </w:rPr>
        <w:t xml:space="preserve">each </w:t>
      </w:r>
      <w:r w:rsidRPr="00972EC4">
        <w:rPr>
          <w:rFonts w:asciiTheme="minorHAnsi" w:hAnsiTheme="minorHAnsi" w:cstheme="minorBidi"/>
        </w:rPr>
        <w:t>service area.</w:t>
      </w:r>
    </w:p>
    <w:p w14:paraId="4A35EF44" w14:textId="73AB0F6E" w:rsidR="1F4FF143" w:rsidRPr="00972EC4" w:rsidRDefault="009E263C" w:rsidP="003469C1">
      <w:pPr>
        <w:autoSpaceDE w:val="0"/>
        <w:autoSpaceDN w:val="0"/>
        <w:adjustRightInd w:val="0"/>
        <w:spacing w:before="100" w:beforeAutospacing="1" w:after="100" w:afterAutospacing="1"/>
        <w:jc w:val="both"/>
        <w:rPr>
          <w:rFonts w:asciiTheme="minorHAnsi" w:hAnsiTheme="minorHAnsi" w:cstheme="minorBidi"/>
        </w:rPr>
      </w:pPr>
      <w:r w:rsidRPr="00972EC4">
        <w:rPr>
          <w:rFonts w:asciiTheme="minorHAnsi" w:hAnsiTheme="minorHAnsi" w:cstheme="minorBidi"/>
        </w:rPr>
        <w:t xml:space="preserve">Applicants will select a service area at the beginning of the </w:t>
      </w:r>
      <w:r w:rsidR="00174923" w:rsidRPr="00972EC4">
        <w:rPr>
          <w:rFonts w:asciiTheme="minorHAnsi" w:hAnsiTheme="minorHAnsi" w:cstheme="minorBidi"/>
        </w:rPr>
        <w:t>Competitive A</w:t>
      </w:r>
      <w:r w:rsidRPr="00972EC4">
        <w:rPr>
          <w:rFonts w:asciiTheme="minorHAnsi" w:hAnsiTheme="minorHAnsi" w:cstheme="minorBidi"/>
        </w:rPr>
        <w:t xml:space="preserve">pplication to access the competition for that service area. </w:t>
      </w:r>
      <w:r w:rsidR="00571B10" w:rsidRPr="00972EC4">
        <w:rPr>
          <w:rFonts w:asciiTheme="minorHAnsi" w:hAnsiTheme="minorHAnsi" w:cstheme="minorBidi"/>
        </w:rPr>
        <w:t>Applicants can apply to a maximum of two (2) service areas</w:t>
      </w:r>
      <w:r w:rsidR="006943FD" w:rsidRPr="00972EC4">
        <w:rPr>
          <w:rFonts w:asciiTheme="minorHAnsi" w:hAnsiTheme="minorHAnsi" w:cstheme="minorBidi"/>
        </w:rPr>
        <w:t xml:space="preserve"> and </w:t>
      </w:r>
      <w:r w:rsidR="00571B10" w:rsidRPr="00972EC4">
        <w:rPr>
          <w:rFonts w:asciiTheme="minorHAnsi" w:hAnsiTheme="minorHAnsi" w:cstheme="minorBidi"/>
        </w:rPr>
        <w:t xml:space="preserve">should submit </w:t>
      </w:r>
      <w:r w:rsidR="006943FD" w:rsidRPr="00972EC4">
        <w:rPr>
          <w:rFonts w:asciiTheme="minorHAnsi" w:hAnsiTheme="minorHAnsi" w:cstheme="minorBidi"/>
        </w:rPr>
        <w:t>one</w:t>
      </w:r>
      <w:r w:rsidR="00571B10" w:rsidRPr="00972EC4">
        <w:rPr>
          <w:rFonts w:asciiTheme="minorHAnsi" w:hAnsiTheme="minorHAnsi" w:cstheme="minorBidi"/>
        </w:rPr>
        <w:t xml:space="preserve"> competitive proposal per service area.  </w:t>
      </w:r>
    </w:p>
    <w:p w14:paraId="14BA90B5" w14:textId="54FDD17D" w:rsidR="00954829" w:rsidRPr="00972EC4" w:rsidRDefault="00954829" w:rsidP="003469C1">
      <w:pPr>
        <w:autoSpaceDE w:val="0"/>
        <w:autoSpaceDN w:val="0"/>
        <w:adjustRightInd w:val="0"/>
        <w:spacing w:before="100" w:beforeAutospacing="1" w:after="100" w:afterAutospacing="1"/>
        <w:jc w:val="both"/>
        <w:rPr>
          <w:rFonts w:asciiTheme="minorHAnsi" w:hAnsiTheme="minorHAnsi" w:cstheme="minorBidi"/>
        </w:rPr>
      </w:pPr>
      <w:r w:rsidRPr="00972EC4">
        <w:rPr>
          <w:rFonts w:asciiTheme="minorHAnsi" w:hAnsiTheme="minorHAnsi" w:cstheme="minorBidi"/>
        </w:rPr>
        <w:t>The narrative and budget questions listed in the Competitive Application portion are listed below:</w:t>
      </w:r>
    </w:p>
    <w:p w14:paraId="64901376" w14:textId="21B28EA9" w:rsidR="006F7E2A" w:rsidRPr="00972EC4" w:rsidRDefault="006F7E2A" w:rsidP="003469C1">
      <w:pPr>
        <w:jc w:val="both"/>
        <w:rPr>
          <w:rFonts w:asciiTheme="minorHAnsi" w:hAnsiTheme="minorHAnsi" w:cstheme="minorHAnsi"/>
          <w:b/>
          <w:bCs/>
        </w:rPr>
      </w:pPr>
      <w:r w:rsidRPr="00972EC4">
        <w:rPr>
          <w:rFonts w:asciiTheme="minorHAnsi" w:hAnsiTheme="minorHAnsi" w:cstheme="minorHAnsi"/>
          <w:b/>
          <w:bCs/>
        </w:rPr>
        <w:t xml:space="preserve">A. </w:t>
      </w:r>
      <w:r w:rsidR="00D92251" w:rsidRPr="00972EC4">
        <w:rPr>
          <w:rFonts w:asciiTheme="minorHAnsi" w:hAnsiTheme="minorHAnsi" w:cstheme="minorHAnsi"/>
          <w:b/>
          <w:bCs/>
        </w:rPr>
        <w:t xml:space="preserve">EXPLAIN </w:t>
      </w:r>
      <w:r w:rsidR="00457715" w:rsidRPr="00972EC4">
        <w:rPr>
          <w:rFonts w:asciiTheme="minorHAnsi" w:hAnsiTheme="minorHAnsi" w:cstheme="minorHAnsi"/>
          <w:b/>
          <w:bCs/>
        </w:rPr>
        <w:t xml:space="preserve">YOUR </w:t>
      </w:r>
      <w:r w:rsidR="00D92251" w:rsidRPr="00972EC4">
        <w:rPr>
          <w:rFonts w:asciiTheme="minorHAnsi" w:hAnsiTheme="minorHAnsi" w:cstheme="minorHAnsi"/>
          <w:b/>
          <w:bCs/>
        </w:rPr>
        <w:t xml:space="preserve">PROPOSED </w:t>
      </w:r>
      <w:r w:rsidR="00457715" w:rsidRPr="00972EC4">
        <w:rPr>
          <w:rFonts w:asciiTheme="minorHAnsi" w:hAnsiTheme="minorHAnsi" w:cstheme="minorHAnsi"/>
          <w:b/>
          <w:bCs/>
        </w:rPr>
        <w:t xml:space="preserve">PROGRAM OR </w:t>
      </w:r>
      <w:r w:rsidR="00D92251" w:rsidRPr="00972EC4">
        <w:rPr>
          <w:rFonts w:asciiTheme="minorHAnsi" w:hAnsiTheme="minorHAnsi" w:cstheme="minorHAnsi"/>
          <w:b/>
          <w:bCs/>
        </w:rPr>
        <w:t>SERVICE</w:t>
      </w:r>
      <w:r w:rsidR="00457715" w:rsidRPr="00972EC4">
        <w:rPr>
          <w:rFonts w:asciiTheme="minorHAnsi" w:hAnsiTheme="minorHAnsi" w:cstheme="minorHAnsi"/>
          <w:b/>
          <w:bCs/>
        </w:rPr>
        <w:t>S</w:t>
      </w:r>
      <w:r w:rsidR="00D92251" w:rsidRPr="00972EC4">
        <w:rPr>
          <w:rFonts w:asciiTheme="minorHAnsi" w:hAnsiTheme="minorHAnsi" w:cstheme="minorHAnsi"/>
          <w:b/>
          <w:bCs/>
        </w:rPr>
        <w:t xml:space="preserve"> </w:t>
      </w:r>
      <w:r w:rsidRPr="00972EC4">
        <w:rPr>
          <w:rFonts w:asciiTheme="minorHAnsi" w:hAnsiTheme="minorHAnsi" w:cstheme="minorHAnsi"/>
          <w:b/>
          <w:bCs/>
        </w:rPr>
        <w:t>(</w:t>
      </w:r>
      <w:r w:rsidR="005039AD" w:rsidRPr="00972EC4">
        <w:rPr>
          <w:rFonts w:asciiTheme="minorHAnsi" w:hAnsiTheme="minorHAnsi" w:cstheme="minorHAnsi"/>
          <w:b/>
          <w:bCs/>
        </w:rPr>
        <w:t>NO POINTS</w:t>
      </w:r>
      <w:r w:rsidRPr="00972EC4">
        <w:rPr>
          <w:rFonts w:asciiTheme="minorHAnsi" w:hAnsiTheme="minorHAnsi" w:cstheme="minorHAnsi"/>
          <w:b/>
          <w:bCs/>
        </w:rPr>
        <w:t>)</w:t>
      </w:r>
    </w:p>
    <w:p w14:paraId="00444585" w14:textId="57E3FD6E" w:rsidR="006F7E2A" w:rsidRPr="00972EC4" w:rsidRDefault="006F7E2A" w:rsidP="003469C1">
      <w:pPr>
        <w:spacing w:before="100" w:beforeAutospacing="1" w:after="100" w:afterAutospacing="1"/>
        <w:ind w:left="288" w:right="288"/>
        <w:contextualSpacing/>
        <w:jc w:val="both"/>
        <w:rPr>
          <w:rFonts w:asciiTheme="minorHAnsi" w:hAnsiTheme="minorHAnsi" w:cstheme="minorHAnsi"/>
        </w:rPr>
      </w:pPr>
      <w:r w:rsidRPr="00972EC4">
        <w:rPr>
          <w:rFonts w:asciiTheme="minorHAnsi" w:hAnsiTheme="minorHAnsi" w:cstheme="minorHAnsi"/>
        </w:rPr>
        <w:t xml:space="preserve">1. </w:t>
      </w:r>
      <w:r w:rsidR="004D7F24" w:rsidRPr="00972EC4">
        <w:rPr>
          <w:rFonts w:asciiTheme="minorHAnsi" w:hAnsiTheme="minorHAnsi" w:cstheme="minorHAnsi"/>
        </w:rPr>
        <w:t xml:space="preserve">Provide an introductory overview or summary of your </w:t>
      </w:r>
      <w:r w:rsidR="000950F5" w:rsidRPr="00972EC4">
        <w:rPr>
          <w:rFonts w:asciiTheme="minorHAnsi" w:hAnsiTheme="minorHAnsi" w:cstheme="minorHAnsi"/>
        </w:rPr>
        <w:t xml:space="preserve">proposal, highlighting key aspects of your </w:t>
      </w:r>
      <w:r w:rsidR="004D7F24" w:rsidRPr="00972EC4">
        <w:rPr>
          <w:rFonts w:asciiTheme="minorHAnsi" w:hAnsiTheme="minorHAnsi" w:cstheme="minorHAnsi"/>
        </w:rPr>
        <w:t>program or service.</w:t>
      </w:r>
    </w:p>
    <w:p w14:paraId="66D2AE84" w14:textId="607E5773" w:rsidR="00E66543" w:rsidRPr="00972EC4" w:rsidRDefault="006F7E2A" w:rsidP="003469C1">
      <w:pPr>
        <w:spacing w:before="100" w:beforeAutospacing="1" w:after="100" w:afterAutospacing="1"/>
        <w:ind w:left="288" w:right="288"/>
        <w:contextualSpacing/>
        <w:jc w:val="both"/>
        <w:rPr>
          <w:rFonts w:asciiTheme="minorHAnsi" w:hAnsiTheme="minorHAnsi" w:cstheme="minorHAnsi"/>
        </w:rPr>
      </w:pPr>
      <w:r w:rsidRPr="00972EC4">
        <w:rPr>
          <w:rFonts w:asciiTheme="minorHAnsi" w:hAnsiTheme="minorHAnsi" w:cstheme="minorHAnsi"/>
        </w:rPr>
        <w:t xml:space="preserve">2. </w:t>
      </w:r>
      <w:r w:rsidR="00D95CA7" w:rsidRPr="00972EC4">
        <w:rPr>
          <w:rFonts w:asciiTheme="minorHAnsi" w:hAnsiTheme="minorHAnsi" w:cstheme="minorHAnsi"/>
        </w:rPr>
        <w:t xml:space="preserve">Identify any proposed </w:t>
      </w:r>
      <w:r w:rsidR="0012243F" w:rsidRPr="00972EC4">
        <w:rPr>
          <w:rFonts w:asciiTheme="minorHAnsi" w:hAnsiTheme="minorHAnsi" w:cstheme="minorHAnsi"/>
        </w:rPr>
        <w:t xml:space="preserve">partners or subcontractors external to the applicant entity and the proposed relationship of the partner or subcontractor. Subcontractors must be CBEs. </w:t>
      </w:r>
      <w:r w:rsidR="00896194" w:rsidRPr="00972EC4">
        <w:rPr>
          <w:rFonts w:asciiTheme="minorHAnsi" w:hAnsiTheme="minorHAnsi" w:cstheme="minorHAnsi"/>
        </w:rPr>
        <w:t xml:space="preserve">The </w:t>
      </w:r>
      <w:r w:rsidR="0012243F" w:rsidRPr="00972EC4">
        <w:rPr>
          <w:rFonts w:asciiTheme="minorHAnsi" w:hAnsiTheme="minorHAnsi" w:cstheme="minorHAnsi"/>
        </w:rPr>
        <w:t>applicant’s subcontracting plan must be pre-approved by DSLBD through the proposal and award process</w:t>
      </w:r>
      <w:r w:rsidR="00896194" w:rsidRPr="00972EC4">
        <w:rPr>
          <w:rFonts w:asciiTheme="minorHAnsi" w:hAnsiTheme="minorHAnsi" w:cstheme="minorHAnsi"/>
        </w:rPr>
        <w:t xml:space="preserve"> if no CBEs exist to perform the work</w:t>
      </w:r>
      <w:r w:rsidR="008D7F8A" w:rsidRPr="00972EC4">
        <w:rPr>
          <w:rFonts w:asciiTheme="minorHAnsi" w:hAnsiTheme="minorHAnsi" w:cstheme="minorHAnsi"/>
        </w:rPr>
        <w:t xml:space="preserve"> the applicant intends to subcontract</w:t>
      </w:r>
      <w:r w:rsidR="0012243F" w:rsidRPr="00972EC4">
        <w:rPr>
          <w:rFonts w:asciiTheme="minorHAnsi" w:hAnsiTheme="minorHAnsi" w:cstheme="minorHAnsi"/>
        </w:rPr>
        <w:t xml:space="preserve">. </w:t>
      </w:r>
    </w:p>
    <w:p w14:paraId="6A4A24AF" w14:textId="77777777" w:rsidR="00E66543" w:rsidRPr="00972EC4" w:rsidRDefault="00E66543" w:rsidP="0010407F">
      <w:pPr>
        <w:jc w:val="both"/>
        <w:rPr>
          <w:rFonts w:asciiTheme="minorHAnsi" w:hAnsiTheme="minorHAnsi" w:cstheme="minorHAnsi"/>
          <w:b/>
          <w:bCs/>
        </w:rPr>
      </w:pPr>
    </w:p>
    <w:p w14:paraId="4909531E" w14:textId="75BEB050" w:rsidR="002F46EE" w:rsidRPr="00972EC4" w:rsidRDefault="00E4259D" w:rsidP="003469C1">
      <w:pPr>
        <w:jc w:val="both"/>
        <w:rPr>
          <w:rFonts w:asciiTheme="minorHAnsi" w:hAnsiTheme="minorHAnsi" w:cstheme="minorHAnsi"/>
          <w:b/>
          <w:bCs/>
          <w:i/>
          <w:iCs/>
        </w:rPr>
      </w:pPr>
      <w:r w:rsidRPr="00972EC4">
        <w:rPr>
          <w:rFonts w:asciiTheme="minorHAnsi" w:hAnsiTheme="minorHAnsi" w:cstheme="minorHAnsi"/>
          <w:b/>
          <w:bCs/>
        </w:rPr>
        <w:t xml:space="preserve">B. </w:t>
      </w:r>
      <w:r w:rsidR="009D5677" w:rsidRPr="00972EC4">
        <w:rPr>
          <w:rFonts w:asciiTheme="minorHAnsi" w:hAnsiTheme="minorHAnsi" w:cstheme="minorHAnsi"/>
          <w:b/>
          <w:bCs/>
        </w:rPr>
        <w:t xml:space="preserve">JUSTIFY </w:t>
      </w:r>
      <w:r w:rsidR="005F601A" w:rsidRPr="00972EC4">
        <w:rPr>
          <w:rFonts w:asciiTheme="minorHAnsi" w:hAnsiTheme="minorHAnsi" w:cstheme="minorHAnsi"/>
          <w:b/>
          <w:bCs/>
        </w:rPr>
        <w:t xml:space="preserve">YOUR </w:t>
      </w:r>
      <w:r w:rsidR="00A241A3" w:rsidRPr="00972EC4">
        <w:rPr>
          <w:rFonts w:asciiTheme="minorHAnsi" w:hAnsiTheme="minorHAnsi" w:cstheme="minorHAnsi"/>
          <w:b/>
          <w:bCs/>
        </w:rPr>
        <w:t xml:space="preserve">PROPOSED COSTS AS </w:t>
      </w:r>
      <w:r w:rsidR="005F601A" w:rsidRPr="00972EC4">
        <w:rPr>
          <w:rFonts w:asciiTheme="minorHAnsi" w:hAnsiTheme="minorHAnsi" w:cstheme="minorHAnsi"/>
          <w:b/>
          <w:bCs/>
        </w:rPr>
        <w:t xml:space="preserve">GENERALLY </w:t>
      </w:r>
      <w:r w:rsidR="00A241A3" w:rsidRPr="00972EC4">
        <w:rPr>
          <w:rFonts w:asciiTheme="minorHAnsi" w:hAnsiTheme="minorHAnsi" w:cstheme="minorHAnsi"/>
          <w:b/>
          <w:bCs/>
        </w:rPr>
        <w:t>COST-EFFECTIVE AND IMPACTFUL IN MEETING THE SERVICE AREA</w:t>
      </w:r>
      <w:r w:rsidR="005F601A" w:rsidRPr="00972EC4">
        <w:rPr>
          <w:rFonts w:asciiTheme="minorHAnsi" w:hAnsiTheme="minorHAnsi" w:cstheme="minorHAnsi"/>
          <w:b/>
          <w:bCs/>
        </w:rPr>
        <w:t>’S GOALS</w:t>
      </w:r>
      <w:r w:rsidR="00A241A3" w:rsidRPr="00972EC4">
        <w:rPr>
          <w:rFonts w:asciiTheme="minorHAnsi" w:hAnsiTheme="minorHAnsi" w:cstheme="minorHAnsi"/>
          <w:b/>
          <w:bCs/>
        </w:rPr>
        <w:t xml:space="preserve"> (TOTAL POSSIBLE POINTS = 30). </w:t>
      </w:r>
    </w:p>
    <w:p w14:paraId="0875641B" w14:textId="1A158ED7" w:rsidR="005A4B27" w:rsidRPr="00972EC4" w:rsidRDefault="00F11E7A" w:rsidP="003469C1">
      <w:pPr>
        <w:ind w:left="288" w:right="288"/>
        <w:contextualSpacing/>
        <w:jc w:val="both"/>
        <w:rPr>
          <w:rFonts w:asciiTheme="minorHAnsi" w:hAnsiTheme="minorHAnsi" w:cstheme="minorHAnsi"/>
        </w:rPr>
      </w:pPr>
      <w:r w:rsidRPr="00972EC4">
        <w:rPr>
          <w:rFonts w:asciiTheme="minorHAnsi" w:hAnsiTheme="minorHAnsi" w:cstheme="minorHAnsi"/>
        </w:rPr>
        <w:t xml:space="preserve">1. Summarize the budget for each proposal </w:t>
      </w:r>
      <w:r w:rsidR="007671C9" w:rsidRPr="00972EC4">
        <w:rPr>
          <w:rFonts w:asciiTheme="minorHAnsi" w:hAnsiTheme="minorHAnsi" w:cstheme="minorHAnsi"/>
        </w:rPr>
        <w:t>in</w:t>
      </w:r>
      <w:r w:rsidRPr="00972EC4">
        <w:rPr>
          <w:rFonts w:asciiTheme="minorHAnsi" w:hAnsiTheme="minorHAnsi" w:cstheme="minorHAnsi"/>
        </w:rPr>
        <w:t xml:space="preserve"> narrative</w:t>
      </w:r>
      <w:r w:rsidR="007671C9" w:rsidRPr="00972EC4">
        <w:rPr>
          <w:rFonts w:asciiTheme="minorHAnsi" w:hAnsiTheme="minorHAnsi" w:cstheme="minorHAnsi"/>
        </w:rPr>
        <w:t xml:space="preserve"> form</w:t>
      </w:r>
      <w:r w:rsidRPr="00972EC4">
        <w:rPr>
          <w:rFonts w:asciiTheme="minorHAnsi" w:hAnsiTheme="minorHAnsi" w:cstheme="minorHAnsi"/>
        </w:rPr>
        <w:t xml:space="preserve">. The budget narrative must include a per-unit </w:t>
      </w:r>
      <w:r w:rsidR="00623725" w:rsidRPr="00972EC4">
        <w:rPr>
          <w:rFonts w:asciiTheme="minorHAnsi" w:hAnsiTheme="minorHAnsi" w:cstheme="minorHAnsi"/>
        </w:rPr>
        <w:t xml:space="preserve">justification </w:t>
      </w:r>
      <w:r w:rsidRPr="00972EC4">
        <w:rPr>
          <w:rFonts w:asciiTheme="minorHAnsi" w:hAnsiTheme="minorHAnsi" w:cstheme="minorHAnsi"/>
        </w:rPr>
        <w:t>for line items</w:t>
      </w:r>
      <w:r w:rsidR="00E94934" w:rsidRPr="00972EC4">
        <w:rPr>
          <w:rFonts w:asciiTheme="minorHAnsi" w:hAnsiTheme="minorHAnsi" w:cstheme="minorHAnsi"/>
        </w:rPr>
        <w:t xml:space="preserve"> within the budget proposal</w:t>
      </w:r>
      <w:r w:rsidRPr="00972EC4">
        <w:rPr>
          <w:rFonts w:asciiTheme="minorHAnsi" w:hAnsiTheme="minorHAnsi" w:cstheme="minorHAnsi"/>
        </w:rPr>
        <w:t xml:space="preserve"> (e.g., hourly rates for providers, proposed subcontractors, cost-per-participant, cost of materials or software, etc.). </w:t>
      </w:r>
    </w:p>
    <w:p w14:paraId="51910F32" w14:textId="6C1A2518" w:rsidR="00656C88" w:rsidRPr="00972EC4" w:rsidRDefault="00656C88" w:rsidP="003469C1">
      <w:pPr>
        <w:ind w:left="288" w:right="288"/>
        <w:contextualSpacing/>
        <w:jc w:val="both"/>
        <w:rPr>
          <w:rFonts w:asciiTheme="minorHAnsi" w:hAnsiTheme="minorHAnsi" w:cstheme="minorHAnsi"/>
        </w:rPr>
      </w:pPr>
      <w:r w:rsidRPr="00972EC4">
        <w:rPr>
          <w:rFonts w:asciiTheme="minorHAnsi" w:hAnsiTheme="minorHAnsi" w:cstheme="minorHAnsi"/>
        </w:rPr>
        <w:t xml:space="preserve">2. </w:t>
      </w:r>
      <w:r w:rsidR="00E94E00" w:rsidRPr="00972EC4">
        <w:rPr>
          <w:rFonts w:asciiTheme="minorHAnsi" w:hAnsiTheme="minorHAnsi" w:cstheme="minorHAnsi"/>
        </w:rPr>
        <w:t>For each proposal, e</w:t>
      </w:r>
      <w:r w:rsidRPr="00972EC4">
        <w:rPr>
          <w:rFonts w:asciiTheme="minorHAnsi" w:hAnsiTheme="minorHAnsi" w:cstheme="minorHAnsi"/>
        </w:rPr>
        <w:t xml:space="preserve">xplain how the requested budget and/or </w:t>
      </w:r>
      <w:r w:rsidR="00FA3C02" w:rsidRPr="00972EC4">
        <w:rPr>
          <w:rFonts w:asciiTheme="minorHAnsi" w:hAnsiTheme="minorHAnsi" w:cstheme="minorHAnsi"/>
        </w:rPr>
        <w:t xml:space="preserve">proposed </w:t>
      </w:r>
      <w:r w:rsidRPr="00972EC4">
        <w:rPr>
          <w:rFonts w:asciiTheme="minorHAnsi" w:hAnsiTheme="minorHAnsi" w:cstheme="minorHAnsi"/>
        </w:rPr>
        <w:t xml:space="preserve">costs </w:t>
      </w:r>
      <w:r w:rsidR="009E39D3" w:rsidRPr="00972EC4">
        <w:rPr>
          <w:rFonts w:asciiTheme="minorHAnsi" w:hAnsiTheme="minorHAnsi" w:cstheme="minorHAnsi"/>
        </w:rPr>
        <w:t>(</w:t>
      </w:r>
      <w:proofErr w:type="spellStart"/>
      <w:r w:rsidR="009E39D3" w:rsidRPr="00972EC4">
        <w:rPr>
          <w:rFonts w:asciiTheme="minorHAnsi" w:hAnsiTheme="minorHAnsi" w:cstheme="minorHAnsi"/>
        </w:rPr>
        <w:t>i</w:t>
      </w:r>
      <w:proofErr w:type="spellEnd"/>
      <w:r w:rsidR="009E39D3" w:rsidRPr="00972EC4">
        <w:rPr>
          <w:rFonts w:asciiTheme="minorHAnsi" w:hAnsiTheme="minorHAnsi" w:cstheme="minorHAnsi"/>
        </w:rPr>
        <w:t xml:space="preserve">) </w:t>
      </w:r>
      <w:r w:rsidR="0082717D" w:rsidRPr="00972EC4">
        <w:rPr>
          <w:rFonts w:asciiTheme="minorHAnsi" w:hAnsiTheme="minorHAnsi" w:cstheme="minorHAnsi"/>
        </w:rPr>
        <w:t>is</w:t>
      </w:r>
      <w:r w:rsidRPr="00972EC4">
        <w:rPr>
          <w:rFonts w:asciiTheme="minorHAnsi" w:hAnsiTheme="minorHAnsi" w:cstheme="minorHAnsi"/>
        </w:rPr>
        <w:t xml:space="preserve"> reasonable for the identified tasks and deliverables</w:t>
      </w:r>
      <w:r w:rsidR="009E39D3" w:rsidRPr="00972EC4">
        <w:rPr>
          <w:rFonts w:asciiTheme="minorHAnsi" w:hAnsiTheme="minorHAnsi" w:cstheme="minorHAnsi"/>
        </w:rPr>
        <w:t>,</w:t>
      </w:r>
      <w:r w:rsidRPr="00972EC4">
        <w:rPr>
          <w:rFonts w:asciiTheme="minorHAnsi" w:hAnsiTheme="minorHAnsi" w:cstheme="minorHAnsi"/>
        </w:rPr>
        <w:t xml:space="preserve"> and </w:t>
      </w:r>
      <w:r w:rsidR="009E39D3" w:rsidRPr="00972EC4">
        <w:rPr>
          <w:rFonts w:asciiTheme="minorHAnsi" w:hAnsiTheme="minorHAnsi" w:cstheme="minorHAnsi"/>
        </w:rPr>
        <w:t xml:space="preserve">(ii) </w:t>
      </w:r>
      <w:r w:rsidRPr="00972EC4">
        <w:rPr>
          <w:rFonts w:asciiTheme="minorHAnsi" w:hAnsiTheme="minorHAnsi" w:cstheme="minorHAnsi"/>
        </w:rPr>
        <w:t>align</w:t>
      </w:r>
      <w:r w:rsidR="0082717D" w:rsidRPr="00972EC4">
        <w:rPr>
          <w:rFonts w:asciiTheme="minorHAnsi" w:hAnsiTheme="minorHAnsi" w:cstheme="minorHAnsi"/>
        </w:rPr>
        <w:t>s</w:t>
      </w:r>
      <w:r w:rsidRPr="00972EC4">
        <w:rPr>
          <w:rFonts w:asciiTheme="minorHAnsi" w:hAnsiTheme="minorHAnsi" w:cstheme="minorHAnsi"/>
        </w:rPr>
        <w:t xml:space="preserve"> with the allowable costs in Section 4 of this RFA. </w:t>
      </w:r>
    </w:p>
    <w:p w14:paraId="5557F841" w14:textId="2E3264D5" w:rsidR="00652773" w:rsidRPr="00972EC4" w:rsidRDefault="002F46EE" w:rsidP="003469C1">
      <w:pPr>
        <w:ind w:left="288" w:right="288"/>
        <w:contextualSpacing/>
        <w:jc w:val="both"/>
        <w:rPr>
          <w:rFonts w:asciiTheme="minorHAnsi" w:hAnsiTheme="minorHAnsi" w:cstheme="minorHAnsi"/>
        </w:rPr>
      </w:pPr>
      <w:r w:rsidRPr="00972EC4">
        <w:rPr>
          <w:rFonts w:asciiTheme="minorHAnsi" w:hAnsiTheme="minorHAnsi" w:cstheme="minorHAnsi"/>
        </w:rPr>
        <w:t xml:space="preserve">3. </w:t>
      </w:r>
      <w:r w:rsidR="00652773" w:rsidRPr="00972EC4">
        <w:rPr>
          <w:rFonts w:asciiTheme="minorHAnsi" w:hAnsiTheme="minorHAnsi" w:cstheme="minorHAnsi"/>
        </w:rPr>
        <w:t>Explain how the proposed budget items are cost-effective, impactful, and a responsible use of Government funds for each proposal submit</w:t>
      </w:r>
      <w:r w:rsidR="0041765A" w:rsidRPr="00972EC4">
        <w:rPr>
          <w:rFonts w:asciiTheme="minorHAnsi" w:hAnsiTheme="minorHAnsi" w:cstheme="minorHAnsi"/>
        </w:rPr>
        <w:t>ted</w:t>
      </w:r>
      <w:r w:rsidR="00652773" w:rsidRPr="00972EC4">
        <w:rPr>
          <w:rFonts w:asciiTheme="minorHAnsi" w:hAnsiTheme="minorHAnsi" w:cstheme="minorHAnsi"/>
        </w:rPr>
        <w:t>.</w:t>
      </w:r>
    </w:p>
    <w:p w14:paraId="32185A84" w14:textId="1807618F" w:rsidR="00E66543" w:rsidRPr="00972EC4" w:rsidRDefault="00E66543" w:rsidP="003469C1">
      <w:pPr>
        <w:ind w:left="288" w:right="288"/>
        <w:contextualSpacing/>
        <w:jc w:val="both"/>
        <w:rPr>
          <w:rFonts w:asciiTheme="minorHAnsi" w:hAnsiTheme="minorHAnsi" w:cstheme="minorHAnsi"/>
        </w:rPr>
      </w:pPr>
    </w:p>
    <w:p w14:paraId="13775359" w14:textId="1F600889" w:rsidR="005039AD" w:rsidRPr="0010407F" w:rsidRDefault="00E4259D" w:rsidP="0010407F">
      <w:pPr>
        <w:jc w:val="both"/>
        <w:rPr>
          <w:rFonts w:asciiTheme="minorHAnsi" w:hAnsiTheme="minorHAnsi" w:cstheme="minorHAnsi"/>
          <w:b/>
          <w:bCs/>
        </w:rPr>
      </w:pPr>
      <w:r w:rsidRPr="00972EC4">
        <w:rPr>
          <w:rFonts w:asciiTheme="minorHAnsi" w:hAnsiTheme="minorHAnsi" w:cstheme="minorHAnsi"/>
          <w:b/>
          <w:bCs/>
        </w:rPr>
        <w:lastRenderedPageBreak/>
        <w:t xml:space="preserve">C. </w:t>
      </w:r>
      <w:r w:rsidR="000F5D0A" w:rsidRPr="00972EC4">
        <w:rPr>
          <w:rFonts w:asciiTheme="minorHAnsi" w:hAnsiTheme="minorHAnsi" w:cstheme="minorHAnsi"/>
          <w:b/>
          <w:bCs/>
        </w:rPr>
        <w:t xml:space="preserve">EXPLAIN HOW THE PROPOSAL </w:t>
      </w:r>
      <w:r w:rsidR="00251CA7" w:rsidRPr="00972EC4">
        <w:rPr>
          <w:rFonts w:asciiTheme="minorHAnsi" w:hAnsiTheme="minorHAnsi" w:cstheme="minorHAnsi"/>
          <w:b/>
          <w:bCs/>
        </w:rPr>
        <w:t xml:space="preserve">ALIGNS WITH </w:t>
      </w:r>
      <w:r w:rsidR="000F5D0A" w:rsidRPr="00972EC4">
        <w:rPr>
          <w:rFonts w:asciiTheme="minorHAnsi" w:hAnsiTheme="minorHAnsi" w:cstheme="minorHAnsi"/>
          <w:b/>
          <w:bCs/>
        </w:rPr>
        <w:t>THE GOA</w:t>
      </w:r>
      <w:r w:rsidR="000F5D0A" w:rsidRPr="0010407F">
        <w:rPr>
          <w:rFonts w:asciiTheme="minorHAnsi" w:hAnsiTheme="minorHAnsi" w:cstheme="minorHAnsi"/>
          <w:b/>
          <w:bCs/>
        </w:rPr>
        <w:t xml:space="preserve">LS OF THE </w:t>
      </w:r>
      <w:r w:rsidR="00251CA7" w:rsidRPr="0010407F">
        <w:rPr>
          <w:rFonts w:asciiTheme="minorHAnsi" w:hAnsiTheme="minorHAnsi" w:cstheme="minorHAnsi"/>
          <w:b/>
          <w:bCs/>
        </w:rPr>
        <w:t xml:space="preserve">RELEVANT </w:t>
      </w:r>
      <w:r w:rsidR="000F5D0A" w:rsidRPr="0010407F">
        <w:rPr>
          <w:rFonts w:asciiTheme="minorHAnsi" w:hAnsiTheme="minorHAnsi" w:cstheme="minorHAnsi"/>
          <w:b/>
          <w:bCs/>
        </w:rPr>
        <w:t xml:space="preserve">SERVICE AREA(S) AND </w:t>
      </w:r>
      <w:r w:rsidR="00251CA7" w:rsidRPr="0010407F">
        <w:rPr>
          <w:rFonts w:asciiTheme="minorHAnsi" w:hAnsiTheme="minorHAnsi" w:cstheme="minorHAnsi"/>
          <w:b/>
          <w:bCs/>
        </w:rPr>
        <w:t xml:space="preserve">CAN </w:t>
      </w:r>
      <w:r w:rsidR="000F5D0A" w:rsidRPr="0010407F">
        <w:rPr>
          <w:rFonts w:asciiTheme="minorHAnsi" w:hAnsiTheme="minorHAnsi" w:cstheme="minorHAnsi"/>
          <w:b/>
          <w:bCs/>
        </w:rPr>
        <w:t>REALISTIC</w:t>
      </w:r>
      <w:r w:rsidR="00251CA7" w:rsidRPr="0010407F">
        <w:rPr>
          <w:rFonts w:asciiTheme="minorHAnsi" w:hAnsiTheme="minorHAnsi" w:cstheme="minorHAnsi"/>
          <w:b/>
          <w:bCs/>
        </w:rPr>
        <w:t>ALLY</w:t>
      </w:r>
      <w:r w:rsidR="000F5D0A" w:rsidRPr="0010407F">
        <w:rPr>
          <w:rFonts w:asciiTheme="minorHAnsi" w:hAnsiTheme="minorHAnsi" w:cstheme="minorHAnsi"/>
          <w:b/>
          <w:bCs/>
        </w:rPr>
        <w:t xml:space="preserve"> </w:t>
      </w:r>
      <w:r w:rsidR="00251CA7" w:rsidRPr="0010407F">
        <w:rPr>
          <w:rFonts w:asciiTheme="minorHAnsi" w:hAnsiTheme="minorHAnsi" w:cstheme="minorHAnsi"/>
          <w:b/>
          <w:bCs/>
        </w:rPr>
        <w:t xml:space="preserve">MEET </w:t>
      </w:r>
      <w:r w:rsidR="000F5D0A" w:rsidRPr="0010407F">
        <w:rPr>
          <w:rFonts w:asciiTheme="minorHAnsi" w:hAnsiTheme="minorHAnsi" w:cstheme="minorHAnsi"/>
          <w:b/>
          <w:bCs/>
        </w:rPr>
        <w:t xml:space="preserve">PROJECTED TIMELINES AND PROJECT GOALS. </w:t>
      </w:r>
    </w:p>
    <w:p w14:paraId="0B276FAE" w14:textId="42342186" w:rsidR="000F5D0A" w:rsidRPr="0010407F" w:rsidRDefault="000F5D0A" w:rsidP="0010407F">
      <w:pPr>
        <w:jc w:val="both"/>
        <w:rPr>
          <w:rFonts w:asciiTheme="minorHAnsi" w:hAnsiTheme="minorHAnsi" w:cstheme="minorHAnsi"/>
          <w:b/>
          <w:bCs/>
        </w:rPr>
      </w:pPr>
      <w:r w:rsidRPr="0010407F">
        <w:rPr>
          <w:rFonts w:asciiTheme="minorHAnsi" w:hAnsiTheme="minorHAnsi" w:cstheme="minorHAnsi"/>
          <w:b/>
          <w:bCs/>
        </w:rPr>
        <w:t>(TOTAL POSSIBLE POINTS = 30)</w:t>
      </w:r>
    </w:p>
    <w:p w14:paraId="20C50CDB" w14:textId="18EB60D0" w:rsidR="001B1344" w:rsidRPr="0010407F" w:rsidRDefault="00F12423" w:rsidP="0010407F">
      <w:pPr>
        <w:ind w:left="288"/>
        <w:jc w:val="both"/>
        <w:rPr>
          <w:rFonts w:asciiTheme="minorHAnsi" w:hAnsiTheme="minorHAnsi" w:cstheme="minorHAnsi"/>
        </w:rPr>
      </w:pPr>
      <w:r w:rsidRPr="0010407F">
        <w:rPr>
          <w:rFonts w:asciiTheme="minorHAnsi" w:hAnsiTheme="minorHAnsi" w:cstheme="minorHAnsi"/>
        </w:rPr>
        <w:t xml:space="preserve">1. </w:t>
      </w:r>
      <w:r w:rsidR="001B1344" w:rsidRPr="0010407F">
        <w:rPr>
          <w:rFonts w:asciiTheme="minorHAnsi" w:hAnsiTheme="minorHAnsi" w:cstheme="minorHAnsi"/>
        </w:rPr>
        <w:t xml:space="preserve">Identify </w:t>
      </w:r>
      <w:r w:rsidR="000B0A4D" w:rsidRPr="0010407F">
        <w:rPr>
          <w:rFonts w:asciiTheme="minorHAnsi" w:hAnsiTheme="minorHAnsi" w:cstheme="minorHAnsi"/>
        </w:rPr>
        <w:t>whether</w:t>
      </w:r>
      <w:r w:rsidR="001B1344" w:rsidRPr="0010407F">
        <w:rPr>
          <w:rFonts w:asciiTheme="minorHAnsi" w:hAnsiTheme="minorHAnsi" w:cstheme="minorHAnsi"/>
        </w:rPr>
        <w:t xml:space="preserve"> the propos</w:t>
      </w:r>
      <w:r w:rsidR="000E0650" w:rsidRPr="0010407F">
        <w:rPr>
          <w:rFonts w:asciiTheme="minorHAnsi" w:hAnsiTheme="minorHAnsi" w:cstheme="minorHAnsi"/>
        </w:rPr>
        <w:t>ed program or service</w:t>
      </w:r>
      <w:r w:rsidR="001B1344" w:rsidRPr="0010407F">
        <w:rPr>
          <w:rFonts w:asciiTheme="minorHAnsi" w:hAnsiTheme="minorHAnsi" w:cstheme="minorHAnsi"/>
        </w:rPr>
        <w:t xml:space="preserve"> </w:t>
      </w:r>
      <w:r w:rsidR="000E0650" w:rsidRPr="0010407F">
        <w:rPr>
          <w:rFonts w:asciiTheme="minorHAnsi" w:hAnsiTheme="minorHAnsi" w:cstheme="minorHAnsi"/>
        </w:rPr>
        <w:t>corresponds with</w:t>
      </w:r>
      <w:r w:rsidR="001B1344" w:rsidRPr="0010407F">
        <w:rPr>
          <w:rFonts w:asciiTheme="minorHAnsi" w:hAnsiTheme="minorHAnsi" w:cstheme="minorHAnsi"/>
        </w:rPr>
        <w:t xml:space="preserve"> a specific </w:t>
      </w:r>
      <w:r w:rsidR="000E0650" w:rsidRPr="0010407F">
        <w:rPr>
          <w:rFonts w:asciiTheme="minorHAnsi" w:hAnsiTheme="minorHAnsi" w:cstheme="minorHAnsi"/>
        </w:rPr>
        <w:t>initiative</w:t>
      </w:r>
      <w:r w:rsidR="001B1344" w:rsidRPr="0010407F">
        <w:rPr>
          <w:rFonts w:asciiTheme="minorHAnsi" w:hAnsiTheme="minorHAnsi" w:cstheme="minorHAnsi"/>
        </w:rPr>
        <w:t xml:space="preserve"> </w:t>
      </w:r>
      <w:r w:rsidR="000E0650" w:rsidRPr="0010407F">
        <w:rPr>
          <w:rFonts w:asciiTheme="minorHAnsi" w:hAnsiTheme="minorHAnsi" w:cstheme="minorHAnsi"/>
        </w:rPr>
        <w:t>under the FY</w:t>
      </w:r>
      <w:r w:rsidR="003469C1">
        <w:rPr>
          <w:rFonts w:asciiTheme="minorHAnsi" w:hAnsiTheme="minorHAnsi" w:cstheme="minorHAnsi"/>
        </w:rPr>
        <w:t xml:space="preserve"> </w:t>
      </w:r>
      <w:r w:rsidR="000E0650" w:rsidRPr="0010407F">
        <w:rPr>
          <w:rFonts w:asciiTheme="minorHAnsi" w:hAnsiTheme="minorHAnsi" w:cstheme="minorHAnsi"/>
        </w:rPr>
        <w:t xml:space="preserve">25 B2B Service Provider Grant Program </w:t>
      </w:r>
      <w:r w:rsidR="001B1344" w:rsidRPr="0010407F">
        <w:rPr>
          <w:rFonts w:asciiTheme="minorHAnsi" w:hAnsiTheme="minorHAnsi" w:cstheme="minorHAnsi"/>
        </w:rPr>
        <w:t xml:space="preserve">or </w:t>
      </w:r>
      <w:r w:rsidR="000E0650" w:rsidRPr="0010407F">
        <w:rPr>
          <w:rFonts w:asciiTheme="minorHAnsi" w:hAnsiTheme="minorHAnsi" w:cstheme="minorHAnsi"/>
        </w:rPr>
        <w:t>is</w:t>
      </w:r>
      <w:r w:rsidR="001B1344" w:rsidRPr="0010407F">
        <w:rPr>
          <w:rFonts w:asciiTheme="minorHAnsi" w:hAnsiTheme="minorHAnsi" w:cstheme="minorHAnsi"/>
        </w:rPr>
        <w:t xml:space="preserve"> available to participants across multiple programs.</w:t>
      </w:r>
    </w:p>
    <w:p w14:paraId="3FE5CAAA" w14:textId="6D5A4DB0" w:rsidR="00973859" w:rsidRPr="0010407F" w:rsidRDefault="00F12423" w:rsidP="003469C1">
      <w:pPr>
        <w:ind w:left="288" w:right="288"/>
        <w:contextualSpacing/>
        <w:jc w:val="both"/>
        <w:rPr>
          <w:rFonts w:asciiTheme="minorHAnsi" w:hAnsiTheme="minorHAnsi" w:cstheme="minorHAnsi"/>
        </w:rPr>
      </w:pPr>
      <w:r w:rsidRPr="0010407F">
        <w:rPr>
          <w:rFonts w:asciiTheme="minorHAnsi" w:hAnsiTheme="minorHAnsi" w:cstheme="minorHAnsi"/>
        </w:rPr>
        <w:t xml:space="preserve">2. </w:t>
      </w:r>
      <w:r w:rsidR="00973859" w:rsidRPr="0010407F">
        <w:rPr>
          <w:rFonts w:asciiTheme="minorHAnsi" w:hAnsiTheme="minorHAnsi" w:cstheme="minorHAnsi"/>
        </w:rPr>
        <w:t>Provide a detailed work plan</w:t>
      </w:r>
      <w:r w:rsidR="00C36E11" w:rsidRPr="0010407F">
        <w:rPr>
          <w:rFonts w:asciiTheme="minorHAnsi" w:hAnsiTheme="minorHAnsi" w:cstheme="minorHAnsi"/>
        </w:rPr>
        <w:t xml:space="preserve">, including </w:t>
      </w:r>
      <w:r w:rsidR="00973859" w:rsidRPr="0010407F">
        <w:rPr>
          <w:rFonts w:asciiTheme="minorHAnsi" w:hAnsiTheme="minorHAnsi" w:cstheme="minorHAnsi"/>
        </w:rPr>
        <w:t>goals, objectives, tasks, activities, deliverables, outcomes, timelines, etc.</w:t>
      </w:r>
      <w:r w:rsidR="00C36E11" w:rsidRPr="0010407F">
        <w:rPr>
          <w:rFonts w:asciiTheme="minorHAnsi" w:hAnsiTheme="minorHAnsi" w:cstheme="minorHAnsi"/>
        </w:rPr>
        <w:t>,</w:t>
      </w:r>
      <w:r w:rsidR="00973859" w:rsidRPr="0010407F">
        <w:rPr>
          <w:rFonts w:asciiTheme="minorHAnsi" w:hAnsiTheme="minorHAnsi" w:cstheme="minorHAnsi"/>
        </w:rPr>
        <w:t xml:space="preserve"> for each </w:t>
      </w:r>
      <w:r w:rsidR="00C36E11" w:rsidRPr="0010407F">
        <w:rPr>
          <w:rFonts w:asciiTheme="minorHAnsi" w:hAnsiTheme="minorHAnsi" w:cstheme="minorHAnsi"/>
        </w:rPr>
        <w:t xml:space="preserve">service area </w:t>
      </w:r>
      <w:r w:rsidR="00973859" w:rsidRPr="0010407F">
        <w:rPr>
          <w:rFonts w:asciiTheme="minorHAnsi" w:hAnsiTheme="minorHAnsi" w:cstheme="minorHAnsi"/>
        </w:rPr>
        <w:t xml:space="preserve">proposal </w:t>
      </w:r>
      <w:r w:rsidR="00C36E11" w:rsidRPr="0010407F">
        <w:rPr>
          <w:rFonts w:asciiTheme="minorHAnsi" w:hAnsiTheme="minorHAnsi" w:cstheme="minorHAnsi"/>
        </w:rPr>
        <w:t>submitted</w:t>
      </w:r>
      <w:r w:rsidR="00973859" w:rsidRPr="0010407F">
        <w:rPr>
          <w:rFonts w:asciiTheme="minorHAnsi" w:hAnsiTheme="minorHAnsi" w:cstheme="minorHAnsi"/>
        </w:rPr>
        <w:t xml:space="preserve">. </w:t>
      </w:r>
    </w:p>
    <w:p w14:paraId="6C47D31E" w14:textId="47AAD94E" w:rsidR="00F12423" w:rsidRPr="0010407F" w:rsidRDefault="00F12423" w:rsidP="003469C1">
      <w:pPr>
        <w:ind w:left="288" w:right="288"/>
        <w:contextualSpacing/>
        <w:jc w:val="both"/>
        <w:rPr>
          <w:rFonts w:asciiTheme="minorHAnsi" w:hAnsiTheme="minorHAnsi" w:cstheme="minorHAnsi"/>
        </w:rPr>
      </w:pPr>
      <w:r w:rsidRPr="0010407F">
        <w:rPr>
          <w:rFonts w:asciiTheme="minorHAnsi" w:hAnsiTheme="minorHAnsi" w:cstheme="minorHAnsi"/>
        </w:rPr>
        <w:t xml:space="preserve">3. </w:t>
      </w:r>
      <w:r w:rsidR="00AE439B" w:rsidRPr="0010407F">
        <w:rPr>
          <w:rFonts w:asciiTheme="minorHAnsi" w:hAnsiTheme="minorHAnsi" w:cstheme="minorHAnsi"/>
        </w:rPr>
        <w:t>Explain your business or organization</w:t>
      </w:r>
      <w:r w:rsidR="00EC136F" w:rsidRPr="0010407F">
        <w:rPr>
          <w:rFonts w:asciiTheme="minorHAnsi" w:hAnsiTheme="minorHAnsi" w:cstheme="minorHAnsi"/>
        </w:rPr>
        <w:t>’s ability</w:t>
      </w:r>
      <w:r w:rsidR="00AE439B" w:rsidRPr="0010407F">
        <w:rPr>
          <w:rFonts w:asciiTheme="minorHAnsi" w:hAnsiTheme="minorHAnsi" w:cstheme="minorHAnsi"/>
        </w:rPr>
        <w:t xml:space="preserve"> to complete all the proposed tasks and activities, submit all deliverables, complete reports, and expend the</w:t>
      </w:r>
      <w:r w:rsidR="009B41F9" w:rsidRPr="0010407F">
        <w:rPr>
          <w:rFonts w:asciiTheme="minorHAnsi" w:hAnsiTheme="minorHAnsi" w:cstheme="minorHAnsi"/>
        </w:rPr>
        <w:t xml:space="preserve"> requested</w:t>
      </w:r>
      <w:r w:rsidR="00AE439B" w:rsidRPr="0010407F">
        <w:rPr>
          <w:rFonts w:asciiTheme="minorHAnsi" w:hAnsiTheme="minorHAnsi" w:cstheme="minorHAnsi"/>
        </w:rPr>
        <w:t xml:space="preserve"> budget </w:t>
      </w:r>
      <w:r w:rsidR="009B41F9" w:rsidRPr="0010407F">
        <w:rPr>
          <w:rFonts w:asciiTheme="minorHAnsi" w:hAnsiTheme="minorHAnsi" w:cstheme="minorHAnsi"/>
        </w:rPr>
        <w:t xml:space="preserve">and/or proposed costs </w:t>
      </w:r>
      <w:r w:rsidR="00AE439B" w:rsidRPr="0010407F">
        <w:rPr>
          <w:rFonts w:asciiTheme="minorHAnsi" w:hAnsiTheme="minorHAnsi" w:cstheme="minorHAnsi"/>
        </w:rPr>
        <w:t>by September 30, 2025, or earlier</w:t>
      </w:r>
      <w:r w:rsidR="009B41F9" w:rsidRPr="0010407F">
        <w:rPr>
          <w:rFonts w:asciiTheme="minorHAnsi" w:hAnsiTheme="minorHAnsi" w:cstheme="minorHAnsi"/>
        </w:rPr>
        <w:t>,</w:t>
      </w:r>
      <w:r w:rsidR="00AE439B" w:rsidRPr="0010407F">
        <w:rPr>
          <w:rFonts w:asciiTheme="minorHAnsi" w:hAnsiTheme="minorHAnsi" w:cstheme="minorHAnsi"/>
        </w:rPr>
        <w:t xml:space="preserve"> for each proposal</w:t>
      </w:r>
      <w:r w:rsidR="005F55C5" w:rsidRPr="0010407F">
        <w:rPr>
          <w:rFonts w:asciiTheme="minorHAnsi" w:hAnsiTheme="minorHAnsi" w:cstheme="minorHAnsi"/>
        </w:rPr>
        <w:t xml:space="preserve"> submitted</w:t>
      </w:r>
      <w:r w:rsidR="00AE439B" w:rsidRPr="0010407F">
        <w:rPr>
          <w:rFonts w:asciiTheme="minorHAnsi" w:hAnsiTheme="minorHAnsi" w:cstheme="minorHAnsi"/>
        </w:rPr>
        <w:t xml:space="preserve">. </w:t>
      </w:r>
    </w:p>
    <w:p w14:paraId="4B0D9B78" w14:textId="77777777" w:rsidR="005414BE" w:rsidRPr="003469C1" w:rsidRDefault="005414BE" w:rsidP="0010407F">
      <w:pPr>
        <w:jc w:val="both"/>
        <w:rPr>
          <w:rFonts w:asciiTheme="minorHAnsi" w:hAnsiTheme="minorHAnsi" w:cstheme="minorHAnsi"/>
          <w:b/>
          <w:bCs/>
        </w:rPr>
      </w:pPr>
    </w:p>
    <w:p w14:paraId="59361672" w14:textId="389EF818" w:rsidR="008A3305" w:rsidRPr="0010407F" w:rsidRDefault="008A3305" w:rsidP="0010407F">
      <w:pPr>
        <w:jc w:val="both"/>
        <w:rPr>
          <w:rFonts w:asciiTheme="minorHAnsi" w:hAnsiTheme="minorHAnsi" w:cstheme="minorHAnsi"/>
          <w:b/>
          <w:bCs/>
        </w:rPr>
      </w:pPr>
      <w:r w:rsidRPr="0010407F">
        <w:rPr>
          <w:rFonts w:asciiTheme="minorHAnsi" w:hAnsiTheme="minorHAnsi" w:cstheme="minorHAnsi"/>
          <w:b/>
          <w:bCs/>
        </w:rPr>
        <w:t xml:space="preserve">D. EXPLAIN PAST PERFORMANCE IN THE </w:t>
      </w:r>
      <w:r w:rsidR="00D83F5A" w:rsidRPr="0010407F">
        <w:rPr>
          <w:rFonts w:asciiTheme="minorHAnsi" w:hAnsiTheme="minorHAnsi" w:cstheme="minorHAnsi"/>
          <w:b/>
          <w:bCs/>
        </w:rPr>
        <w:t>PROPOSED</w:t>
      </w:r>
      <w:r w:rsidRPr="0010407F">
        <w:rPr>
          <w:rFonts w:asciiTheme="minorHAnsi" w:hAnsiTheme="minorHAnsi" w:cstheme="minorHAnsi"/>
          <w:b/>
          <w:bCs/>
        </w:rPr>
        <w:t xml:space="preserve"> SUPPORT</w:t>
      </w:r>
      <w:r w:rsidR="00D83F5A" w:rsidRPr="0010407F">
        <w:rPr>
          <w:rFonts w:asciiTheme="minorHAnsi" w:hAnsiTheme="minorHAnsi" w:cstheme="minorHAnsi"/>
          <w:b/>
          <w:bCs/>
        </w:rPr>
        <w:t xml:space="preserve"> AREA</w:t>
      </w:r>
      <w:r w:rsidRPr="0010407F">
        <w:rPr>
          <w:rFonts w:asciiTheme="minorHAnsi" w:hAnsiTheme="minorHAnsi" w:cstheme="minorHAnsi"/>
          <w:b/>
          <w:bCs/>
        </w:rPr>
        <w:t>. (TOTAL POSSIBLE POINTS = 30)</w:t>
      </w:r>
    </w:p>
    <w:p w14:paraId="0A3FF375" w14:textId="006A12CD" w:rsidR="007B3560" w:rsidRPr="0010407F" w:rsidRDefault="007B3560" w:rsidP="003469C1">
      <w:pPr>
        <w:ind w:left="288" w:right="288"/>
        <w:contextualSpacing/>
        <w:jc w:val="both"/>
        <w:rPr>
          <w:rFonts w:asciiTheme="minorHAnsi" w:hAnsiTheme="minorHAnsi" w:cstheme="minorHAnsi"/>
        </w:rPr>
      </w:pPr>
      <w:r w:rsidRPr="0010407F">
        <w:rPr>
          <w:rFonts w:asciiTheme="minorHAnsi" w:hAnsiTheme="minorHAnsi" w:cstheme="minorHAnsi"/>
        </w:rPr>
        <w:t xml:space="preserve">1. </w:t>
      </w:r>
      <w:r w:rsidR="005F55C5" w:rsidRPr="0010407F">
        <w:rPr>
          <w:rFonts w:asciiTheme="minorHAnsi" w:hAnsiTheme="minorHAnsi" w:cstheme="minorHAnsi"/>
        </w:rPr>
        <w:t xml:space="preserve">Identify </w:t>
      </w:r>
      <w:r w:rsidR="00986824" w:rsidRPr="0010407F">
        <w:rPr>
          <w:rFonts w:asciiTheme="minorHAnsi" w:hAnsiTheme="minorHAnsi" w:cstheme="minorHAnsi"/>
        </w:rPr>
        <w:t xml:space="preserve">who will directly </w:t>
      </w:r>
      <w:r w:rsidR="00031BB7" w:rsidRPr="0010407F">
        <w:rPr>
          <w:rFonts w:asciiTheme="minorHAnsi" w:hAnsiTheme="minorHAnsi" w:cstheme="minorHAnsi"/>
        </w:rPr>
        <w:t xml:space="preserve">operate </w:t>
      </w:r>
      <w:r w:rsidR="00986824" w:rsidRPr="0010407F">
        <w:rPr>
          <w:rFonts w:asciiTheme="minorHAnsi" w:hAnsiTheme="minorHAnsi" w:cstheme="minorHAnsi"/>
        </w:rPr>
        <w:t xml:space="preserve">the proposed program </w:t>
      </w:r>
      <w:r w:rsidR="005567E3" w:rsidRPr="0010407F">
        <w:rPr>
          <w:rFonts w:asciiTheme="minorHAnsi" w:hAnsiTheme="minorHAnsi" w:cstheme="minorHAnsi"/>
        </w:rPr>
        <w:t>and/</w:t>
      </w:r>
      <w:r w:rsidR="00986824" w:rsidRPr="0010407F">
        <w:rPr>
          <w:rFonts w:asciiTheme="minorHAnsi" w:hAnsiTheme="minorHAnsi" w:cstheme="minorHAnsi"/>
        </w:rPr>
        <w:t>or service</w:t>
      </w:r>
      <w:r w:rsidR="00031BB7" w:rsidRPr="0010407F">
        <w:rPr>
          <w:rFonts w:asciiTheme="minorHAnsi" w:hAnsiTheme="minorHAnsi" w:cstheme="minorHAnsi"/>
        </w:rPr>
        <w:t>, including the individual(s)</w:t>
      </w:r>
      <w:r w:rsidR="00950B34">
        <w:rPr>
          <w:rFonts w:asciiTheme="minorHAnsi" w:hAnsiTheme="minorHAnsi" w:cstheme="minorHAnsi"/>
        </w:rPr>
        <w:t>’</w:t>
      </w:r>
      <w:r w:rsidR="00031BB7" w:rsidRPr="0010407F">
        <w:rPr>
          <w:rFonts w:asciiTheme="minorHAnsi" w:hAnsiTheme="minorHAnsi" w:cstheme="minorHAnsi"/>
        </w:rPr>
        <w:t xml:space="preserve"> </w:t>
      </w:r>
      <w:r w:rsidR="00986824" w:rsidRPr="0010407F">
        <w:rPr>
          <w:rFonts w:asciiTheme="minorHAnsi" w:hAnsiTheme="minorHAnsi" w:cstheme="minorHAnsi"/>
        </w:rPr>
        <w:t xml:space="preserve">relevant experience and credentials. If </w:t>
      </w:r>
      <w:r w:rsidR="00F801B9" w:rsidRPr="0010407F">
        <w:rPr>
          <w:rFonts w:asciiTheme="minorHAnsi" w:hAnsiTheme="minorHAnsi" w:cstheme="minorHAnsi"/>
        </w:rPr>
        <w:t xml:space="preserve">the program or service operator is </w:t>
      </w:r>
      <w:r w:rsidR="00986824" w:rsidRPr="0010407F">
        <w:rPr>
          <w:rFonts w:asciiTheme="minorHAnsi" w:hAnsiTheme="minorHAnsi" w:cstheme="minorHAnsi"/>
        </w:rPr>
        <w:t xml:space="preserve">a DC-based subcontractor or partner, </w:t>
      </w:r>
      <w:r w:rsidR="00F801B9" w:rsidRPr="0010407F">
        <w:rPr>
          <w:rFonts w:asciiTheme="minorHAnsi" w:hAnsiTheme="minorHAnsi" w:cstheme="minorHAnsi"/>
        </w:rPr>
        <w:t xml:space="preserve">please </w:t>
      </w:r>
      <w:r w:rsidR="00986824" w:rsidRPr="0010407F">
        <w:rPr>
          <w:rFonts w:asciiTheme="minorHAnsi" w:hAnsiTheme="minorHAnsi" w:cstheme="minorHAnsi"/>
        </w:rPr>
        <w:t>detail t</w:t>
      </w:r>
      <w:r w:rsidR="00D5436F" w:rsidRPr="0010407F">
        <w:rPr>
          <w:rFonts w:asciiTheme="minorHAnsi" w:hAnsiTheme="minorHAnsi" w:cstheme="minorHAnsi"/>
        </w:rPr>
        <w:t>he subcontractor or partner’s</w:t>
      </w:r>
      <w:r w:rsidR="00986824" w:rsidRPr="0010407F">
        <w:rPr>
          <w:rFonts w:asciiTheme="minorHAnsi" w:hAnsiTheme="minorHAnsi" w:cstheme="minorHAnsi"/>
        </w:rPr>
        <w:t xml:space="preserve"> relationship to </w:t>
      </w:r>
      <w:r w:rsidR="003A46F2" w:rsidRPr="0010407F">
        <w:rPr>
          <w:rFonts w:asciiTheme="minorHAnsi" w:hAnsiTheme="minorHAnsi" w:cstheme="minorHAnsi"/>
        </w:rPr>
        <w:t xml:space="preserve">the applicant entity and their role in operating the </w:t>
      </w:r>
      <w:r w:rsidR="00F801B9" w:rsidRPr="0010407F">
        <w:rPr>
          <w:rFonts w:asciiTheme="minorHAnsi" w:hAnsiTheme="minorHAnsi" w:cstheme="minorHAnsi"/>
        </w:rPr>
        <w:t xml:space="preserve">proposed </w:t>
      </w:r>
      <w:r w:rsidR="00986824" w:rsidRPr="0010407F">
        <w:rPr>
          <w:rFonts w:asciiTheme="minorHAnsi" w:hAnsiTheme="minorHAnsi" w:cstheme="minorHAnsi"/>
        </w:rPr>
        <w:t xml:space="preserve">program or services. </w:t>
      </w:r>
    </w:p>
    <w:p w14:paraId="56DCD4C5" w14:textId="387BC1EA" w:rsidR="007B3560" w:rsidRPr="0010407F" w:rsidRDefault="007B3560" w:rsidP="003469C1">
      <w:pPr>
        <w:ind w:left="288" w:right="288"/>
        <w:contextualSpacing/>
        <w:jc w:val="both"/>
        <w:rPr>
          <w:rFonts w:asciiTheme="minorHAnsi" w:hAnsiTheme="minorHAnsi" w:cstheme="minorHAnsi"/>
        </w:rPr>
      </w:pPr>
      <w:r w:rsidRPr="0010407F">
        <w:rPr>
          <w:rFonts w:asciiTheme="minorHAnsi" w:hAnsiTheme="minorHAnsi" w:cstheme="minorHAnsi"/>
        </w:rPr>
        <w:t>2.</w:t>
      </w:r>
      <w:r w:rsidR="009F7ED4" w:rsidRPr="003469C1">
        <w:rPr>
          <w:rFonts w:asciiTheme="minorHAnsi" w:hAnsiTheme="minorHAnsi" w:cstheme="minorHAnsi"/>
        </w:rPr>
        <w:t xml:space="preserve"> </w:t>
      </w:r>
      <w:r w:rsidR="005567E3" w:rsidRPr="0010407F">
        <w:rPr>
          <w:rFonts w:asciiTheme="minorHAnsi" w:hAnsiTheme="minorHAnsi" w:cstheme="minorHAnsi"/>
        </w:rPr>
        <w:t xml:space="preserve">For applicants that will </w:t>
      </w:r>
      <w:r w:rsidR="009F7ED4" w:rsidRPr="0010407F">
        <w:rPr>
          <w:rFonts w:asciiTheme="minorHAnsi" w:hAnsiTheme="minorHAnsi" w:cstheme="minorHAnsi"/>
        </w:rPr>
        <w:t>subcontract</w:t>
      </w:r>
      <w:r w:rsidR="005567E3" w:rsidRPr="0010407F">
        <w:rPr>
          <w:rFonts w:asciiTheme="minorHAnsi" w:hAnsiTheme="minorHAnsi" w:cstheme="minorHAnsi"/>
        </w:rPr>
        <w:t xml:space="preserve"> portions of their proposed program and/or service</w:t>
      </w:r>
      <w:r w:rsidR="009F7ED4" w:rsidRPr="0010407F">
        <w:rPr>
          <w:rFonts w:asciiTheme="minorHAnsi" w:hAnsiTheme="minorHAnsi" w:cstheme="minorHAnsi"/>
        </w:rPr>
        <w:t xml:space="preserve">, </w:t>
      </w:r>
      <w:r w:rsidR="005567E3" w:rsidRPr="0010407F">
        <w:rPr>
          <w:rFonts w:asciiTheme="minorHAnsi" w:hAnsiTheme="minorHAnsi" w:cstheme="minorHAnsi"/>
        </w:rPr>
        <w:t>provide</w:t>
      </w:r>
      <w:r w:rsidR="009822D0" w:rsidRPr="0010407F">
        <w:rPr>
          <w:rFonts w:asciiTheme="minorHAnsi" w:hAnsiTheme="minorHAnsi" w:cstheme="minorHAnsi"/>
        </w:rPr>
        <w:t xml:space="preserve"> a</w:t>
      </w:r>
      <w:r w:rsidR="009F7ED4" w:rsidRPr="0010407F">
        <w:rPr>
          <w:rFonts w:asciiTheme="minorHAnsi" w:hAnsiTheme="minorHAnsi" w:cstheme="minorHAnsi"/>
        </w:rPr>
        <w:t xml:space="preserve"> subcontracting plan and verify the </w:t>
      </w:r>
      <w:r w:rsidR="006A05F3" w:rsidRPr="0010407F">
        <w:rPr>
          <w:rFonts w:asciiTheme="minorHAnsi" w:hAnsiTheme="minorHAnsi" w:cstheme="minorHAnsi"/>
        </w:rPr>
        <w:t>applicant entity</w:t>
      </w:r>
      <w:r w:rsidR="009F7ED4" w:rsidRPr="0010407F">
        <w:rPr>
          <w:rFonts w:asciiTheme="minorHAnsi" w:hAnsiTheme="minorHAnsi" w:cstheme="minorHAnsi"/>
        </w:rPr>
        <w:t xml:space="preserve"> </w:t>
      </w:r>
      <w:r w:rsidR="009822D0" w:rsidRPr="0010407F">
        <w:rPr>
          <w:rFonts w:asciiTheme="minorHAnsi" w:hAnsiTheme="minorHAnsi" w:cstheme="minorHAnsi"/>
        </w:rPr>
        <w:t xml:space="preserve">will </w:t>
      </w:r>
      <w:r w:rsidR="006A05F3" w:rsidRPr="0010407F">
        <w:rPr>
          <w:rFonts w:asciiTheme="minorHAnsi" w:hAnsiTheme="minorHAnsi" w:cstheme="minorHAnsi"/>
        </w:rPr>
        <w:t>subcontract with</w:t>
      </w:r>
      <w:r w:rsidR="009F7ED4" w:rsidRPr="0010407F">
        <w:rPr>
          <w:rFonts w:asciiTheme="minorHAnsi" w:hAnsiTheme="minorHAnsi" w:cstheme="minorHAnsi"/>
        </w:rPr>
        <w:t xml:space="preserve"> </w:t>
      </w:r>
      <w:r w:rsidR="006A05F3" w:rsidRPr="0010407F">
        <w:rPr>
          <w:rFonts w:asciiTheme="minorHAnsi" w:hAnsiTheme="minorHAnsi" w:cstheme="minorHAnsi"/>
        </w:rPr>
        <w:t xml:space="preserve">entirely with </w:t>
      </w:r>
      <w:r w:rsidR="009822D0" w:rsidRPr="0010407F">
        <w:rPr>
          <w:rFonts w:asciiTheme="minorHAnsi" w:hAnsiTheme="minorHAnsi" w:cstheme="minorHAnsi"/>
        </w:rPr>
        <w:t>CBEs,</w:t>
      </w:r>
      <w:r w:rsidR="009F7ED4" w:rsidRPr="0010407F">
        <w:rPr>
          <w:rFonts w:asciiTheme="minorHAnsi" w:hAnsiTheme="minorHAnsi" w:cstheme="minorHAnsi"/>
        </w:rPr>
        <w:t xml:space="preserve"> unless there are no CBEs available to perform the </w:t>
      </w:r>
      <w:r w:rsidR="008D7F8A" w:rsidRPr="0010407F">
        <w:rPr>
          <w:rFonts w:asciiTheme="minorHAnsi" w:hAnsiTheme="minorHAnsi" w:cstheme="minorHAnsi"/>
        </w:rPr>
        <w:t xml:space="preserve">specific </w:t>
      </w:r>
      <w:r w:rsidR="009F7ED4" w:rsidRPr="0010407F">
        <w:rPr>
          <w:rFonts w:asciiTheme="minorHAnsi" w:hAnsiTheme="minorHAnsi" w:cstheme="minorHAnsi"/>
        </w:rPr>
        <w:t>work</w:t>
      </w:r>
      <w:r w:rsidR="008D7F8A" w:rsidRPr="0010407F">
        <w:rPr>
          <w:rFonts w:asciiTheme="minorHAnsi" w:hAnsiTheme="minorHAnsi" w:cstheme="minorHAnsi"/>
        </w:rPr>
        <w:t xml:space="preserve"> and/or tasks the applicant seeks to subcontract</w:t>
      </w:r>
      <w:r w:rsidR="009F7ED4" w:rsidRPr="0010407F">
        <w:rPr>
          <w:rFonts w:asciiTheme="minorHAnsi" w:hAnsiTheme="minorHAnsi" w:cstheme="minorHAnsi"/>
        </w:rPr>
        <w:t>. If there are no CBEs to perform the work</w:t>
      </w:r>
      <w:r w:rsidR="008D7F8A" w:rsidRPr="0010407F">
        <w:rPr>
          <w:rFonts w:asciiTheme="minorHAnsi" w:hAnsiTheme="minorHAnsi" w:cstheme="minorHAnsi"/>
        </w:rPr>
        <w:t xml:space="preserve"> and/or tasks for which the applicant seeks to subcontract</w:t>
      </w:r>
      <w:r w:rsidR="009F7ED4" w:rsidRPr="0010407F">
        <w:rPr>
          <w:rFonts w:asciiTheme="minorHAnsi" w:hAnsiTheme="minorHAnsi" w:cstheme="minorHAnsi"/>
        </w:rPr>
        <w:t xml:space="preserve">, describe </w:t>
      </w:r>
      <w:r w:rsidR="008D7F8A" w:rsidRPr="0010407F">
        <w:rPr>
          <w:rFonts w:asciiTheme="minorHAnsi" w:hAnsiTheme="minorHAnsi" w:cstheme="minorHAnsi"/>
        </w:rPr>
        <w:t xml:space="preserve">your </w:t>
      </w:r>
      <w:r w:rsidR="009F7ED4" w:rsidRPr="0010407F">
        <w:rPr>
          <w:rFonts w:asciiTheme="minorHAnsi" w:hAnsiTheme="minorHAnsi" w:cstheme="minorHAnsi"/>
        </w:rPr>
        <w:t xml:space="preserve">efforts to identify and engage CBEs. </w:t>
      </w:r>
    </w:p>
    <w:p w14:paraId="2C30B691" w14:textId="35A69C78" w:rsidR="007B3560" w:rsidRPr="0010407F" w:rsidRDefault="007B3560" w:rsidP="003469C1">
      <w:pPr>
        <w:ind w:left="288" w:right="288"/>
        <w:contextualSpacing/>
        <w:jc w:val="both"/>
        <w:rPr>
          <w:rFonts w:asciiTheme="minorHAnsi" w:hAnsiTheme="minorHAnsi" w:cstheme="minorHAnsi"/>
        </w:rPr>
      </w:pPr>
      <w:r w:rsidRPr="0010407F">
        <w:rPr>
          <w:rFonts w:asciiTheme="minorHAnsi" w:hAnsiTheme="minorHAnsi" w:cstheme="minorHAnsi"/>
        </w:rPr>
        <w:t xml:space="preserve">3. </w:t>
      </w:r>
      <w:r w:rsidR="007E45CE" w:rsidRPr="0010407F">
        <w:rPr>
          <w:rFonts w:asciiTheme="minorHAnsi" w:hAnsiTheme="minorHAnsi" w:cstheme="minorHAnsi"/>
        </w:rPr>
        <w:t>De</w:t>
      </w:r>
      <w:r w:rsidR="00EB137A" w:rsidRPr="0010407F">
        <w:rPr>
          <w:rFonts w:asciiTheme="minorHAnsi" w:hAnsiTheme="minorHAnsi" w:cstheme="minorHAnsi"/>
        </w:rPr>
        <w:t xml:space="preserve">scribe </w:t>
      </w:r>
      <w:r w:rsidR="007E45CE" w:rsidRPr="0010407F">
        <w:rPr>
          <w:rFonts w:asciiTheme="minorHAnsi" w:hAnsiTheme="minorHAnsi" w:cstheme="minorHAnsi"/>
        </w:rPr>
        <w:t xml:space="preserve">your </w:t>
      </w:r>
      <w:r w:rsidR="00B81232" w:rsidRPr="0010407F">
        <w:rPr>
          <w:rFonts w:asciiTheme="minorHAnsi" w:hAnsiTheme="minorHAnsi" w:cstheme="minorHAnsi"/>
        </w:rPr>
        <w:t>business</w:t>
      </w:r>
      <w:r w:rsidR="007E45CE" w:rsidRPr="0010407F">
        <w:rPr>
          <w:rFonts w:asciiTheme="minorHAnsi" w:hAnsiTheme="minorHAnsi" w:cstheme="minorHAnsi"/>
        </w:rPr>
        <w:t>, organization</w:t>
      </w:r>
      <w:r w:rsidR="00F25558" w:rsidRPr="0010407F">
        <w:rPr>
          <w:rFonts w:asciiTheme="minorHAnsi" w:hAnsiTheme="minorHAnsi" w:cstheme="minorHAnsi"/>
        </w:rPr>
        <w:t>,</w:t>
      </w:r>
      <w:r w:rsidR="007E45CE" w:rsidRPr="0010407F">
        <w:rPr>
          <w:rFonts w:asciiTheme="minorHAnsi" w:hAnsiTheme="minorHAnsi" w:cstheme="minorHAnsi"/>
        </w:rPr>
        <w:t xml:space="preserve"> and/or any </w:t>
      </w:r>
      <w:r w:rsidR="00B81232" w:rsidRPr="0010407F">
        <w:rPr>
          <w:rFonts w:asciiTheme="minorHAnsi" w:hAnsiTheme="minorHAnsi" w:cstheme="minorHAnsi"/>
        </w:rPr>
        <w:t xml:space="preserve">proposed </w:t>
      </w:r>
      <w:proofErr w:type="gramStart"/>
      <w:r w:rsidR="007E45CE" w:rsidRPr="0010407F">
        <w:rPr>
          <w:rFonts w:asciiTheme="minorHAnsi" w:hAnsiTheme="minorHAnsi" w:cstheme="minorHAnsi"/>
        </w:rPr>
        <w:t>subcontractors</w:t>
      </w:r>
      <w:r w:rsidR="00B81232" w:rsidRPr="0010407F">
        <w:rPr>
          <w:rFonts w:asciiTheme="minorHAnsi" w:hAnsiTheme="minorHAnsi" w:cstheme="minorHAnsi"/>
        </w:rPr>
        <w:t>’</w:t>
      </w:r>
      <w:proofErr w:type="gramEnd"/>
      <w:r w:rsidR="00B81232" w:rsidRPr="0010407F">
        <w:rPr>
          <w:rFonts w:asciiTheme="minorHAnsi" w:hAnsiTheme="minorHAnsi" w:cstheme="minorHAnsi"/>
        </w:rPr>
        <w:t xml:space="preserve"> past performance in related projects</w:t>
      </w:r>
      <w:r w:rsidR="007E45CE" w:rsidRPr="0010407F">
        <w:rPr>
          <w:rFonts w:asciiTheme="minorHAnsi" w:hAnsiTheme="minorHAnsi" w:cstheme="minorHAnsi"/>
        </w:rPr>
        <w:t xml:space="preserve">. </w:t>
      </w:r>
    </w:p>
    <w:p w14:paraId="713E099B" w14:textId="4BE9E5F8" w:rsidR="000B43EF" w:rsidRPr="0010407F" w:rsidRDefault="000B43EF" w:rsidP="003469C1">
      <w:pPr>
        <w:ind w:left="288" w:right="288"/>
        <w:contextualSpacing/>
        <w:jc w:val="both"/>
        <w:rPr>
          <w:rFonts w:asciiTheme="minorHAnsi" w:hAnsiTheme="minorHAnsi" w:cstheme="minorHAnsi"/>
        </w:rPr>
      </w:pPr>
      <w:r w:rsidRPr="0010407F">
        <w:rPr>
          <w:rFonts w:asciiTheme="minorHAnsi" w:hAnsiTheme="minorHAnsi" w:cstheme="minorHAnsi"/>
        </w:rPr>
        <w:t>4. What</w:t>
      </w:r>
      <w:r w:rsidR="00B81232" w:rsidRPr="0010407F">
        <w:rPr>
          <w:rFonts w:asciiTheme="minorHAnsi" w:hAnsiTheme="minorHAnsi" w:cstheme="minorHAnsi"/>
        </w:rPr>
        <w:t xml:space="preserve"> </w:t>
      </w:r>
      <w:r w:rsidR="004F3BD0" w:rsidRPr="0010407F">
        <w:rPr>
          <w:rFonts w:asciiTheme="minorHAnsi" w:hAnsiTheme="minorHAnsi" w:cstheme="minorHAnsi"/>
        </w:rPr>
        <w:t>professional or industry</w:t>
      </w:r>
      <w:r w:rsidR="001A6D71" w:rsidRPr="0010407F">
        <w:rPr>
          <w:rFonts w:asciiTheme="minorHAnsi" w:hAnsiTheme="minorHAnsi" w:cstheme="minorHAnsi"/>
        </w:rPr>
        <w:t>-related</w:t>
      </w:r>
      <w:r w:rsidR="004F3BD0" w:rsidRPr="0010407F">
        <w:rPr>
          <w:rFonts w:asciiTheme="minorHAnsi" w:hAnsiTheme="minorHAnsi" w:cstheme="minorHAnsi"/>
        </w:rPr>
        <w:t xml:space="preserve"> progress</w:t>
      </w:r>
      <w:r w:rsidRPr="0010407F">
        <w:rPr>
          <w:rFonts w:asciiTheme="minorHAnsi" w:hAnsiTheme="minorHAnsi" w:cstheme="minorHAnsi"/>
        </w:rPr>
        <w:t xml:space="preserve"> have you achieved in the past three (3) years </w:t>
      </w:r>
      <w:r w:rsidR="00A84CDC" w:rsidRPr="0010407F">
        <w:rPr>
          <w:rFonts w:asciiTheme="minorHAnsi" w:hAnsiTheme="minorHAnsi" w:cstheme="minorHAnsi"/>
        </w:rPr>
        <w:t>that can speak to the potential level of success with</w:t>
      </w:r>
      <w:r w:rsidRPr="0010407F">
        <w:rPr>
          <w:rFonts w:asciiTheme="minorHAnsi" w:hAnsiTheme="minorHAnsi" w:cstheme="minorHAnsi"/>
        </w:rPr>
        <w:t xml:space="preserve"> th</w:t>
      </w:r>
      <w:r w:rsidR="00A84CDC" w:rsidRPr="0010407F">
        <w:rPr>
          <w:rFonts w:asciiTheme="minorHAnsi" w:hAnsiTheme="minorHAnsi" w:cstheme="minorHAnsi"/>
        </w:rPr>
        <w:t>is</w:t>
      </w:r>
      <w:r w:rsidRPr="0010407F">
        <w:rPr>
          <w:rFonts w:asciiTheme="minorHAnsi" w:hAnsiTheme="minorHAnsi" w:cstheme="minorHAnsi"/>
        </w:rPr>
        <w:t xml:space="preserve"> proposed program or service? </w:t>
      </w:r>
      <w:r w:rsidR="005E0460" w:rsidRPr="0010407F">
        <w:rPr>
          <w:rFonts w:asciiTheme="minorHAnsi" w:hAnsiTheme="minorHAnsi" w:cstheme="minorHAnsi"/>
        </w:rPr>
        <w:t>Additionally</w:t>
      </w:r>
      <w:r w:rsidRPr="0010407F">
        <w:rPr>
          <w:rFonts w:asciiTheme="minorHAnsi" w:hAnsiTheme="minorHAnsi" w:cstheme="minorHAnsi"/>
        </w:rPr>
        <w:t xml:space="preserve">, explain how a grant for the proposed program or service will produce results for </w:t>
      </w:r>
      <w:r w:rsidR="004F3BD0" w:rsidRPr="0010407F">
        <w:rPr>
          <w:rFonts w:asciiTheme="minorHAnsi" w:hAnsiTheme="minorHAnsi" w:cstheme="minorHAnsi"/>
        </w:rPr>
        <w:t>communities served within the relevant service area</w:t>
      </w:r>
      <w:r w:rsidR="005E0460" w:rsidRPr="0010407F">
        <w:rPr>
          <w:rFonts w:asciiTheme="minorHAnsi" w:hAnsiTheme="minorHAnsi" w:cstheme="minorHAnsi"/>
        </w:rPr>
        <w:t>.</w:t>
      </w:r>
    </w:p>
    <w:p w14:paraId="28962CBA" w14:textId="6AD6F6F7" w:rsidR="000B43EF" w:rsidRPr="0010407F" w:rsidRDefault="00D314C0" w:rsidP="003469C1">
      <w:pPr>
        <w:ind w:left="288" w:right="288"/>
        <w:contextualSpacing/>
        <w:jc w:val="both"/>
        <w:rPr>
          <w:rFonts w:asciiTheme="minorHAnsi" w:hAnsiTheme="minorHAnsi" w:cstheme="minorHAnsi"/>
        </w:rPr>
      </w:pPr>
      <w:r w:rsidRPr="0010407F">
        <w:rPr>
          <w:rFonts w:asciiTheme="minorHAnsi" w:hAnsiTheme="minorHAnsi" w:cstheme="minorHAnsi"/>
        </w:rPr>
        <w:t>5. Describe</w:t>
      </w:r>
      <w:r w:rsidR="00EF2D31" w:rsidRPr="0010407F">
        <w:rPr>
          <w:rFonts w:asciiTheme="minorHAnsi" w:hAnsiTheme="minorHAnsi" w:cstheme="minorHAnsi"/>
        </w:rPr>
        <w:t xml:space="preserve"> any previous</w:t>
      </w:r>
      <w:r w:rsidRPr="0010407F">
        <w:rPr>
          <w:rFonts w:asciiTheme="minorHAnsi" w:hAnsiTheme="minorHAnsi" w:cstheme="minorHAnsi"/>
        </w:rPr>
        <w:t xml:space="preserve"> programs </w:t>
      </w:r>
      <w:r w:rsidR="00EF2D31" w:rsidRPr="0010407F">
        <w:rPr>
          <w:rFonts w:asciiTheme="minorHAnsi" w:hAnsiTheme="minorHAnsi" w:cstheme="minorHAnsi"/>
        </w:rPr>
        <w:t>and/</w:t>
      </w:r>
      <w:r w:rsidRPr="0010407F">
        <w:rPr>
          <w:rFonts w:asciiTheme="minorHAnsi" w:hAnsiTheme="minorHAnsi" w:cstheme="minorHAnsi"/>
        </w:rPr>
        <w:t>or services that you implemented</w:t>
      </w:r>
      <w:r w:rsidR="00EF2D31" w:rsidRPr="0010407F">
        <w:rPr>
          <w:rFonts w:asciiTheme="minorHAnsi" w:hAnsiTheme="minorHAnsi" w:cstheme="minorHAnsi"/>
        </w:rPr>
        <w:t xml:space="preserve"> that have</w:t>
      </w:r>
      <w:r w:rsidRPr="0010407F">
        <w:rPr>
          <w:rFonts w:asciiTheme="minorHAnsi" w:hAnsiTheme="minorHAnsi" w:cstheme="minorHAnsi"/>
        </w:rPr>
        <w:t xml:space="preserve"> address</w:t>
      </w:r>
      <w:r w:rsidR="00EF2D31" w:rsidRPr="0010407F">
        <w:rPr>
          <w:rFonts w:asciiTheme="minorHAnsi" w:hAnsiTheme="minorHAnsi" w:cstheme="minorHAnsi"/>
        </w:rPr>
        <w:t>ed</w:t>
      </w:r>
      <w:r w:rsidRPr="0010407F">
        <w:rPr>
          <w:rFonts w:asciiTheme="minorHAnsi" w:hAnsiTheme="minorHAnsi" w:cstheme="minorHAnsi"/>
        </w:rPr>
        <w:t xml:space="preserve"> </w:t>
      </w:r>
      <w:r w:rsidR="00EF2D31" w:rsidRPr="0010407F">
        <w:rPr>
          <w:rFonts w:asciiTheme="minorHAnsi" w:hAnsiTheme="minorHAnsi" w:cstheme="minorHAnsi"/>
        </w:rPr>
        <w:t xml:space="preserve">needs within </w:t>
      </w:r>
      <w:r w:rsidR="005C1C13" w:rsidRPr="0010407F">
        <w:rPr>
          <w:rFonts w:asciiTheme="minorHAnsi" w:hAnsiTheme="minorHAnsi" w:cstheme="minorHAnsi"/>
        </w:rPr>
        <w:t>each</w:t>
      </w:r>
      <w:r w:rsidRPr="0010407F">
        <w:rPr>
          <w:rFonts w:asciiTheme="minorHAnsi" w:hAnsiTheme="minorHAnsi" w:cstheme="minorHAnsi"/>
        </w:rPr>
        <w:t xml:space="preserve"> service area</w:t>
      </w:r>
      <w:r w:rsidR="00EF2D31" w:rsidRPr="0010407F">
        <w:rPr>
          <w:rFonts w:asciiTheme="minorHAnsi" w:hAnsiTheme="minorHAnsi" w:cstheme="minorHAnsi"/>
        </w:rPr>
        <w:t>(s)</w:t>
      </w:r>
      <w:r w:rsidRPr="0010407F">
        <w:rPr>
          <w:rFonts w:asciiTheme="minorHAnsi" w:hAnsiTheme="minorHAnsi" w:cstheme="minorHAnsi"/>
        </w:rPr>
        <w:t xml:space="preserve"> </w:t>
      </w:r>
      <w:r w:rsidR="00A16138" w:rsidRPr="0010407F">
        <w:rPr>
          <w:rFonts w:asciiTheme="minorHAnsi" w:hAnsiTheme="minorHAnsi" w:cstheme="minorHAnsi"/>
        </w:rPr>
        <w:t>to which you applied</w:t>
      </w:r>
      <w:r w:rsidRPr="0010407F">
        <w:rPr>
          <w:rFonts w:asciiTheme="minorHAnsi" w:hAnsiTheme="minorHAnsi" w:cstheme="minorHAnsi"/>
        </w:rPr>
        <w:t xml:space="preserve">. </w:t>
      </w:r>
      <w:r w:rsidR="005C1C13" w:rsidRPr="0010407F">
        <w:rPr>
          <w:rFonts w:asciiTheme="minorHAnsi" w:hAnsiTheme="minorHAnsi" w:cstheme="minorHAnsi"/>
        </w:rPr>
        <w:t>Overall, h</w:t>
      </w:r>
      <w:r w:rsidRPr="0010407F">
        <w:rPr>
          <w:rFonts w:asciiTheme="minorHAnsi" w:hAnsiTheme="minorHAnsi" w:cstheme="minorHAnsi"/>
        </w:rPr>
        <w:t>ow did your previous experience</w:t>
      </w:r>
      <w:r w:rsidR="005C1C13" w:rsidRPr="0010407F">
        <w:rPr>
          <w:rFonts w:asciiTheme="minorHAnsi" w:hAnsiTheme="minorHAnsi" w:cstheme="minorHAnsi"/>
        </w:rPr>
        <w:t>(s)</w:t>
      </w:r>
      <w:r w:rsidRPr="0010407F">
        <w:rPr>
          <w:rFonts w:asciiTheme="minorHAnsi" w:hAnsiTheme="minorHAnsi" w:cstheme="minorHAnsi"/>
        </w:rPr>
        <w:t xml:space="preserve"> inform the design of this proposed project?</w:t>
      </w:r>
    </w:p>
    <w:p w14:paraId="29260FD0" w14:textId="4BE7CA08" w:rsidR="005414BE" w:rsidRPr="0010407F" w:rsidRDefault="008973F8" w:rsidP="003469C1">
      <w:pPr>
        <w:ind w:left="288" w:right="288"/>
        <w:contextualSpacing/>
        <w:jc w:val="both"/>
        <w:rPr>
          <w:rFonts w:asciiTheme="minorHAnsi" w:hAnsiTheme="minorHAnsi" w:cstheme="minorHAnsi"/>
        </w:rPr>
      </w:pPr>
      <w:r w:rsidRPr="0010407F">
        <w:rPr>
          <w:rFonts w:asciiTheme="minorHAnsi" w:hAnsiTheme="minorHAnsi" w:cstheme="minorHAnsi"/>
        </w:rPr>
        <w:t xml:space="preserve">6. </w:t>
      </w:r>
      <w:r w:rsidR="00207131" w:rsidRPr="0010407F">
        <w:rPr>
          <w:rFonts w:asciiTheme="minorHAnsi" w:hAnsiTheme="minorHAnsi" w:cstheme="minorHAnsi"/>
        </w:rPr>
        <w:t xml:space="preserve">Explain </w:t>
      </w:r>
      <w:r w:rsidR="00AE26F4" w:rsidRPr="0010407F">
        <w:rPr>
          <w:rFonts w:asciiTheme="minorHAnsi" w:hAnsiTheme="minorHAnsi" w:cstheme="minorHAnsi"/>
        </w:rPr>
        <w:t xml:space="preserve">how </w:t>
      </w:r>
      <w:r w:rsidR="00207131" w:rsidRPr="0010407F">
        <w:rPr>
          <w:rFonts w:asciiTheme="minorHAnsi" w:hAnsiTheme="minorHAnsi" w:cstheme="minorHAnsi"/>
        </w:rPr>
        <w:t xml:space="preserve">your expertise </w:t>
      </w:r>
      <w:r w:rsidR="00AE26F4" w:rsidRPr="0010407F">
        <w:rPr>
          <w:rFonts w:asciiTheme="minorHAnsi" w:hAnsiTheme="minorHAnsi" w:cstheme="minorHAnsi"/>
        </w:rPr>
        <w:t>aligns with</w:t>
      </w:r>
      <w:r w:rsidR="00207131" w:rsidRPr="0010407F">
        <w:rPr>
          <w:rFonts w:asciiTheme="minorHAnsi" w:hAnsiTheme="minorHAnsi" w:cstheme="minorHAnsi"/>
        </w:rPr>
        <w:t xml:space="preserve"> the proposed </w:t>
      </w:r>
      <w:r w:rsidR="005C1C13" w:rsidRPr="0010407F">
        <w:rPr>
          <w:rFonts w:asciiTheme="minorHAnsi" w:hAnsiTheme="minorHAnsi" w:cstheme="minorHAnsi"/>
        </w:rPr>
        <w:t xml:space="preserve">program and/or service’s </w:t>
      </w:r>
      <w:r w:rsidR="00207131" w:rsidRPr="0010407F">
        <w:rPr>
          <w:rFonts w:asciiTheme="minorHAnsi" w:hAnsiTheme="minorHAnsi" w:cstheme="minorHAnsi"/>
        </w:rPr>
        <w:t xml:space="preserve">topic area. </w:t>
      </w:r>
      <w:r w:rsidR="00902B25" w:rsidRPr="0010407F">
        <w:rPr>
          <w:rFonts w:asciiTheme="minorHAnsi" w:hAnsiTheme="minorHAnsi" w:cstheme="minorHAnsi"/>
        </w:rPr>
        <w:t>D</w:t>
      </w:r>
      <w:r w:rsidR="00207131" w:rsidRPr="0010407F">
        <w:rPr>
          <w:rFonts w:asciiTheme="minorHAnsi" w:hAnsiTheme="minorHAnsi" w:cstheme="minorHAnsi"/>
        </w:rPr>
        <w:t xml:space="preserve">escribe how your project team will </w:t>
      </w:r>
      <w:r w:rsidR="005642E6" w:rsidRPr="0010407F">
        <w:rPr>
          <w:rFonts w:asciiTheme="minorHAnsi" w:hAnsiTheme="minorHAnsi" w:cstheme="minorHAnsi"/>
        </w:rPr>
        <w:t>adapt</w:t>
      </w:r>
      <w:r w:rsidR="00207131" w:rsidRPr="0010407F">
        <w:rPr>
          <w:rFonts w:asciiTheme="minorHAnsi" w:hAnsiTheme="minorHAnsi" w:cstheme="minorHAnsi"/>
        </w:rPr>
        <w:t xml:space="preserve"> </w:t>
      </w:r>
      <w:r w:rsidR="005642E6" w:rsidRPr="0010407F">
        <w:rPr>
          <w:rFonts w:asciiTheme="minorHAnsi" w:hAnsiTheme="minorHAnsi" w:cstheme="minorHAnsi"/>
        </w:rPr>
        <w:t>any relevant previous</w:t>
      </w:r>
      <w:r w:rsidR="00207131" w:rsidRPr="0010407F">
        <w:rPr>
          <w:rFonts w:asciiTheme="minorHAnsi" w:hAnsiTheme="minorHAnsi" w:cstheme="minorHAnsi"/>
        </w:rPr>
        <w:t xml:space="preserve"> experience to this project</w:t>
      </w:r>
      <w:r w:rsidR="00902B25" w:rsidRPr="0010407F">
        <w:rPr>
          <w:rFonts w:asciiTheme="minorHAnsi" w:hAnsiTheme="minorHAnsi" w:cstheme="minorHAnsi"/>
        </w:rPr>
        <w:t>, if the proposed project is the first time your entity has ventured into such an industry topic</w:t>
      </w:r>
      <w:r w:rsidR="00207131" w:rsidRPr="0010407F">
        <w:rPr>
          <w:rFonts w:asciiTheme="minorHAnsi" w:hAnsiTheme="minorHAnsi" w:cstheme="minorHAnsi"/>
        </w:rPr>
        <w:t>.</w:t>
      </w:r>
    </w:p>
    <w:p w14:paraId="240339CF" w14:textId="132DBE0A" w:rsidR="00207131" w:rsidRPr="0010407F" w:rsidRDefault="008C3ACA" w:rsidP="003469C1">
      <w:pPr>
        <w:ind w:left="288" w:right="288"/>
        <w:contextualSpacing/>
        <w:jc w:val="both"/>
        <w:rPr>
          <w:rFonts w:asciiTheme="minorHAnsi" w:hAnsiTheme="minorHAnsi" w:cstheme="minorHAnsi"/>
        </w:rPr>
      </w:pPr>
      <w:r w:rsidRPr="0010407F">
        <w:rPr>
          <w:rFonts w:asciiTheme="minorHAnsi" w:hAnsiTheme="minorHAnsi" w:cstheme="minorHAnsi"/>
        </w:rPr>
        <w:t xml:space="preserve">7. </w:t>
      </w:r>
      <w:r w:rsidR="00814D7C" w:rsidRPr="0010407F">
        <w:rPr>
          <w:rFonts w:asciiTheme="minorHAnsi" w:hAnsiTheme="minorHAnsi" w:cstheme="minorHAnsi"/>
        </w:rPr>
        <w:t>Has your entity previously run a program with similar goals? If so, explain the</w:t>
      </w:r>
      <w:r w:rsidR="00AE2CA7" w:rsidRPr="0010407F">
        <w:rPr>
          <w:rFonts w:asciiTheme="minorHAnsi" w:hAnsiTheme="minorHAnsi" w:cstheme="minorHAnsi"/>
        </w:rPr>
        <w:t xml:space="preserve"> specific data and metrics you</w:t>
      </w:r>
      <w:r w:rsidR="00814D7C" w:rsidRPr="0010407F">
        <w:rPr>
          <w:rFonts w:asciiTheme="minorHAnsi" w:hAnsiTheme="minorHAnsi" w:cstheme="minorHAnsi"/>
        </w:rPr>
        <w:t xml:space="preserve">/your entity collected and/or </w:t>
      </w:r>
      <w:r w:rsidR="00AE2CA7" w:rsidRPr="0010407F">
        <w:rPr>
          <w:rFonts w:asciiTheme="minorHAnsi" w:hAnsiTheme="minorHAnsi" w:cstheme="minorHAnsi"/>
        </w:rPr>
        <w:t>use</w:t>
      </w:r>
      <w:r w:rsidR="00814D7C" w:rsidRPr="0010407F">
        <w:rPr>
          <w:rFonts w:asciiTheme="minorHAnsi" w:hAnsiTheme="minorHAnsi" w:cstheme="minorHAnsi"/>
        </w:rPr>
        <w:t>d</w:t>
      </w:r>
      <w:r w:rsidR="00AE2CA7" w:rsidRPr="0010407F">
        <w:rPr>
          <w:rFonts w:asciiTheme="minorHAnsi" w:hAnsiTheme="minorHAnsi" w:cstheme="minorHAnsi"/>
        </w:rPr>
        <w:t xml:space="preserve"> to measure success? P</w:t>
      </w:r>
      <w:r w:rsidR="00171CCB" w:rsidRPr="0010407F">
        <w:rPr>
          <w:rFonts w:asciiTheme="minorHAnsi" w:hAnsiTheme="minorHAnsi" w:cstheme="minorHAnsi"/>
        </w:rPr>
        <w:t>lease p</w:t>
      </w:r>
      <w:r w:rsidR="00AE2CA7" w:rsidRPr="0010407F">
        <w:rPr>
          <w:rFonts w:asciiTheme="minorHAnsi" w:hAnsiTheme="minorHAnsi" w:cstheme="minorHAnsi"/>
        </w:rPr>
        <w:t xml:space="preserve">rovide </w:t>
      </w:r>
      <w:r w:rsidR="00171CCB" w:rsidRPr="0010407F">
        <w:rPr>
          <w:rFonts w:asciiTheme="minorHAnsi" w:hAnsiTheme="minorHAnsi" w:cstheme="minorHAnsi"/>
        </w:rPr>
        <w:t xml:space="preserve">specific </w:t>
      </w:r>
      <w:r w:rsidR="00AE2CA7" w:rsidRPr="0010407F">
        <w:rPr>
          <w:rFonts w:asciiTheme="minorHAnsi" w:hAnsiTheme="minorHAnsi" w:cstheme="minorHAnsi"/>
        </w:rPr>
        <w:t xml:space="preserve">data on </w:t>
      </w:r>
      <w:r w:rsidR="00171CCB" w:rsidRPr="0010407F">
        <w:rPr>
          <w:rFonts w:asciiTheme="minorHAnsi" w:hAnsiTheme="minorHAnsi" w:cstheme="minorHAnsi"/>
        </w:rPr>
        <w:t xml:space="preserve">any </w:t>
      </w:r>
      <w:r w:rsidR="00AE2CA7" w:rsidRPr="0010407F">
        <w:rPr>
          <w:rFonts w:asciiTheme="minorHAnsi" w:hAnsiTheme="minorHAnsi" w:cstheme="minorHAnsi"/>
        </w:rPr>
        <w:t>outcomes</w:t>
      </w:r>
      <w:r w:rsidR="00171CCB" w:rsidRPr="0010407F">
        <w:rPr>
          <w:rFonts w:asciiTheme="minorHAnsi" w:hAnsiTheme="minorHAnsi" w:cstheme="minorHAnsi"/>
        </w:rPr>
        <w:t xml:space="preserve"> you/your entity</w:t>
      </w:r>
      <w:r w:rsidR="00AE2CA7" w:rsidRPr="0010407F">
        <w:rPr>
          <w:rFonts w:asciiTheme="minorHAnsi" w:hAnsiTheme="minorHAnsi" w:cstheme="minorHAnsi"/>
        </w:rPr>
        <w:t xml:space="preserve"> achieved and any significant challenges </w:t>
      </w:r>
      <w:r w:rsidR="00171CCB" w:rsidRPr="0010407F">
        <w:rPr>
          <w:rFonts w:asciiTheme="minorHAnsi" w:hAnsiTheme="minorHAnsi" w:cstheme="minorHAnsi"/>
        </w:rPr>
        <w:t xml:space="preserve">you/your entity </w:t>
      </w:r>
      <w:r w:rsidR="00AE2CA7" w:rsidRPr="0010407F">
        <w:rPr>
          <w:rFonts w:asciiTheme="minorHAnsi" w:hAnsiTheme="minorHAnsi" w:cstheme="minorHAnsi"/>
        </w:rPr>
        <w:t>encountered</w:t>
      </w:r>
      <w:r w:rsidR="00171CCB" w:rsidRPr="0010407F">
        <w:rPr>
          <w:rFonts w:asciiTheme="minorHAnsi" w:hAnsiTheme="minorHAnsi" w:cstheme="minorHAnsi"/>
        </w:rPr>
        <w:t xml:space="preserve"> during these previous endeavors</w:t>
      </w:r>
      <w:r w:rsidR="00AE2CA7" w:rsidRPr="0010407F">
        <w:rPr>
          <w:rFonts w:asciiTheme="minorHAnsi" w:hAnsiTheme="minorHAnsi" w:cstheme="minorHAnsi"/>
        </w:rPr>
        <w:t>.</w:t>
      </w:r>
    </w:p>
    <w:p w14:paraId="42E138C9" w14:textId="77777777" w:rsidR="000B43EF" w:rsidRPr="0010407F" w:rsidRDefault="000B43EF" w:rsidP="003469C1">
      <w:pPr>
        <w:ind w:right="288"/>
        <w:contextualSpacing/>
        <w:jc w:val="both"/>
        <w:rPr>
          <w:rFonts w:asciiTheme="minorHAnsi" w:hAnsiTheme="minorHAnsi" w:cstheme="minorHAnsi"/>
        </w:rPr>
      </w:pPr>
    </w:p>
    <w:p w14:paraId="3D6052A7" w14:textId="5CE035CF" w:rsidR="00D91A57" w:rsidRPr="0010407F" w:rsidRDefault="00D91A57" w:rsidP="003469C1">
      <w:pPr>
        <w:autoSpaceDE w:val="0"/>
        <w:autoSpaceDN w:val="0"/>
        <w:adjustRightInd w:val="0"/>
        <w:jc w:val="both"/>
        <w:rPr>
          <w:rFonts w:asciiTheme="minorHAnsi" w:hAnsiTheme="minorHAnsi" w:cstheme="minorHAnsi"/>
          <w:b/>
          <w:bCs/>
        </w:rPr>
      </w:pPr>
      <w:r w:rsidRPr="0010407F">
        <w:rPr>
          <w:rFonts w:asciiTheme="minorHAnsi" w:hAnsiTheme="minorHAnsi" w:cstheme="minorHAnsi"/>
          <w:b/>
          <w:bCs/>
        </w:rPr>
        <w:t xml:space="preserve">E. </w:t>
      </w:r>
      <w:r w:rsidR="005E160E" w:rsidRPr="0010407F">
        <w:rPr>
          <w:rFonts w:asciiTheme="minorHAnsi" w:hAnsiTheme="minorHAnsi" w:cstheme="minorHAnsi"/>
          <w:b/>
          <w:bCs/>
        </w:rPr>
        <w:t>EXPLAIN HOW YOUR PROGRAM OR SERVICE</w:t>
      </w:r>
      <w:r w:rsidR="002054BD" w:rsidRPr="0010407F">
        <w:rPr>
          <w:rFonts w:asciiTheme="minorHAnsi" w:hAnsiTheme="minorHAnsi" w:cstheme="minorHAnsi"/>
          <w:b/>
          <w:bCs/>
        </w:rPr>
        <w:t xml:space="preserve"> WILL PROVIDE SUSTAINABILITY FOR DC-BASED ENTREPRENEURS</w:t>
      </w:r>
      <w:r w:rsidR="008F1C84" w:rsidRPr="0010407F">
        <w:rPr>
          <w:rFonts w:asciiTheme="minorHAnsi" w:hAnsiTheme="minorHAnsi" w:cstheme="minorHAnsi"/>
          <w:b/>
          <w:bCs/>
        </w:rPr>
        <w:t xml:space="preserve"> AND BUSINESSES. </w:t>
      </w:r>
      <w:r w:rsidR="00346570" w:rsidRPr="0010407F">
        <w:rPr>
          <w:rFonts w:asciiTheme="minorHAnsi" w:hAnsiTheme="minorHAnsi" w:cstheme="minorHAnsi"/>
          <w:b/>
          <w:bCs/>
        </w:rPr>
        <w:t>(TOTAL POSSIBLE POINTS = 30)</w:t>
      </w:r>
    </w:p>
    <w:p w14:paraId="048A00A0" w14:textId="207D3E89" w:rsidR="00D91A57" w:rsidRPr="0010407F" w:rsidRDefault="00D91A57" w:rsidP="003469C1">
      <w:pPr>
        <w:autoSpaceDE w:val="0"/>
        <w:autoSpaceDN w:val="0"/>
        <w:adjustRightInd w:val="0"/>
        <w:ind w:left="288" w:right="288"/>
        <w:contextualSpacing/>
        <w:jc w:val="both"/>
        <w:rPr>
          <w:rFonts w:asciiTheme="minorHAnsi" w:hAnsiTheme="minorHAnsi" w:cstheme="minorHAnsi"/>
        </w:rPr>
      </w:pPr>
      <w:r w:rsidRPr="0010407F">
        <w:rPr>
          <w:rFonts w:asciiTheme="minorHAnsi" w:hAnsiTheme="minorHAnsi" w:cstheme="minorHAnsi"/>
        </w:rPr>
        <w:t xml:space="preserve">1. </w:t>
      </w:r>
      <w:r w:rsidR="004B569C" w:rsidRPr="0010407F">
        <w:rPr>
          <w:rFonts w:asciiTheme="minorHAnsi" w:hAnsiTheme="minorHAnsi" w:cstheme="minorHAnsi"/>
        </w:rPr>
        <w:t xml:space="preserve">Explain how the proposed project will benefit DC-based entrepreneurs </w:t>
      </w:r>
      <w:r w:rsidR="00457715" w:rsidRPr="0010407F">
        <w:rPr>
          <w:rFonts w:asciiTheme="minorHAnsi" w:hAnsiTheme="minorHAnsi" w:cstheme="minorHAnsi"/>
        </w:rPr>
        <w:t xml:space="preserve">and/or businesses participating in </w:t>
      </w:r>
      <w:r w:rsidR="004B569C" w:rsidRPr="0010407F">
        <w:rPr>
          <w:rFonts w:asciiTheme="minorHAnsi" w:hAnsiTheme="minorHAnsi" w:cstheme="minorHAnsi"/>
        </w:rPr>
        <w:t>the programs outlined in Appendix A</w:t>
      </w:r>
      <w:r w:rsidR="00DC5EFE" w:rsidRPr="0010407F">
        <w:rPr>
          <w:rFonts w:asciiTheme="minorHAnsi" w:hAnsiTheme="minorHAnsi" w:cstheme="minorHAnsi"/>
        </w:rPr>
        <w:t xml:space="preserve"> of the RFA</w:t>
      </w:r>
      <w:r w:rsidR="004B569C" w:rsidRPr="0010407F">
        <w:rPr>
          <w:rFonts w:asciiTheme="minorHAnsi" w:hAnsiTheme="minorHAnsi" w:cstheme="minorHAnsi"/>
        </w:rPr>
        <w:t xml:space="preserve">. </w:t>
      </w:r>
    </w:p>
    <w:p w14:paraId="2A0E1346" w14:textId="401A552F" w:rsidR="005414BE" w:rsidRPr="0010407F" w:rsidRDefault="00D91A57" w:rsidP="003469C1">
      <w:pPr>
        <w:autoSpaceDE w:val="0"/>
        <w:autoSpaceDN w:val="0"/>
        <w:adjustRightInd w:val="0"/>
        <w:ind w:left="288" w:right="288"/>
        <w:contextualSpacing/>
        <w:jc w:val="both"/>
        <w:rPr>
          <w:rFonts w:asciiTheme="minorHAnsi" w:hAnsiTheme="minorHAnsi" w:cstheme="minorHAnsi"/>
        </w:rPr>
      </w:pPr>
      <w:r w:rsidRPr="0010407F">
        <w:rPr>
          <w:rFonts w:asciiTheme="minorHAnsi" w:hAnsiTheme="minorHAnsi" w:cstheme="minorHAnsi"/>
        </w:rPr>
        <w:t xml:space="preserve">2. </w:t>
      </w:r>
      <w:r w:rsidR="00CF5368" w:rsidRPr="0010407F">
        <w:rPr>
          <w:rFonts w:asciiTheme="minorHAnsi" w:hAnsiTheme="minorHAnsi" w:cstheme="minorHAnsi"/>
        </w:rPr>
        <w:t xml:space="preserve">Explain how the proposed program or service will directly impact </w:t>
      </w:r>
      <w:r w:rsidR="00A70520" w:rsidRPr="0010407F">
        <w:rPr>
          <w:rFonts w:asciiTheme="minorHAnsi" w:hAnsiTheme="minorHAnsi" w:cstheme="minorHAnsi"/>
        </w:rPr>
        <w:t>e</w:t>
      </w:r>
      <w:r w:rsidR="00AE0B7B" w:rsidRPr="0010407F">
        <w:rPr>
          <w:rFonts w:asciiTheme="minorHAnsi" w:hAnsiTheme="minorHAnsi" w:cstheme="minorHAnsi"/>
        </w:rPr>
        <w:t>ntrepreneurs and/or</w:t>
      </w:r>
      <w:r w:rsidR="00CF5368" w:rsidRPr="0010407F">
        <w:rPr>
          <w:rFonts w:asciiTheme="minorHAnsi" w:hAnsiTheme="minorHAnsi" w:cstheme="minorHAnsi"/>
        </w:rPr>
        <w:t xml:space="preserve"> businesses’ ability to successful</w:t>
      </w:r>
      <w:r w:rsidR="00AE0B7B" w:rsidRPr="0010407F">
        <w:rPr>
          <w:rFonts w:asciiTheme="minorHAnsi" w:hAnsiTheme="minorHAnsi" w:cstheme="minorHAnsi"/>
        </w:rPr>
        <w:t>ly</w:t>
      </w:r>
      <w:r w:rsidR="00CF5368" w:rsidRPr="0010407F">
        <w:rPr>
          <w:rFonts w:asciiTheme="minorHAnsi" w:hAnsiTheme="minorHAnsi" w:cstheme="minorHAnsi"/>
        </w:rPr>
        <w:t xml:space="preserve"> and sustainabl</w:t>
      </w:r>
      <w:r w:rsidR="00AE0B7B" w:rsidRPr="0010407F">
        <w:rPr>
          <w:rFonts w:asciiTheme="minorHAnsi" w:hAnsiTheme="minorHAnsi" w:cstheme="minorHAnsi"/>
        </w:rPr>
        <w:t>y operate</w:t>
      </w:r>
      <w:r w:rsidR="00CF5368" w:rsidRPr="0010407F">
        <w:rPr>
          <w:rFonts w:asciiTheme="minorHAnsi" w:hAnsiTheme="minorHAnsi" w:cstheme="minorHAnsi"/>
        </w:rPr>
        <w:t xml:space="preserve"> in the </w:t>
      </w:r>
      <w:proofErr w:type="gramStart"/>
      <w:r w:rsidR="00CF5368" w:rsidRPr="0010407F">
        <w:rPr>
          <w:rFonts w:asciiTheme="minorHAnsi" w:hAnsiTheme="minorHAnsi" w:cstheme="minorHAnsi"/>
        </w:rPr>
        <w:t>District</w:t>
      </w:r>
      <w:proofErr w:type="gramEnd"/>
      <w:r w:rsidR="00CF5368" w:rsidRPr="0010407F">
        <w:rPr>
          <w:rFonts w:asciiTheme="minorHAnsi" w:hAnsiTheme="minorHAnsi" w:cstheme="minorHAnsi"/>
        </w:rPr>
        <w:t>.</w:t>
      </w:r>
    </w:p>
    <w:p w14:paraId="03DB346F" w14:textId="7DE94F40" w:rsidR="00FF582A" w:rsidRPr="0010407F" w:rsidRDefault="00FF582A" w:rsidP="003469C1">
      <w:pPr>
        <w:autoSpaceDE w:val="0"/>
        <w:autoSpaceDN w:val="0"/>
        <w:adjustRightInd w:val="0"/>
        <w:ind w:left="288" w:right="288"/>
        <w:contextualSpacing/>
        <w:jc w:val="both"/>
        <w:rPr>
          <w:rFonts w:asciiTheme="minorHAnsi" w:hAnsiTheme="minorHAnsi" w:cstheme="minorHAnsi"/>
        </w:rPr>
      </w:pPr>
      <w:r w:rsidRPr="0010407F">
        <w:rPr>
          <w:rFonts w:asciiTheme="minorHAnsi" w:hAnsiTheme="minorHAnsi" w:cstheme="minorHAnsi"/>
        </w:rPr>
        <w:lastRenderedPageBreak/>
        <w:t>3. Explain how this project supports micro, resident-owned, and disadvantaged DC- based businesses</w:t>
      </w:r>
      <w:r w:rsidR="00F30447" w:rsidRPr="0010407F">
        <w:rPr>
          <w:rFonts w:asciiTheme="minorHAnsi" w:hAnsiTheme="minorHAnsi" w:cstheme="minorHAnsi"/>
        </w:rPr>
        <w:t xml:space="preserve">, </w:t>
      </w:r>
      <w:r w:rsidRPr="0010407F">
        <w:rPr>
          <w:rFonts w:asciiTheme="minorHAnsi" w:hAnsiTheme="minorHAnsi" w:cstheme="minorHAnsi"/>
        </w:rPr>
        <w:t xml:space="preserve">with a focus on </w:t>
      </w:r>
      <w:r w:rsidR="00F30447" w:rsidRPr="0010407F">
        <w:rPr>
          <w:rFonts w:asciiTheme="minorHAnsi" w:hAnsiTheme="minorHAnsi" w:cstheme="minorHAnsi"/>
        </w:rPr>
        <w:t xml:space="preserve">how the project </w:t>
      </w:r>
      <w:r w:rsidRPr="0010407F">
        <w:rPr>
          <w:rFonts w:asciiTheme="minorHAnsi" w:hAnsiTheme="minorHAnsi" w:cstheme="minorHAnsi"/>
        </w:rPr>
        <w:t>broaden</w:t>
      </w:r>
      <w:r w:rsidR="00F30447" w:rsidRPr="0010407F">
        <w:rPr>
          <w:rFonts w:asciiTheme="minorHAnsi" w:hAnsiTheme="minorHAnsi" w:cstheme="minorHAnsi"/>
        </w:rPr>
        <w:t>s</w:t>
      </w:r>
      <w:r w:rsidRPr="0010407F">
        <w:rPr>
          <w:rFonts w:asciiTheme="minorHAnsi" w:hAnsiTheme="minorHAnsi" w:cstheme="minorHAnsi"/>
        </w:rPr>
        <w:t xml:space="preserve"> equitable access to entrepreneurial success</w:t>
      </w:r>
      <w:r w:rsidR="00DC5EFE" w:rsidRPr="0010407F">
        <w:rPr>
          <w:rFonts w:asciiTheme="minorHAnsi" w:hAnsiTheme="minorHAnsi" w:cstheme="minorHAnsi"/>
        </w:rPr>
        <w:t xml:space="preserve"> and</w:t>
      </w:r>
      <w:r w:rsidR="00F30447" w:rsidRPr="0010407F">
        <w:rPr>
          <w:rFonts w:asciiTheme="minorHAnsi" w:hAnsiTheme="minorHAnsi" w:cstheme="minorHAnsi"/>
        </w:rPr>
        <w:t xml:space="preserve"> </w:t>
      </w:r>
      <w:r w:rsidR="00360500" w:rsidRPr="0010407F">
        <w:rPr>
          <w:rFonts w:asciiTheme="minorHAnsi" w:hAnsiTheme="minorHAnsi" w:cstheme="minorHAnsi"/>
        </w:rPr>
        <w:t>factoring in</w:t>
      </w:r>
      <w:r w:rsidRPr="0010407F">
        <w:rPr>
          <w:rFonts w:asciiTheme="minorHAnsi" w:hAnsiTheme="minorHAnsi" w:cstheme="minorHAnsi"/>
        </w:rPr>
        <w:t xml:space="preserve"> </w:t>
      </w:r>
      <w:r w:rsidR="00F30447" w:rsidRPr="0010407F">
        <w:rPr>
          <w:rFonts w:asciiTheme="minorHAnsi" w:hAnsiTheme="minorHAnsi" w:cstheme="minorHAnsi"/>
        </w:rPr>
        <w:t xml:space="preserve">the </w:t>
      </w:r>
      <w:r w:rsidRPr="0010407F">
        <w:rPr>
          <w:rFonts w:asciiTheme="minorHAnsi" w:hAnsiTheme="minorHAnsi" w:cstheme="minorHAnsi"/>
        </w:rPr>
        <w:t xml:space="preserve">accessibility considerations </w:t>
      </w:r>
      <w:r w:rsidR="00360500" w:rsidRPr="0010407F">
        <w:rPr>
          <w:rFonts w:asciiTheme="minorHAnsi" w:hAnsiTheme="minorHAnsi" w:cstheme="minorHAnsi"/>
        </w:rPr>
        <w:t xml:space="preserve">explicitly </w:t>
      </w:r>
      <w:r w:rsidRPr="0010407F">
        <w:rPr>
          <w:rFonts w:asciiTheme="minorHAnsi" w:hAnsiTheme="minorHAnsi" w:cstheme="minorHAnsi"/>
        </w:rPr>
        <w:t xml:space="preserve">outlined in </w:t>
      </w:r>
      <w:r w:rsidR="00F30447" w:rsidRPr="0010407F">
        <w:rPr>
          <w:rFonts w:asciiTheme="minorHAnsi" w:hAnsiTheme="minorHAnsi" w:cstheme="minorHAnsi"/>
        </w:rPr>
        <w:t xml:space="preserve">Section </w:t>
      </w:r>
      <w:r w:rsidRPr="0010407F">
        <w:rPr>
          <w:rFonts w:asciiTheme="minorHAnsi" w:hAnsiTheme="minorHAnsi" w:cstheme="minorHAnsi"/>
        </w:rPr>
        <w:t>9G</w:t>
      </w:r>
      <w:r w:rsidR="00360500" w:rsidRPr="0010407F">
        <w:rPr>
          <w:rFonts w:asciiTheme="minorHAnsi" w:hAnsiTheme="minorHAnsi" w:cstheme="minorHAnsi"/>
        </w:rPr>
        <w:t xml:space="preserve"> of the RFA</w:t>
      </w:r>
      <w:r w:rsidRPr="0010407F">
        <w:rPr>
          <w:rFonts w:asciiTheme="minorHAnsi" w:hAnsiTheme="minorHAnsi" w:cstheme="minorHAnsi"/>
        </w:rPr>
        <w:t>.</w:t>
      </w:r>
    </w:p>
    <w:p w14:paraId="17B0F09A" w14:textId="74CF2867" w:rsidR="008329BA" w:rsidRPr="0010407F" w:rsidRDefault="00E4259D" w:rsidP="003469C1">
      <w:pPr>
        <w:autoSpaceDE w:val="0"/>
        <w:autoSpaceDN w:val="0"/>
        <w:adjustRightInd w:val="0"/>
        <w:ind w:left="288" w:right="288"/>
        <w:contextualSpacing/>
        <w:jc w:val="both"/>
        <w:rPr>
          <w:rFonts w:asciiTheme="minorHAnsi" w:hAnsiTheme="minorHAnsi" w:cstheme="minorHAnsi"/>
        </w:rPr>
      </w:pPr>
      <w:r w:rsidRPr="0010407F">
        <w:rPr>
          <w:rFonts w:asciiTheme="minorHAnsi" w:hAnsiTheme="minorHAnsi" w:cstheme="minorHAnsi"/>
        </w:rPr>
        <w:t xml:space="preserve">4. </w:t>
      </w:r>
      <w:r w:rsidR="0010407F" w:rsidRPr="0010407F">
        <w:rPr>
          <w:rFonts w:asciiTheme="minorHAnsi" w:hAnsiTheme="minorHAnsi" w:cstheme="minorHAnsi"/>
        </w:rPr>
        <w:t>If applicable, d</w:t>
      </w:r>
      <w:r w:rsidRPr="0010407F">
        <w:rPr>
          <w:rFonts w:asciiTheme="minorHAnsi" w:hAnsiTheme="minorHAnsi" w:cstheme="minorHAnsi"/>
        </w:rPr>
        <w:t xml:space="preserve">escribe your plan for transitioning program activities and responsibilities to other stakeholders once </w:t>
      </w:r>
      <w:r w:rsidR="0010407F" w:rsidRPr="0010407F">
        <w:rPr>
          <w:rFonts w:asciiTheme="minorHAnsi" w:hAnsiTheme="minorHAnsi" w:cstheme="minorHAnsi"/>
        </w:rPr>
        <w:t>funds from the FY</w:t>
      </w:r>
      <w:r w:rsidR="003469C1">
        <w:rPr>
          <w:rFonts w:asciiTheme="minorHAnsi" w:hAnsiTheme="minorHAnsi" w:cstheme="minorHAnsi"/>
        </w:rPr>
        <w:t xml:space="preserve"> </w:t>
      </w:r>
      <w:r w:rsidR="0010407F" w:rsidRPr="0010407F">
        <w:rPr>
          <w:rFonts w:asciiTheme="minorHAnsi" w:hAnsiTheme="minorHAnsi" w:cstheme="minorHAnsi"/>
        </w:rPr>
        <w:t>25 B2B Service Provider Grant are expended</w:t>
      </w:r>
      <w:r w:rsidRPr="0010407F">
        <w:rPr>
          <w:rFonts w:asciiTheme="minorHAnsi" w:hAnsiTheme="minorHAnsi" w:cstheme="minorHAnsi"/>
        </w:rPr>
        <w:t xml:space="preserve">. </w:t>
      </w:r>
    </w:p>
    <w:p w14:paraId="622A2BDA" w14:textId="59BE6B11" w:rsidR="1F4FF143" w:rsidRPr="0010407F" w:rsidRDefault="1F4FF143" w:rsidP="003469C1">
      <w:pPr>
        <w:contextualSpacing/>
        <w:jc w:val="both"/>
        <w:rPr>
          <w:rFonts w:asciiTheme="minorHAnsi" w:hAnsiTheme="minorHAnsi" w:cstheme="minorHAnsi"/>
        </w:rPr>
      </w:pPr>
    </w:p>
    <w:p w14:paraId="6BDD455F" w14:textId="150B7E75" w:rsidR="00E4259D" w:rsidRPr="007803FE" w:rsidRDefault="00346570" w:rsidP="003469C1">
      <w:pPr>
        <w:autoSpaceDE w:val="0"/>
        <w:autoSpaceDN w:val="0"/>
        <w:adjustRightInd w:val="0"/>
        <w:spacing w:after="200"/>
        <w:contextualSpacing/>
        <w:jc w:val="both"/>
        <w:rPr>
          <w:rFonts w:asciiTheme="minorHAnsi" w:hAnsiTheme="minorHAnsi" w:cstheme="minorHAnsi"/>
          <w:b/>
          <w:bCs/>
        </w:rPr>
      </w:pPr>
      <w:r w:rsidRPr="007803FE">
        <w:rPr>
          <w:rFonts w:asciiTheme="minorHAnsi" w:hAnsiTheme="minorHAnsi" w:cstheme="minorHAnsi"/>
          <w:b/>
          <w:bCs/>
        </w:rPr>
        <w:t>F</w:t>
      </w:r>
      <w:r w:rsidR="009A0A29" w:rsidRPr="007803FE">
        <w:rPr>
          <w:rFonts w:asciiTheme="minorHAnsi" w:hAnsiTheme="minorHAnsi" w:cstheme="minorHAnsi"/>
          <w:b/>
          <w:bCs/>
        </w:rPr>
        <w:t xml:space="preserve">. </w:t>
      </w:r>
      <w:r w:rsidR="00A70520" w:rsidRPr="007803FE">
        <w:rPr>
          <w:rFonts w:asciiTheme="minorHAnsi" w:hAnsiTheme="minorHAnsi" w:cstheme="minorHAnsi"/>
          <w:b/>
          <w:bCs/>
        </w:rPr>
        <w:t>ADDITIONAL UPLOADS</w:t>
      </w:r>
    </w:p>
    <w:p w14:paraId="352FBF3A" w14:textId="44470D08" w:rsidR="009A0A29" w:rsidRPr="007803FE" w:rsidRDefault="009A0A29" w:rsidP="003469C1">
      <w:pPr>
        <w:autoSpaceDE w:val="0"/>
        <w:autoSpaceDN w:val="0"/>
        <w:adjustRightInd w:val="0"/>
        <w:ind w:left="288" w:right="288"/>
        <w:contextualSpacing/>
        <w:jc w:val="both"/>
        <w:rPr>
          <w:rFonts w:asciiTheme="minorHAnsi" w:hAnsiTheme="minorHAnsi" w:cstheme="minorHAnsi"/>
        </w:rPr>
      </w:pPr>
      <w:bookmarkStart w:id="2" w:name="_Hlk187057631"/>
      <w:r w:rsidRPr="007803FE">
        <w:rPr>
          <w:rFonts w:asciiTheme="minorHAnsi" w:hAnsiTheme="minorHAnsi" w:cstheme="minorHAnsi"/>
        </w:rPr>
        <w:t>1. Applicants must submit resumes for key personnel</w:t>
      </w:r>
      <w:r w:rsidR="007416D1" w:rsidRPr="007803FE">
        <w:rPr>
          <w:rFonts w:asciiTheme="minorHAnsi" w:hAnsiTheme="minorHAnsi" w:cstheme="minorHAnsi"/>
        </w:rPr>
        <w:t xml:space="preserve"> </w:t>
      </w:r>
      <w:r w:rsidRPr="007803FE">
        <w:rPr>
          <w:rFonts w:asciiTheme="minorHAnsi" w:hAnsiTheme="minorHAnsi" w:cstheme="minorHAnsi"/>
        </w:rPr>
        <w:t>identified in the</w:t>
      </w:r>
      <w:r w:rsidR="00EC11CF" w:rsidRPr="007803FE">
        <w:rPr>
          <w:rFonts w:asciiTheme="minorHAnsi" w:hAnsiTheme="minorHAnsi" w:cstheme="minorHAnsi"/>
        </w:rPr>
        <w:t xml:space="preserve"> </w:t>
      </w:r>
      <w:r w:rsidRPr="007803FE">
        <w:rPr>
          <w:rFonts w:asciiTheme="minorHAnsi" w:hAnsiTheme="minorHAnsi" w:cstheme="minorHAnsi"/>
        </w:rPr>
        <w:t xml:space="preserve">proposal. </w:t>
      </w:r>
      <w:r w:rsidR="0010407F" w:rsidRPr="007803FE">
        <w:rPr>
          <w:rFonts w:asciiTheme="minorHAnsi" w:hAnsiTheme="minorHAnsi" w:cstheme="minorHAnsi"/>
          <w:b/>
          <w:bCs/>
        </w:rPr>
        <w:t>(</w:t>
      </w:r>
      <w:r w:rsidRPr="007803FE">
        <w:rPr>
          <w:rFonts w:asciiTheme="minorHAnsi" w:hAnsiTheme="minorHAnsi" w:cstheme="minorHAnsi"/>
          <w:b/>
          <w:bCs/>
        </w:rPr>
        <w:t>Required)</w:t>
      </w:r>
    </w:p>
    <w:bookmarkEnd w:id="2"/>
    <w:p w14:paraId="03C7D94F" w14:textId="77777777" w:rsidR="009A0A29" w:rsidRPr="007803FE" w:rsidRDefault="009A0A29" w:rsidP="003469C1">
      <w:pPr>
        <w:autoSpaceDE w:val="0"/>
        <w:autoSpaceDN w:val="0"/>
        <w:adjustRightInd w:val="0"/>
        <w:ind w:left="288" w:right="288"/>
        <w:contextualSpacing/>
        <w:jc w:val="both"/>
        <w:rPr>
          <w:rFonts w:asciiTheme="minorHAnsi" w:hAnsiTheme="minorHAnsi" w:cstheme="minorHAnsi"/>
        </w:rPr>
      </w:pPr>
      <w:r w:rsidRPr="007803FE">
        <w:rPr>
          <w:rFonts w:asciiTheme="minorHAnsi" w:hAnsiTheme="minorHAnsi" w:cstheme="minorHAnsi"/>
        </w:rPr>
        <w:t xml:space="preserve">2. Applicants may submit a capabilities statement. </w:t>
      </w:r>
      <w:r w:rsidRPr="007803FE">
        <w:rPr>
          <w:rFonts w:asciiTheme="minorHAnsi" w:hAnsiTheme="minorHAnsi" w:cstheme="minorHAnsi"/>
          <w:b/>
          <w:bCs/>
        </w:rPr>
        <w:t>(Recommended)</w:t>
      </w:r>
    </w:p>
    <w:p w14:paraId="00A69DE3" w14:textId="5235D8FE" w:rsidR="009A0A29" w:rsidRPr="007803FE" w:rsidRDefault="009A0A29" w:rsidP="003469C1">
      <w:pPr>
        <w:autoSpaceDE w:val="0"/>
        <w:autoSpaceDN w:val="0"/>
        <w:adjustRightInd w:val="0"/>
        <w:ind w:left="288" w:right="288"/>
        <w:contextualSpacing/>
        <w:jc w:val="both"/>
        <w:rPr>
          <w:rFonts w:asciiTheme="minorHAnsi" w:hAnsiTheme="minorHAnsi" w:cstheme="minorHAnsi"/>
        </w:rPr>
      </w:pPr>
      <w:r w:rsidRPr="007803FE">
        <w:rPr>
          <w:rFonts w:asciiTheme="minorHAnsi" w:hAnsiTheme="minorHAnsi" w:cstheme="minorHAnsi"/>
        </w:rPr>
        <w:t xml:space="preserve">3. Applicants may submit a slide deck of no more than </w:t>
      </w:r>
      <w:r w:rsidR="0056122B" w:rsidRPr="007803FE">
        <w:rPr>
          <w:rFonts w:asciiTheme="minorHAnsi" w:hAnsiTheme="minorHAnsi" w:cstheme="minorHAnsi"/>
        </w:rPr>
        <w:t>fifteen (</w:t>
      </w:r>
      <w:r w:rsidRPr="007803FE">
        <w:rPr>
          <w:rFonts w:asciiTheme="minorHAnsi" w:hAnsiTheme="minorHAnsi" w:cstheme="minorHAnsi"/>
        </w:rPr>
        <w:t>15</w:t>
      </w:r>
      <w:r w:rsidR="0056122B" w:rsidRPr="007803FE">
        <w:rPr>
          <w:rFonts w:asciiTheme="minorHAnsi" w:hAnsiTheme="minorHAnsi" w:cstheme="minorHAnsi"/>
        </w:rPr>
        <w:t xml:space="preserve">) </w:t>
      </w:r>
      <w:r w:rsidRPr="007803FE">
        <w:rPr>
          <w:rFonts w:asciiTheme="minorHAnsi" w:hAnsiTheme="minorHAnsi" w:cstheme="minorHAnsi"/>
        </w:rPr>
        <w:t xml:space="preserve">slides </w:t>
      </w:r>
      <w:r w:rsidR="0056122B" w:rsidRPr="007803FE">
        <w:rPr>
          <w:rFonts w:asciiTheme="minorHAnsi" w:hAnsiTheme="minorHAnsi" w:cstheme="minorHAnsi"/>
        </w:rPr>
        <w:t xml:space="preserve">to supplement </w:t>
      </w:r>
      <w:r w:rsidRPr="007803FE">
        <w:rPr>
          <w:rFonts w:asciiTheme="minorHAnsi" w:hAnsiTheme="minorHAnsi" w:cstheme="minorHAnsi"/>
        </w:rPr>
        <w:t xml:space="preserve">their full proposal. </w:t>
      </w:r>
      <w:r w:rsidRPr="007803FE">
        <w:rPr>
          <w:rFonts w:asciiTheme="minorHAnsi" w:hAnsiTheme="minorHAnsi" w:cstheme="minorHAnsi"/>
          <w:b/>
          <w:bCs/>
        </w:rPr>
        <w:t>(Optional)</w:t>
      </w:r>
    </w:p>
    <w:p w14:paraId="5BFBEC3B" w14:textId="02386B1F" w:rsidR="009A0A29" w:rsidRPr="007803FE" w:rsidRDefault="009A0A29" w:rsidP="003469C1">
      <w:pPr>
        <w:autoSpaceDE w:val="0"/>
        <w:autoSpaceDN w:val="0"/>
        <w:adjustRightInd w:val="0"/>
        <w:ind w:left="288" w:right="288"/>
        <w:contextualSpacing/>
        <w:jc w:val="both"/>
        <w:rPr>
          <w:rFonts w:asciiTheme="minorHAnsi" w:hAnsiTheme="minorHAnsi" w:cstheme="minorHAnsi"/>
        </w:rPr>
      </w:pPr>
      <w:r w:rsidRPr="007803FE">
        <w:rPr>
          <w:rFonts w:asciiTheme="minorHAnsi" w:hAnsiTheme="minorHAnsi" w:cstheme="minorHAnsi"/>
        </w:rPr>
        <w:t>4. Applicants may submit up to three (3) letters of support or reference</w:t>
      </w:r>
      <w:r w:rsidR="007416D1" w:rsidRPr="007803FE">
        <w:rPr>
          <w:rFonts w:asciiTheme="minorHAnsi" w:hAnsiTheme="minorHAnsi" w:cstheme="minorHAnsi"/>
        </w:rPr>
        <w:t xml:space="preserve"> </w:t>
      </w:r>
      <w:r w:rsidRPr="007803FE">
        <w:rPr>
          <w:rFonts w:asciiTheme="minorHAnsi" w:hAnsiTheme="minorHAnsi" w:cstheme="minorHAnsi"/>
        </w:rPr>
        <w:t>letters of any kind</w:t>
      </w:r>
      <w:r w:rsidR="001D7AC9" w:rsidRPr="007803FE">
        <w:rPr>
          <w:rFonts w:asciiTheme="minorHAnsi" w:hAnsiTheme="minorHAnsi" w:cstheme="minorHAnsi"/>
        </w:rPr>
        <w:t>, including</w:t>
      </w:r>
      <w:r w:rsidRPr="007803FE">
        <w:rPr>
          <w:rFonts w:asciiTheme="minorHAnsi" w:hAnsiTheme="minorHAnsi" w:cstheme="minorHAnsi"/>
        </w:rPr>
        <w:t xml:space="preserve"> coalition letters with multiple signatories.</w:t>
      </w:r>
      <w:r w:rsidR="007416D1" w:rsidRPr="007803FE">
        <w:rPr>
          <w:rFonts w:asciiTheme="minorHAnsi" w:hAnsiTheme="minorHAnsi" w:cstheme="minorHAnsi"/>
        </w:rPr>
        <w:t xml:space="preserve"> </w:t>
      </w:r>
      <w:r w:rsidRPr="007803FE">
        <w:rPr>
          <w:rFonts w:asciiTheme="minorHAnsi" w:hAnsiTheme="minorHAnsi" w:cstheme="minorHAnsi"/>
          <w:b/>
          <w:bCs/>
        </w:rPr>
        <w:t>(Optional)</w:t>
      </w:r>
    </w:p>
    <w:p w14:paraId="40931224" w14:textId="4BD54200" w:rsidR="4CAF4132" w:rsidRPr="007803FE" w:rsidRDefault="4CAF4132" w:rsidP="003469C1">
      <w:pPr>
        <w:ind w:left="288" w:right="288"/>
        <w:contextualSpacing/>
        <w:jc w:val="both"/>
        <w:rPr>
          <w:rFonts w:asciiTheme="minorHAnsi" w:hAnsiTheme="minorHAnsi" w:cstheme="minorHAnsi"/>
        </w:rPr>
      </w:pPr>
      <w:r w:rsidRPr="007803FE">
        <w:rPr>
          <w:rFonts w:asciiTheme="minorHAnsi" w:hAnsiTheme="minorHAnsi" w:cstheme="minorHAnsi"/>
        </w:rPr>
        <w:t>5.</w:t>
      </w:r>
      <w:r w:rsidRPr="007803FE">
        <w:rPr>
          <w:rFonts w:asciiTheme="minorHAnsi" w:hAnsiTheme="minorHAnsi" w:cstheme="minorHAnsi"/>
          <w:b/>
          <w:bCs/>
        </w:rPr>
        <w:t xml:space="preserve"> </w:t>
      </w:r>
      <w:r w:rsidR="0010407F" w:rsidRPr="007803FE">
        <w:rPr>
          <w:rFonts w:asciiTheme="minorHAnsi" w:hAnsiTheme="minorHAnsi" w:cstheme="minorHAnsi"/>
        </w:rPr>
        <w:t>For the</w:t>
      </w:r>
      <w:r w:rsidR="7A5C46F1" w:rsidRPr="007803FE">
        <w:rPr>
          <w:rFonts w:asciiTheme="minorHAnsi" w:hAnsiTheme="minorHAnsi" w:cstheme="minorHAnsi"/>
        </w:rPr>
        <w:t xml:space="preserve"> </w:t>
      </w:r>
      <w:r w:rsidR="7018338D" w:rsidRPr="007803FE">
        <w:rPr>
          <w:rFonts w:asciiTheme="minorHAnsi" w:hAnsiTheme="minorHAnsi" w:cstheme="minorHAnsi"/>
          <w:u w:val="single"/>
        </w:rPr>
        <w:t>District Ca</w:t>
      </w:r>
      <w:r w:rsidR="4AE9D867" w:rsidRPr="007803FE">
        <w:rPr>
          <w:rFonts w:asciiTheme="minorHAnsi" w:hAnsiTheme="minorHAnsi" w:cstheme="minorHAnsi"/>
          <w:u w:val="single"/>
        </w:rPr>
        <w:t xml:space="preserve">pitalized </w:t>
      </w:r>
      <w:r w:rsidR="7018338D" w:rsidRPr="007803FE">
        <w:rPr>
          <w:rFonts w:asciiTheme="minorHAnsi" w:hAnsiTheme="minorHAnsi" w:cstheme="minorHAnsi"/>
          <w:u w:val="single"/>
        </w:rPr>
        <w:t>Hub</w:t>
      </w:r>
      <w:r w:rsidR="7018338D" w:rsidRPr="007803FE">
        <w:rPr>
          <w:rFonts w:asciiTheme="minorHAnsi" w:hAnsiTheme="minorHAnsi" w:cstheme="minorHAnsi"/>
        </w:rPr>
        <w:t xml:space="preserve"> service area</w:t>
      </w:r>
      <w:r w:rsidR="0010407F" w:rsidRPr="007803FE">
        <w:rPr>
          <w:rFonts w:asciiTheme="minorHAnsi" w:hAnsiTheme="minorHAnsi" w:cstheme="minorHAnsi"/>
        </w:rPr>
        <w:t xml:space="preserve"> </w:t>
      </w:r>
      <w:r w:rsidR="0010407F" w:rsidRPr="003469C1">
        <w:rPr>
          <w:rFonts w:asciiTheme="minorHAnsi" w:hAnsiTheme="minorHAnsi" w:cstheme="minorHAnsi"/>
          <w:b/>
          <w:bCs/>
          <w:u w:val="single"/>
        </w:rPr>
        <w:t>ONLY</w:t>
      </w:r>
      <w:r w:rsidR="0010407F" w:rsidRPr="007803FE">
        <w:rPr>
          <w:rFonts w:asciiTheme="minorHAnsi" w:hAnsiTheme="minorHAnsi" w:cstheme="minorHAnsi"/>
        </w:rPr>
        <w:t>, a</w:t>
      </w:r>
      <w:r w:rsidR="6EC0F2D6" w:rsidRPr="007803FE">
        <w:rPr>
          <w:rFonts w:asciiTheme="minorHAnsi" w:hAnsiTheme="minorHAnsi" w:cstheme="minorHAnsi"/>
        </w:rPr>
        <w:t xml:space="preserve">pplicants shall submit the following </w:t>
      </w:r>
      <w:r w:rsidR="6EC0F2D6" w:rsidRPr="007803FE">
        <w:rPr>
          <w:rFonts w:asciiTheme="minorHAnsi" w:hAnsiTheme="minorHAnsi" w:cstheme="minorHAnsi"/>
          <w:b/>
          <w:bCs/>
        </w:rPr>
        <w:t>(Required)</w:t>
      </w:r>
      <w:r w:rsidR="6EC0F2D6" w:rsidRPr="007803FE">
        <w:rPr>
          <w:rFonts w:asciiTheme="minorHAnsi" w:hAnsiTheme="minorHAnsi" w:cstheme="minorHAnsi"/>
        </w:rPr>
        <w:t>:</w:t>
      </w:r>
    </w:p>
    <w:p w14:paraId="6650CDA1" w14:textId="4F51C77A" w:rsidR="008329BA" w:rsidRPr="007803FE" w:rsidRDefault="4CAF4132" w:rsidP="003469C1">
      <w:pPr>
        <w:ind w:left="720" w:right="720"/>
        <w:jc w:val="both"/>
        <w:rPr>
          <w:rFonts w:asciiTheme="minorHAnsi" w:hAnsiTheme="minorHAnsi" w:cstheme="minorHAnsi"/>
        </w:rPr>
      </w:pPr>
      <w:r w:rsidRPr="007803FE">
        <w:rPr>
          <w:rFonts w:asciiTheme="minorHAnsi" w:hAnsiTheme="minorHAnsi" w:cstheme="minorHAnsi"/>
        </w:rPr>
        <w:t xml:space="preserve">A. </w:t>
      </w:r>
      <w:r w:rsidR="00E260E2" w:rsidRPr="007803FE">
        <w:rPr>
          <w:rFonts w:asciiTheme="minorHAnsi" w:hAnsiTheme="minorHAnsi" w:cstheme="minorHAnsi"/>
        </w:rPr>
        <w:t>A m</w:t>
      </w:r>
      <w:r w:rsidRPr="007803FE">
        <w:rPr>
          <w:rFonts w:asciiTheme="minorHAnsi" w:hAnsiTheme="minorHAnsi" w:cstheme="minorHAnsi"/>
        </w:rPr>
        <w:t xml:space="preserve">ission statement for </w:t>
      </w:r>
      <w:r w:rsidR="6A309241" w:rsidRPr="007803FE">
        <w:rPr>
          <w:rFonts w:asciiTheme="minorHAnsi" w:hAnsiTheme="minorHAnsi" w:cstheme="minorHAnsi"/>
        </w:rPr>
        <w:t>the business</w:t>
      </w:r>
      <w:r w:rsidR="001D7AC9" w:rsidRPr="007803FE">
        <w:rPr>
          <w:rFonts w:asciiTheme="minorHAnsi" w:hAnsiTheme="minorHAnsi" w:cstheme="minorHAnsi"/>
        </w:rPr>
        <w:t>.</w:t>
      </w:r>
    </w:p>
    <w:p w14:paraId="5C64583D" w14:textId="1712F258" w:rsidR="700ADF2D" w:rsidRPr="007803FE" w:rsidRDefault="700ADF2D" w:rsidP="003469C1">
      <w:pPr>
        <w:ind w:left="720" w:right="720"/>
        <w:jc w:val="both"/>
        <w:rPr>
          <w:rFonts w:asciiTheme="minorHAnsi" w:hAnsiTheme="minorHAnsi" w:cstheme="minorHAnsi"/>
        </w:rPr>
      </w:pPr>
      <w:r w:rsidRPr="007803FE">
        <w:rPr>
          <w:rFonts w:asciiTheme="minorHAnsi" w:hAnsiTheme="minorHAnsi" w:cstheme="minorHAnsi"/>
        </w:rPr>
        <w:t xml:space="preserve">B. </w:t>
      </w:r>
      <w:r w:rsidR="00E260E2" w:rsidRPr="007803FE">
        <w:rPr>
          <w:rFonts w:asciiTheme="minorHAnsi" w:hAnsiTheme="minorHAnsi" w:cstheme="minorHAnsi"/>
        </w:rPr>
        <w:t>No more than one m</w:t>
      </w:r>
      <w:r w:rsidRPr="007803FE">
        <w:rPr>
          <w:rFonts w:asciiTheme="minorHAnsi" w:hAnsiTheme="minorHAnsi" w:cstheme="minorHAnsi"/>
        </w:rPr>
        <w:t>arketing/</w:t>
      </w:r>
      <w:r w:rsidR="001D7AC9" w:rsidRPr="007803FE">
        <w:rPr>
          <w:rFonts w:asciiTheme="minorHAnsi" w:hAnsiTheme="minorHAnsi" w:cstheme="minorHAnsi"/>
        </w:rPr>
        <w:t>c</w:t>
      </w:r>
      <w:r w:rsidRPr="007803FE">
        <w:rPr>
          <w:rFonts w:asciiTheme="minorHAnsi" w:hAnsiTheme="minorHAnsi" w:cstheme="minorHAnsi"/>
        </w:rPr>
        <w:t xml:space="preserve">ollateral </w:t>
      </w:r>
      <w:r w:rsidR="00E260E2" w:rsidRPr="007803FE">
        <w:rPr>
          <w:rFonts w:asciiTheme="minorHAnsi" w:hAnsiTheme="minorHAnsi" w:cstheme="minorHAnsi"/>
        </w:rPr>
        <w:t>resource</w:t>
      </w:r>
      <w:r w:rsidR="6D32F25B" w:rsidRPr="007803FE">
        <w:rPr>
          <w:rFonts w:asciiTheme="minorHAnsi" w:hAnsiTheme="minorHAnsi" w:cstheme="minorHAnsi"/>
        </w:rPr>
        <w:t xml:space="preserve"> that includes</w:t>
      </w:r>
      <w:r w:rsidR="00E260E2" w:rsidRPr="007803FE">
        <w:rPr>
          <w:rFonts w:asciiTheme="minorHAnsi" w:hAnsiTheme="minorHAnsi" w:cstheme="minorHAnsi"/>
        </w:rPr>
        <w:t xml:space="preserve"> the applicant’s</w:t>
      </w:r>
      <w:r w:rsidR="6D32F25B" w:rsidRPr="007803FE">
        <w:rPr>
          <w:rFonts w:asciiTheme="minorHAnsi" w:hAnsiTheme="minorHAnsi" w:cstheme="minorHAnsi"/>
        </w:rPr>
        <w:t xml:space="preserve"> business website and social media h</w:t>
      </w:r>
      <w:r w:rsidR="1EAD5C1B" w:rsidRPr="007803FE">
        <w:rPr>
          <w:rFonts w:asciiTheme="minorHAnsi" w:hAnsiTheme="minorHAnsi" w:cstheme="minorHAnsi"/>
        </w:rPr>
        <w:t>andles</w:t>
      </w:r>
      <w:r w:rsidR="00E260E2" w:rsidRPr="007803FE">
        <w:rPr>
          <w:rFonts w:asciiTheme="minorHAnsi" w:hAnsiTheme="minorHAnsi" w:cstheme="minorHAnsi"/>
        </w:rPr>
        <w:t>.</w:t>
      </w:r>
    </w:p>
    <w:p w14:paraId="08EF04FD" w14:textId="75428EC1" w:rsidR="700ADF2D" w:rsidRPr="007803FE" w:rsidRDefault="700ADF2D" w:rsidP="003469C1">
      <w:pPr>
        <w:ind w:left="720" w:right="720"/>
        <w:jc w:val="both"/>
        <w:rPr>
          <w:rFonts w:asciiTheme="minorHAnsi" w:hAnsiTheme="minorHAnsi" w:cstheme="minorHAnsi"/>
        </w:rPr>
      </w:pPr>
      <w:r w:rsidRPr="007803FE">
        <w:rPr>
          <w:rFonts w:asciiTheme="minorHAnsi" w:hAnsiTheme="minorHAnsi" w:cstheme="minorHAnsi"/>
        </w:rPr>
        <w:t xml:space="preserve">C. </w:t>
      </w:r>
      <w:r w:rsidR="00E260E2" w:rsidRPr="007803FE">
        <w:rPr>
          <w:rFonts w:asciiTheme="minorHAnsi" w:hAnsiTheme="minorHAnsi" w:cstheme="minorHAnsi"/>
        </w:rPr>
        <w:t>A r</w:t>
      </w:r>
      <w:r w:rsidRPr="007803FE">
        <w:rPr>
          <w:rFonts w:asciiTheme="minorHAnsi" w:hAnsiTheme="minorHAnsi" w:cstheme="minorHAnsi"/>
        </w:rPr>
        <w:t xml:space="preserve">evenue statement </w:t>
      </w:r>
      <w:r w:rsidR="00E260E2" w:rsidRPr="007803FE">
        <w:rPr>
          <w:rFonts w:asciiTheme="minorHAnsi" w:hAnsiTheme="minorHAnsi" w:cstheme="minorHAnsi"/>
        </w:rPr>
        <w:t>covering the</w:t>
      </w:r>
      <w:r w:rsidRPr="007803FE">
        <w:rPr>
          <w:rFonts w:asciiTheme="minorHAnsi" w:hAnsiTheme="minorHAnsi" w:cstheme="minorHAnsi"/>
        </w:rPr>
        <w:t xml:space="preserve"> last </w:t>
      </w:r>
      <w:r w:rsidR="00E260E2" w:rsidRPr="007803FE">
        <w:rPr>
          <w:rFonts w:asciiTheme="minorHAnsi" w:hAnsiTheme="minorHAnsi" w:cstheme="minorHAnsi"/>
        </w:rPr>
        <w:t>twelve (</w:t>
      </w:r>
      <w:r w:rsidRPr="007803FE">
        <w:rPr>
          <w:rFonts w:asciiTheme="minorHAnsi" w:hAnsiTheme="minorHAnsi" w:cstheme="minorHAnsi"/>
        </w:rPr>
        <w:t>12</w:t>
      </w:r>
      <w:r w:rsidR="00E260E2" w:rsidRPr="007803FE">
        <w:rPr>
          <w:rFonts w:asciiTheme="minorHAnsi" w:hAnsiTheme="minorHAnsi" w:cstheme="minorHAnsi"/>
        </w:rPr>
        <w:t>)</w:t>
      </w:r>
      <w:r w:rsidRPr="007803FE">
        <w:rPr>
          <w:rFonts w:asciiTheme="minorHAnsi" w:hAnsiTheme="minorHAnsi" w:cstheme="minorHAnsi"/>
        </w:rPr>
        <w:t xml:space="preserve"> months</w:t>
      </w:r>
      <w:r w:rsidR="00E260E2" w:rsidRPr="007803FE">
        <w:rPr>
          <w:rFonts w:asciiTheme="minorHAnsi" w:hAnsiTheme="minorHAnsi" w:cstheme="minorHAnsi"/>
        </w:rPr>
        <w:t>.</w:t>
      </w:r>
    </w:p>
    <w:p w14:paraId="16B77417" w14:textId="09C59D48" w:rsidR="700ADF2D" w:rsidRPr="007803FE" w:rsidRDefault="700ADF2D" w:rsidP="003469C1">
      <w:pPr>
        <w:ind w:left="720" w:right="720"/>
        <w:jc w:val="both"/>
        <w:rPr>
          <w:rFonts w:asciiTheme="minorHAnsi" w:eastAsiaTheme="minorEastAsia" w:hAnsiTheme="minorHAnsi" w:cstheme="minorHAnsi"/>
        </w:rPr>
      </w:pPr>
      <w:r w:rsidRPr="007803FE">
        <w:rPr>
          <w:rFonts w:asciiTheme="minorHAnsi" w:hAnsiTheme="minorHAnsi" w:cstheme="minorHAnsi"/>
        </w:rPr>
        <w:t xml:space="preserve">D. </w:t>
      </w:r>
      <w:r w:rsidR="5E6F55F1" w:rsidRPr="007803FE">
        <w:rPr>
          <w:rFonts w:asciiTheme="minorHAnsi" w:hAnsiTheme="minorHAnsi" w:cstheme="minorHAnsi"/>
        </w:rPr>
        <w:t>C</w:t>
      </w:r>
      <w:r w:rsidRPr="007803FE">
        <w:rPr>
          <w:rFonts w:asciiTheme="minorHAnsi" w:hAnsiTheme="minorHAnsi" w:cstheme="minorHAnsi"/>
        </w:rPr>
        <w:t xml:space="preserve">redentials </w:t>
      </w:r>
      <w:r w:rsidR="66300D11" w:rsidRPr="007803FE">
        <w:rPr>
          <w:rFonts w:asciiTheme="minorHAnsi" w:hAnsiTheme="minorHAnsi" w:cstheme="minorHAnsi"/>
        </w:rPr>
        <w:t xml:space="preserve">related </w:t>
      </w:r>
      <w:r w:rsidR="009916D2" w:rsidRPr="007803FE">
        <w:rPr>
          <w:rFonts w:asciiTheme="minorHAnsi" w:hAnsiTheme="minorHAnsi" w:cstheme="minorHAnsi"/>
        </w:rPr>
        <w:t xml:space="preserve">to </w:t>
      </w:r>
      <w:r w:rsidR="66300D11" w:rsidRPr="007803FE">
        <w:rPr>
          <w:rFonts w:asciiTheme="minorHAnsi" w:hAnsiTheme="minorHAnsi" w:cstheme="minorHAnsi"/>
        </w:rPr>
        <w:t xml:space="preserve">the </w:t>
      </w:r>
      <w:r w:rsidR="009916D2" w:rsidRPr="007803FE">
        <w:rPr>
          <w:rFonts w:asciiTheme="minorHAnsi" w:hAnsiTheme="minorHAnsi" w:cstheme="minorHAnsi"/>
        </w:rPr>
        <w:t>relevant</w:t>
      </w:r>
      <w:r w:rsidR="66300D11" w:rsidRPr="007803FE">
        <w:rPr>
          <w:rFonts w:asciiTheme="minorHAnsi" w:hAnsiTheme="minorHAnsi" w:cstheme="minorHAnsi"/>
        </w:rPr>
        <w:t xml:space="preserve"> District Capitalized </w:t>
      </w:r>
      <w:r w:rsidR="009916D2" w:rsidRPr="007803FE">
        <w:rPr>
          <w:rFonts w:asciiTheme="minorHAnsi" w:hAnsiTheme="minorHAnsi" w:cstheme="minorHAnsi"/>
        </w:rPr>
        <w:t xml:space="preserve">Hub </w:t>
      </w:r>
      <w:r w:rsidR="66300D11" w:rsidRPr="007803FE">
        <w:rPr>
          <w:rFonts w:asciiTheme="minorHAnsi" w:hAnsiTheme="minorHAnsi" w:cstheme="minorHAnsi"/>
        </w:rPr>
        <w:t>technical assi</w:t>
      </w:r>
      <w:r w:rsidR="5CA99708" w:rsidRPr="007803FE">
        <w:rPr>
          <w:rFonts w:asciiTheme="minorHAnsi" w:hAnsiTheme="minorHAnsi" w:cstheme="minorHAnsi"/>
        </w:rPr>
        <w:t xml:space="preserve">stance </w:t>
      </w:r>
      <w:r w:rsidR="003A63ED" w:rsidRPr="007803FE">
        <w:rPr>
          <w:rFonts w:asciiTheme="minorHAnsi" w:hAnsiTheme="minorHAnsi" w:cstheme="minorHAnsi"/>
        </w:rPr>
        <w:t xml:space="preserve">subjects </w:t>
      </w:r>
      <w:r w:rsidR="41CF96CD" w:rsidRPr="007803FE">
        <w:rPr>
          <w:rFonts w:asciiTheme="minorHAnsi" w:eastAsiaTheme="minorEastAsia" w:hAnsiTheme="minorHAnsi" w:cstheme="minorHAnsi"/>
        </w:rPr>
        <w:t>for each staff or subcontractor proposed to provide services</w:t>
      </w:r>
      <w:r w:rsidR="009916D2" w:rsidRPr="007803FE">
        <w:rPr>
          <w:rFonts w:asciiTheme="minorHAnsi" w:eastAsiaTheme="minorEastAsia" w:hAnsiTheme="minorHAnsi" w:cstheme="minorHAnsi"/>
        </w:rPr>
        <w:t xml:space="preserve"> </w:t>
      </w:r>
      <w:r w:rsidR="009916D2" w:rsidRPr="007803FE">
        <w:rPr>
          <w:rFonts w:asciiTheme="minorHAnsi" w:hAnsiTheme="minorHAnsi" w:cstheme="minorHAnsi"/>
        </w:rPr>
        <w:t>(</w:t>
      </w:r>
      <w:r w:rsidR="009916D2" w:rsidRPr="007803FE">
        <w:rPr>
          <w:rFonts w:asciiTheme="minorHAnsi" w:eastAsiaTheme="minorEastAsia" w:hAnsiTheme="minorHAnsi" w:cstheme="minorHAnsi"/>
          <w:i/>
          <w:iCs/>
        </w:rPr>
        <w:t>see</w:t>
      </w:r>
      <w:r w:rsidR="009916D2" w:rsidRPr="007803FE">
        <w:rPr>
          <w:rFonts w:asciiTheme="minorHAnsi" w:eastAsiaTheme="minorEastAsia" w:hAnsiTheme="minorHAnsi" w:cstheme="minorHAnsi"/>
        </w:rPr>
        <w:t xml:space="preserve"> Appendix E). </w:t>
      </w:r>
      <w:r w:rsidR="1FDF2019" w:rsidRPr="007803FE">
        <w:rPr>
          <w:rFonts w:asciiTheme="minorHAnsi" w:eastAsiaTheme="minorEastAsia" w:hAnsiTheme="minorHAnsi" w:cstheme="minorHAnsi"/>
        </w:rPr>
        <w:t xml:space="preserve"> </w:t>
      </w:r>
    </w:p>
    <w:p w14:paraId="16B1C6A8" w14:textId="1264F3AB" w:rsidR="6698998C" w:rsidRDefault="6698998C" w:rsidP="003469C1">
      <w:pPr>
        <w:ind w:left="720" w:right="720"/>
        <w:jc w:val="both"/>
        <w:rPr>
          <w:rFonts w:asciiTheme="minorHAnsi" w:eastAsiaTheme="minorEastAsia" w:hAnsiTheme="minorHAnsi" w:cstheme="minorHAnsi"/>
        </w:rPr>
      </w:pPr>
      <w:r w:rsidRPr="007803FE">
        <w:rPr>
          <w:rFonts w:asciiTheme="minorHAnsi" w:eastAsiaTheme="minorEastAsia" w:hAnsiTheme="minorHAnsi" w:cstheme="minorHAnsi"/>
        </w:rPr>
        <w:t xml:space="preserve">E. </w:t>
      </w:r>
      <w:r w:rsidR="009916D2" w:rsidRPr="007803FE">
        <w:rPr>
          <w:rFonts w:asciiTheme="minorHAnsi" w:eastAsiaTheme="minorEastAsia" w:hAnsiTheme="minorHAnsi" w:cstheme="minorHAnsi"/>
        </w:rPr>
        <w:t>I</w:t>
      </w:r>
      <w:r w:rsidRPr="007803FE">
        <w:rPr>
          <w:rFonts w:asciiTheme="minorHAnsi" w:eastAsiaTheme="minorEastAsia" w:hAnsiTheme="minorHAnsi" w:cstheme="minorHAnsi"/>
        </w:rPr>
        <w:t>f</w:t>
      </w:r>
      <w:r w:rsidR="009916D2" w:rsidRPr="007803FE">
        <w:rPr>
          <w:rFonts w:asciiTheme="minorHAnsi" w:eastAsiaTheme="minorEastAsia" w:hAnsiTheme="minorHAnsi" w:cstheme="minorHAnsi"/>
        </w:rPr>
        <w:t xml:space="preserve"> the applicant</w:t>
      </w:r>
      <w:r w:rsidRPr="007803FE">
        <w:rPr>
          <w:rFonts w:asciiTheme="minorHAnsi" w:eastAsiaTheme="minorEastAsia" w:hAnsiTheme="minorHAnsi" w:cstheme="minorHAnsi"/>
        </w:rPr>
        <w:t xml:space="preserve"> propos</w:t>
      </w:r>
      <w:r w:rsidR="009916D2" w:rsidRPr="007803FE">
        <w:rPr>
          <w:rFonts w:asciiTheme="minorHAnsi" w:eastAsiaTheme="minorEastAsia" w:hAnsiTheme="minorHAnsi" w:cstheme="minorHAnsi"/>
        </w:rPr>
        <w:t>es</w:t>
      </w:r>
      <w:r w:rsidRPr="007803FE">
        <w:rPr>
          <w:rFonts w:asciiTheme="minorHAnsi" w:eastAsiaTheme="minorEastAsia" w:hAnsiTheme="minorHAnsi" w:cstheme="minorHAnsi"/>
        </w:rPr>
        <w:t xml:space="preserve"> to utilize subcontractors</w:t>
      </w:r>
      <w:r w:rsidR="009916D2" w:rsidRPr="007803FE">
        <w:rPr>
          <w:rFonts w:asciiTheme="minorHAnsi" w:eastAsiaTheme="minorEastAsia" w:hAnsiTheme="minorHAnsi" w:cstheme="minorHAnsi"/>
        </w:rPr>
        <w:t>, a s</w:t>
      </w:r>
      <w:r w:rsidRPr="007803FE">
        <w:rPr>
          <w:rFonts w:asciiTheme="minorHAnsi" w:eastAsiaTheme="minorEastAsia" w:hAnsiTheme="minorHAnsi" w:cstheme="minorHAnsi"/>
        </w:rPr>
        <w:t xml:space="preserve">ubcontracting </w:t>
      </w:r>
      <w:r w:rsidR="009916D2" w:rsidRPr="007803FE">
        <w:rPr>
          <w:rFonts w:asciiTheme="minorHAnsi" w:eastAsiaTheme="minorEastAsia" w:hAnsiTheme="minorHAnsi" w:cstheme="minorHAnsi"/>
        </w:rPr>
        <w:t>p</w:t>
      </w:r>
      <w:r w:rsidRPr="007803FE">
        <w:rPr>
          <w:rFonts w:asciiTheme="minorHAnsi" w:eastAsiaTheme="minorEastAsia" w:hAnsiTheme="minorHAnsi" w:cstheme="minorHAnsi"/>
        </w:rPr>
        <w:t xml:space="preserve">lan that shall </w:t>
      </w:r>
      <w:r w:rsidR="003A63ED" w:rsidRPr="007803FE">
        <w:rPr>
          <w:rFonts w:asciiTheme="minorHAnsi" w:eastAsiaTheme="minorEastAsia" w:hAnsiTheme="minorHAnsi" w:cstheme="minorHAnsi"/>
        </w:rPr>
        <w:t>include</w:t>
      </w:r>
      <w:r w:rsidR="009916D2" w:rsidRPr="007803FE">
        <w:rPr>
          <w:rFonts w:asciiTheme="minorHAnsi" w:eastAsiaTheme="minorEastAsia" w:hAnsiTheme="minorHAnsi" w:cstheme="minorHAnsi"/>
        </w:rPr>
        <w:t>: (</w:t>
      </w:r>
      <w:proofErr w:type="spellStart"/>
      <w:r w:rsidR="009916D2" w:rsidRPr="007803FE">
        <w:rPr>
          <w:rFonts w:asciiTheme="minorHAnsi" w:eastAsiaTheme="minorEastAsia" w:hAnsiTheme="minorHAnsi" w:cstheme="minorHAnsi"/>
        </w:rPr>
        <w:t>i</w:t>
      </w:r>
      <w:proofErr w:type="spellEnd"/>
      <w:r w:rsidR="009916D2" w:rsidRPr="007803FE">
        <w:rPr>
          <w:rFonts w:asciiTheme="minorHAnsi" w:eastAsiaTheme="minorEastAsia" w:hAnsiTheme="minorHAnsi" w:cstheme="minorHAnsi"/>
        </w:rPr>
        <w:t xml:space="preserve">) </w:t>
      </w:r>
      <w:r w:rsidRPr="007803FE">
        <w:rPr>
          <w:rFonts w:asciiTheme="minorHAnsi" w:eastAsiaTheme="minorEastAsia" w:hAnsiTheme="minorHAnsi" w:cstheme="minorHAnsi"/>
        </w:rPr>
        <w:t>name of s</w:t>
      </w:r>
      <w:r w:rsidR="642AF611" w:rsidRPr="007803FE">
        <w:rPr>
          <w:rFonts w:asciiTheme="minorHAnsi" w:eastAsiaTheme="minorEastAsia" w:hAnsiTheme="minorHAnsi" w:cstheme="minorHAnsi"/>
        </w:rPr>
        <w:t>ubcontracted entit</w:t>
      </w:r>
      <w:r w:rsidR="0393A1E2" w:rsidRPr="007803FE">
        <w:rPr>
          <w:rFonts w:asciiTheme="minorHAnsi" w:eastAsiaTheme="minorEastAsia" w:hAnsiTheme="minorHAnsi" w:cstheme="minorHAnsi"/>
        </w:rPr>
        <w:t>ies;</w:t>
      </w:r>
      <w:r w:rsidR="009916D2" w:rsidRPr="007803FE">
        <w:rPr>
          <w:rFonts w:asciiTheme="minorHAnsi" w:eastAsiaTheme="minorEastAsia" w:hAnsiTheme="minorHAnsi" w:cstheme="minorHAnsi"/>
        </w:rPr>
        <w:t xml:space="preserve"> (ii)</w:t>
      </w:r>
      <w:r w:rsidR="0393A1E2" w:rsidRPr="007803FE">
        <w:rPr>
          <w:rFonts w:asciiTheme="minorHAnsi" w:eastAsiaTheme="minorEastAsia" w:hAnsiTheme="minorHAnsi" w:cstheme="minorHAnsi"/>
        </w:rPr>
        <w:t xml:space="preserve"> </w:t>
      </w:r>
      <w:r w:rsidR="009916D2" w:rsidRPr="007803FE">
        <w:rPr>
          <w:rFonts w:asciiTheme="minorHAnsi" w:eastAsiaTheme="minorEastAsia" w:hAnsiTheme="minorHAnsi" w:cstheme="minorHAnsi"/>
        </w:rPr>
        <w:t>subcontractor</w:t>
      </w:r>
      <w:r w:rsidR="001062CF" w:rsidRPr="007803FE">
        <w:rPr>
          <w:rFonts w:asciiTheme="minorHAnsi" w:eastAsiaTheme="minorEastAsia" w:hAnsiTheme="minorHAnsi" w:cstheme="minorHAnsi"/>
        </w:rPr>
        <w:t>(s)’</w:t>
      </w:r>
      <w:r w:rsidR="009916D2" w:rsidRPr="007803FE">
        <w:rPr>
          <w:rFonts w:asciiTheme="minorHAnsi" w:eastAsiaTheme="minorEastAsia" w:hAnsiTheme="minorHAnsi" w:cstheme="minorHAnsi"/>
        </w:rPr>
        <w:t xml:space="preserve"> </w:t>
      </w:r>
      <w:r w:rsidR="642AF611" w:rsidRPr="007803FE">
        <w:rPr>
          <w:rFonts w:asciiTheme="minorHAnsi" w:eastAsiaTheme="minorEastAsia" w:hAnsiTheme="minorHAnsi" w:cstheme="minorHAnsi"/>
        </w:rPr>
        <w:t>ca</w:t>
      </w:r>
      <w:r w:rsidRPr="007803FE">
        <w:rPr>
          <w:rFonts w:asciiTheme="minorHAnsi" w:eastAsiaTheme="minorEastAsia" w:hAnsiTheme="minorHAnsi" w:cstheme="minorHAnsi"/>
        </w:rPr>
        <w:t>pacity statements</w:t>
      </w:r>
      <w:r w:rsidR="5DEB2A6D" w:rsidRPr="007803FE">
        <w:rPr>
          <w:rFonts w:asciiTheme="minorHAnsi" w:eastAsiaTheme="minorEastAsia" w:hAnsiTheme="minorHAnsi" w:cstheme="minorHAnsi"/>
        </w:rPr>
        <w:t xml:space="preserve">; </w:t>
      </w:r>
      <w:r w:rsidR="009916D2" w:rsidRPr="007803FE">
        <w:rPr>
          <w:rFonts w:asciiTheme="minorHAnsi" w:eastAsiaTheme="minorEastAsia" w:hAnsiTheme="minorHAnsi" w:cstheme="minorHAnsi"/>
        </w:rPr>
        <w:t>(iii) subcontractor(s)</w:t>
      </w:r>
      <w:r w:rsidR="001062CF" w:rsidRPr="007803FE">
        <w:rPr>
          <w:rFonts w:asciiTheme="minorHAnsi" w:eastAsiaTheme="minorEastAsia" w:hAnsiTheme="minorHAnsi" w:cstheme="minorHAnsi"/>
        </w:rPr>
        <w:t>’</w:t>
      </w:r>
      <w:r w:rsidR="009916D2" w:rsidRPr="007803FE">
        <w:rPr>
          <w:rFonts w:asciiTheme="minorHAnsi" w:eastAsiaTheme="minorEastAsia" w:hAnsiTheme="minorHAnsi" w:cstheme="minorHAnsi"/>
        </w:rPr>
        <w:t xml:space="preserve"> </w:t>
      </w:r>
      <w:r w:rsidRPr="007803FE">
        <w:rPr>
          <w:rFonts w:asciiTheme="minorHAnsi" w:eastAsiaTheme="minorEastAsia" w:hAnsiTheme="minorHAnsi" w:cstheme="minorHAnsi"/>
        </w:rPr>
        <w:t>proposed scope of work</w:t>
      </w:r>
      <w:r w:rsidR="30DABA3D" w:rsidRPr="007803FE">
        <w:rPr>
          <w:rFonts w:asciiTheme="minorHAnsi" w:eastAsiaTheme="minorEastAsia" w:hAnsiTheme="minorHAnsi" w:cstheme="minorHAnsi"/>
        </w:rPr>
        <w:t xml:space="preserve">; </w:t>
      </w:r>
      <w:r w:rsidR="001062CF" w:rsidRPr="007803FE">
        <w:rPr>
          <w:rFonts w:asciiTheme="minorHAnsi" w:eastAsiaTheme="minorEastAsia" w:hAnsiTheme="minorHAnsi" w:cstheme="minorHAnsi"/>
        </w:rPr>
        <w:t xml:space="preserve">(iv) the </w:t>
      </w:r>
      <w:r w:rsidRPr="007803FE">
        <w:rPr>
          <w:rFonts w:asciiTheme="minorHAnsi" w:eastAsiaTheme="minorEastAsia" w:hAnsiTheme="minorHAnsi" w:cstheme="minorHAnsi"/>
        </w:rPr>
        <w:t xml:space="preserve">percentage </w:t>
      </w:r>
      <w:r w:rsidR="001062CF" w:rsidRPr="007803FE">
        <w:rPr>
          <w:rFonts w:asciiTheme="minorHAnsi" w:eastAsiaTheme="minorEastAsia" w:hAnsiTheme="minorHAnsi" w:cstheme="minorHAnsi"/>
        </w:rPr>
        <w:t xml:space="preserve">of </w:t>
      </w:r>
      <w:r w:rsidRPr="007803FE">
        <w:rPr>
          <w:rFonts w:asciiTheme="minorHAnsi" w:eastAsiaTheme="minorEastAsia" w:hAnsiTheme="minorHAnsi" w:cstheme="minorHAnsi"/>
        </w:rPr>
        <w:t xml:space="preserve">project work for which </w:t>
      </w:r>
      <w:r w:rsidR="001062CF" w:rsidRPr="007803FE">
        <w:rPr>
          <w:rFonts w:asciiTheme="minorHAnsi" w:eastAsiaTheme="minorEastAsia" w:hAnsiTheme="minorHAnsi" w:cstheme="minorHAnsi"/>
        </w:rPr>
        <w:t xml:space="preserve">each </w:t>
      </w:r>
      <w:r w:rsidRPr="007803FE">
        <w:rPr>
          <w:rFonts w:asciiTheme="minorHAnsi" w:eastAsiaTheme="minorEastAsia" w:hAnsiTheme="minorHAnsi" w:cstheme="minorHAnsi"/>
        </w:rPr>
        <w:t>subcontractor will be responsible;</w:t>
      </w:r>
      <w:r w:rsidR="001062CF" w:rsidRPr="007803FE">
        <w:rPr>
          <w:rFonts w:asciiTheme="minorHAnsi" w:eastAsiaTheme="minorEastAsia" w:hAnsiTheme="minorHAnsi" w:cstheme="minorHAnsi"/>
        </w:rPr>
        <w:t xml:space="preserve"> and</w:t>
      </w:r>
      <w:r w:rsidR="35974D59" w:rsidRPr="007803FE">
        <w:rPr>
          <w:rFonts w:asciiTheme="minorHAnsi" w:eastAsiaTheme="minorEastAsia" w:hAnsiTheme="minorHAnsi" w:cstheme="minorHAnsi"/>
        </w:rPr>
        <w:t xml:space="preserve"> </w:t>
      </w:r>
      <w:r w:rsidR="001062CF" w:rsidRPr="007803FE">
        <w:rPr>
          <w:rFonts w:asciiTheme="minorHAnsi" w:eastAsiaTheme="minorEastAsia" w:hAnsiTheme="minorHAnsi" w:cstheme="minorHAnsi"/>
        </w:rPr>
        <w:t xml:space="preserve">(v) </w:t>
      </w:r>
      <w:r w:rsidR="003A63ED" w:rsidRPr="007803FE">
        <w:rPr>
          <w:rFonts w:asciiTheme="minorHAnsi" w:eastAsiaTheme="minorEastAsia" w:hAnsiTheme="minorHAnsi" w:cstheme="minorHAnsi"/>
        </w:rPr>
        <w:t>whether</w:t>
      </w:r>
      <w:r w:rsidR="2492FB9E" w:rsidRPr="007803FE">
        <w:rPr>
          <w:rFonts w:asciiTheme="minorHAnsi" w:eastAsiaTheme="minorEastAsia" w:hAnsiTheme="minorHAnsi" w:cstheme="minorHAnsi"/>
        </w:rPr>
        <w:t xml:space="preserve"> </w:t>
      </w:r>
      <w:r w:rsidR="35974D59" w:rsidRPr="007803FE">
        <w:rPr>
          <w:rFonts w:asciiTheme="minorHAnsi" w:eastAsiaTheme="minorEastAsia" w:hAnsiTheme="minorHAnsi" w:cstheme="minorHAnsi"/>
        </w:rPr>
        <w:t xml:space="preserve">the subcontractor(s) </w:t>
      </w:r>
      <w:r w:rsidR="001062CF" w:rsidRPr="007803FE">
        <w:rPr>
          <w:rFonts w:asciiTheme="minorHAnsi" w:eastAsiaTheme="minorEastAsia" w:hAnsiTheme="minorHAnsi" w:cstheme="minorHAnsi"/>
        </w:rPr>
        <w:t>is a</w:t>
      </w:r>
      <w:r w:rsidR="35974D59" w:rsidRPr="007803FE">
        <w:rPr>
          <w:rFonts w:asciiTheme="minorHAnsi" w:eastAsiaTheme="minorEastAsia" w:hAnsiTheme="minorHAnsi" w:cstheme="minorHAnsi"/>
        </w:rPr>
        <w:t xml:space="preserve"> </w:t>
      </w:r>
      <w:r w:rsidR="001062CF" w:rsidRPr="007803FE">
        <w:rPr>
          <w:rFonts w:asciiTheme="minorHAnsi" w:eastAsiaTheme="minorEastAsia" w:hAnsiTheme="minorHAnsi" w:cstheme="minorHAnsi"/>
        </w:rPr>
        <w:t>S</w:t>
      </w:r>
      <w:r w:rsidR="5A9D2E88" w:rsidRPr="007803FE">
        <w:rPr>
          <w:rFonts w:asciiTheme="minorHAnsi" w:eastAsiaTheme="minorEastAsia" w:hAnsiTheme="minorHAnsi" w:cstheme="minorHAnsi"/>
        </w:rPr>
        <w:t>ocially-</w:t>
      </w:r>
      <w:r w:rsidR="001062CF" w:rsidRPr="007803FE">
        <w:rPr>
          <w:rFonts w:asciiTheme="minorHAnsi" w:eastAsiaTheme="minorEastAsia" w:hAnsiTheme="minorHAnsi" w:cstheme="minorHAnsi"/>
        </w:rPr>
        <w:t>E</w:t>
      </w:r>
      <w:r w:rsidR="5A9D2E88" w:rsidRPr="007803FE">
        <w:rPr>
          <w:rFonts w:asciiTheme="minorHAnsi" w:eastAsiaTheme="minorEastAsia" w:hAnsiTheme="minorHAnsi" w:cstheme="minorHAnsi"/>
        </w:rPr>
        <w:t xml:space="preserve">conomically </w:t>
      </w:r>
      <w:r w:rsidR="001062CF" w:rsidRPr="007803FE">
        <w:rPr>
          <w:rFonts w:asciiTheme="minorHAnsi" w:eastAsiaTheme="minorEastAsia" w:hAnsiTheme="minorHAnsi" w:cstheme="minorHAnsi"/>
        </w:rPr>
        <w:t>D</w:t>
      </w:r>
      <w:r w:rsidR="5A9D2E88" w:rsidRPr="007803FE">
        <w:rPr>
          <w:rFonts w:asciiTheme="minorHAnsi" w:eastAsiaTheme="minorEastAsia" w:hAnsiTheme="minorHAnsi" w:cstheme="minorHAnsi"/>
        </w:rPr>
        <w:t>isadvant</w:t>
      </w:r>
      <w:r w:rsidR="3F883A6A" w:rsidRPr="007803FE">
        <w:rPr>
          <w:rFonts w:asciiTheme="minorHAnsi" w:eastAsiaTheme="minorEastAsia" w:hAnsiTheme="minorHAnsi" w:cstheme="minorHAnsi"/>
        </w:rPr>
        <w:t>aged</w:t>
      </w:r>
      <w:r w:rsidR="60968FDE" w:rsidRPr="007803FE">
        <w:rPr>
          <w:rFonts w:asciiTheme="minorHAnsi" w:eastAsiaTheme="minorEastAsia" w:hAnsiTheme="minorHAnsi" w:cstheme="minorHAnsi"/>
        </w:rPr>
        <w:t xml:space="preserve"> </w:t>
      </w:r>
      <w:r w:rsidR="001062CF" w:rsidRPr="007803FE">
        <w:rPr>
          <w:rFonts w:asciiTheme="minorHAnsi" w:eastAsiaTheme="minorEastAsia" w:hAnsiTheme="minorHAnsi" w:cstheme="minorHAnsi"/>
        </w:rPr>
        <w:t>I</w:t>
      </w:r>
      <w:r w:rsidR="60968FDE" w:rsidRPr="007803FE">
        <w:rPr>
          <w:rFonts w:asciiTheme="minorHAnsi" w:eastAsiaTheme="minorEastAsia" w:hAnsiTheme="minorHAnsi" w:cstheme="minorHAnsi"/>
        </w:rPr>
        <w:t>ndividual (</w:t>
      </w:r>
      <w:r w:rsidR="001062CF" w:rsidRPr="007803FE">
        <w:rPr>
          <w:rFonts w:asciiTheme="minorHAnsi" w:eastAsiaTheme="minorEastAsia" w:hAnsiTheme="minorHAnsi" w:cstheme="minorHAnsi"/>
        </w:rPr>
        <w:t>“</w:t>
      </w:r>
      <w:r w:rsidR="60968FDE" w:rsidRPr="007803FE">
        <w:rPr>
          <w:rFonts w:asciiTheme="minorHAnsi" w:eastAsiaTheme="minorEastAsia" w:hAnsiTheme="minorHAnsi" w:cstheme="minorHAnsi"/>
        </w:rPr>
        <w:t>SEDI</w:t>
      </w:r>
      <w:r w:rsidR="001062CF" w:rsidRPr="007803FE">
        <w:rPr>
          <w:rFonts w:asciiTheme="minorHAnsi" w:eastAsiaTheme="minorEastAsia" w:hAnsiTheme="minorHAnsi" w:cstheme="minorHAnsi"/>
        </w:rPr>
        <w:t>”</w:t>
      </w:r>
      <w:r w:rsidR="60968FDE" w:rsidRPr="007803FE">
        <w:rPr>
          <w:rFonts w:asciiTheme="minorHAnsi" w:eastAsiaTheme="minorEastAsia" w:hAnsiTheme="minorHAnsi" w:cstheme="minorHAnsi"/>
        </w:rPr>
        <w:t>) business</w:t>
      </w:r>
      <w:r w:rsidR="001062CF" w:rsidRPr="007803FE">
        <w:rPr>
          <w:rFonts w:asciiTheme="minorHAnsi" w:eastAsiaTheme="minorEastAsia" w:hAnsiTheme="minorHAnsi" w:cstheme="minorHAnsi"/>
        </w:rPr>
        <w:t>. The subcontracting plan, alongside the relevant applicant’s proposal, shall be compliant</w:t>
      </w:r>
      <w:r w:rsidRPr="007803FE">
        <w:rPr>
          <w:rFonts w:asciiTheme="minorHAnsi" w:eastAsiaTheme="minorEastAsia" w:hAnsiTheme="minorHAnsi" w:cstheme="minorHAnsi"/>
        </w:rPr>
        <w:t xml:space="preserve"> with </w:t>
      </w:r>
      <w:r w:rsidR="473691C9" w:rsidRPr="007803FE">
        <w:rPr>
          <w:rFonts w:asciiTheme="minorHAnsi" w:eastAsiaTheme="minorEastAsia" w:hAnsiTheme="minorHAnsi" w:cstheme="minorHAnsi"/>
        </w:rPr>
        <w:t xml:space="preserve">other applicant criteria stipulated in </w:t>
      </w:r>
      <w:r w:rsidR="001062CF" w:rsidRPr="007803FE">
        <w:rPr>
          <w:rFonts w:asciiTheme="minorHAnsi" w:eastAsiaTheme="minorEastAsia" w:hAnsiTheme="minorHAnsi" w:cstheme="minorHAnsi"/>
        </w:rPr>
        <w:t>the RFA</w:t>
      </w:r>
      <w:r w:rsidR="473691C9" w:rsidRPr="007803FE">
        <w:rPr>
          <w:rFonts w:asciiTheme="minorHAnsi" w:eastAsiaTheme="minorEastAsia" w:hAnsiTheme="minorHAnsi" w:cstheme="minorHAnsi"/>
        </w:rPr>
        <w:t xml:space="preserve">. </w:t>
      </w:r>
      <w:r w:rsidR="004E5222">
        <w:rPr>
          <w:rFonts w:asciiTheme="minorHAnsi" w:eastAsiaTheme="minorEastAsia" w:hAnsiTheme="minorHAnsi" w:cstheme="minorHAnsi"/>
        </w:rPr>
        <w:t>An applicant’s proposed s</w:t>
      </w:r>
      <w:r w:rsidR="004E5222" w:rsidRPr="007803FE">
        <w:rPr>
          <w:rFonts w:asciiTheme="minorHAnsi" w:eastAsiaTheme="minorEastAsia" w:hAnsiTheme="minorHAnsi" w:cstheme="minorHAnsi"/>
        </w:rPr>
        <w:t xml:space="preserve">ubcontractors will be subject to the same </w:t>
      </w:r>
      <w:r w:rsidR="004E5222">
        <w:rPr>
          <w:rFonts w:asciiTheme="minorHAnsi" w:eastAsiaTheme="minorEastAsia" w:hAnsiTheme="minorHAnsi" w:cstheme="minorHAnsi"/>
        </w:rPr>
        <w:t>review</w:t>
      </w:r>
      <w:r w:rsidR="004E5222" w:rsidRPr="007803FE">
        <w:rPr>
          <w:rFonts w:asciiTheme="minorHAnsi" w:eastAsiaTheme="minorEastAsia" w:hAnsiTheme="minorHAnsi" w:cstheme="minorHAnsi"/>
        </w:rPr>
        <w:t xml:space="preserve"> criteria </w:t>
      </w:r>
      <w:r w:rsidR="00A4618F">
        <w:rPr>
          <w:rFonts w:asciiTheme="minorHAnsi" w:eastAsiaTheme="minorEastAsia" w:hAnsiTheme="minorHAnsi" w:cstheme="minorHAnsi"/>
        </w:rPr>
        <w:t>set forth in</w:t>
      </w:r>
      <w:r w:rsidR="005A309F">
        <w:rPr>
          <w:rFonts w:asciiTheme="minorHAnsi" w:eastAsiaTheme="minorEastAsia" w:hAnsiTheme="minorHAnsi" w:cstheme="minorHAnsi"/>
        </w:rPr>
        <w:t xml:space="preserve"> this RFA </w:t>
      </w:r>
      <w:r w:rsidR="004E5222">
        <w:rPr>
          <w:rFonts w:asciiTheme="minorHAnsi" w:eastAsiaTheme="minorEastAsia" w:hAnsiTheme="minorHAnsi" w:cstheme="minorHAnsi"/>
        </w:rPr>
        <w:t>as the applicant. A</w:t>
      </w:r>
      <w:r w:rsidR="007803FE" w:rsidRPr="007803FE">
        <w:rPr>
          <w:rFonts w:asciiTheme="minorHAnsi" w:eastAsiaTheme="minorEastAsia" w:hAnsiTheme="minorHAnsi" w:cstheme="minorHAnsi"/>
        </w:rPr>
        <w:t xml:space="preserve">pplicants intending to utilize subcontractors in their proposed project </w:t>
      </w:r>
      <w:r w:rsidRPr="007803FE">
        <w:rPr>
          <w:rFonts w:asciiTheme="minorHAnsi" w:eastAsiaTheme="minorEastAsia" w:hAnsiTheme="minorHAnsi" w:cstheme="minorHAnsi"/>
        </w:rPr>
        <w:t>must</w:t>
      </w:r>
      <w:r w:rsidR="004E5222">
        <w:rPr>
          <w:rFonts w:asciiTheme="minorHAnsi" w:eastAsiaTheme="minorEastAsia" w:hAnsiTheme="minorHAnsi" w:cstheme="minorHAnsi"/>
        </w:rPr>
        <w:t xml:space="preserve"> also</w:t>
      </w:r>
      <w:r w:rsidR="007803FE" w:rsidRPr="007803FE">
        <w:rPr>
          <w:rFonts w:asciiTheme="minorHAnsi" w:eastAsiaTheme="minorEastAsia" w:hAnsiTheme="minorHAnsi" w:cstheme="minorHAnsi"/>
        </w:rPr>
        <w:t xml:space="preserve"> prioritize and</w:t>
      </w:r>
      <w:r w:rsidRPr="007803FE">
        <w:rPr>
          <w:rFonts w:asciiTheme="minorHAnsi" w:eastAsiaTheme="minorEastAsia" w:hAnsiTheme="minorHAnsi" w:cstheme="minorHAnsi"/>
        </w:rPr>
        <w:t xml:space="preserve"> demonstrate effort</w:t>
      </w:r>
      <w:r w:rsidR="007803FE" w:rsidRPr="007803FE">
        <w:rPr>
          <w:rFonts w:asciiTheme="minorHAnsi" w:eastAsiaTheme="minorEastAsia" w:hAnsiTheme="minorHAnsi" w:cstheme="minorHAnsi"/>
        </w:rPr>
        <w:t>s</w:t>
      </w:r>
      <w:r w:rsidRPr="007803FE">
        <w:rPr>
          <w:rFonts w:asciiTheme="minorHAnsi" w:eastAsiaTheme="minorEastAsia" w:hAnsiTheme="minorHAnsi" w:cstheme="minorHAnsi"/>
        </w:rPr>
        <w:t xml:space="preserve"> to retain SEDI-eligible subcontractors.</w:t>
      </w:r>
    </w:p>
    <w:p w14:paraId="37664A3B" w14:textId="025F2E28" w:rsidR="1F4FF143" w:rsidRDefault="1F4FF143" w:rsidP="1F4FF143">
      <w:pPr>
        <w:ind w:left="1080" w:hanging="360"/>
        <w:contextualSpacing/>
        <w:rPr>
          <w:rFonts w:asciiTheme="minorHAnsi" w:hAnsiTheme="minorHAnsi" w:cstheme="minorBidi"/>
        </w:rPr>
      </w:pPr>
    </w:p>
    <w:p w14:paraId="4CEAE634" w14:textId="77777777" w:rsidR="00520724" w:rsidRPr="003469C1" w:rsidRDefault="00520724" w:rsidP="00520724">
      <w:pPr>
        <w:autoSpaceDE w:val="0"/>
        <w:autoSpaceDN w:val="0"/>
        <w:adjustRightInd w:val="0"/>
        <w:rPr>
          <w:rFonts w:asciiTheme="minorHAnsi" w:hAnsiTheme="minorHAnsi" w:cstheme="minorHAnsi"/>
          <w:b/>
          <w:bCs/>
          <w:sz w:val="28"/>
          <w:szCs w:val="28"/>
        </w:rPr>
      </w:pPr>
      <w:r w:rsidRPr="003469C1">
        <w:rPr>
          <w:rFonts w:asciiTheme="minorHAnsi" w:hAnsiTheme="minorHAnsi" w:cstheme="minorHAnsi"/>
          <w:b/>
          <w:bCs/>
          <w:sz w:val="28"/>
          <w:szCs w:val="28"/>
        </w:rPr>
        <w:t>6. Scoring Criteria</w:t>
      </w:r>
    </w:p>
    <w:p w14:paraId="532260AF" w14:textId="77777777" w:rsidR="00520724" w:rsidRPr="00D6572F" w:rsidRDefault="00520724" w:rsidP="00520724">
      <w:pPr>
        <w:autoSpaceDE w:val="0"/>
        <w:autoSpaceDN w:val="0"/>
        <w:adjustRightInd w:val="0"/>
        <w:rPr>
          <w:rFonts w:asciiTheme="minorHAnsi" w:hAnsiTheme="minorHAnsi" w:cstheme="minorHAnsi"/>
          <w:sz w:val="23"/>
          <w:szCs w:val="23"/>
        </w:rPr>
      </w:pPr>
    </w:p>
    <w:p w14:paraId="792F354F" w14:textId="45E4B1C0" w:rsidR="00520724" w:rsidRPr="00AF1FD3" w:rsidRDefault="00520724" w:rsidP="003469C1">
      <w:pPr>
        <w:autoSpaceDE w:val="0"/>
        <w:autoSpaceDN w:val="0"/>
        <w:adjustRightInd w:val="0"/>
        <w:jc w:val="both"/>
        <w:rPr>
          <w:rFonts w:asciiTheme="minorHAnsi" w:hAnsiTheme="minorHAnsi" w:cstheme="minorHAnsi"/>
        </w:rPr>
      </w:pPr>
      <w:r w:rsidRPr="00AF1FD3">
        <w:rPr>
          <w:rFonts w:asciiTheme="minorHAnsi" w:hAnsiTheme="minorHAnsi" w:cstheme="minorHAnsi"/>
        </w:rPr>
        <w:t>The following criteria will be used to evaluate all eligible applications. Applicants are</w:t>
      </w:r>
      <w:r w:rsidR="00993266" w:rsidRPr="00AF1FD3">
        <w:rPr>
          <w:rFonts w:asciiTheme="minorHAnsi" w:hAnsiTheme="minorHAnsi" w:cstheme="minorHAnsi"/>
        </w:rPr>
        <w:t xml:space="preserve"> </w:t>
      </w:r>
      <w:r w:rsidRPr="00AF1FD3">
        <w:rPr>
          <w:rFonts w:asciiTheme="minorHAnsi" w:hAnsiTheme="minorHAnsi" w:cstheme="minorHAnsi"/>
        </w:rPr>
        <w:t>encouraged to review their submissions against these scoring criteria before submitting a final application.</w:t>
      </w:r>
    </w:p>
    <w:p w14:paraId="2E544801" w14:textId="77777777" w:rsidR="00520724" w:rsidRPr="003469C1" w:rsidRDefault="00520724" w:rsidP="003469C1">
      <w:pPr>
        <w:autoSpaceDE w:val="0"/>
        <w:autoSpaceDN w:val="0"/>
        <w:adjustRightInd w:val="0"/>
        <w:jc w:val="both"/>
        <w:rPr>
          <w:rFonts w:asciiTheme="minorHAnsi" w:hAnsiTheme="minorHAnsi" w:cstheme="minorHAnsi"/>
          <w:b/>
          <w:bCs/>
        </w:rPr>
      </w:pPr>
    </w:p>
    <w:p w14:paraId="231D217F" w14:textId="7183E94A" w:rsidR="00520724" w:rsidRPr="00AF1FD3" w:rsidRDefault="00520724" w:rsidP="003469C1">
      <w:pPr>
        <w:autoSpaceDE w:val="0"/>
        <w:autoSpaceDN w:val="0"/>
        <w:adjustRightInd w:val="0"/>
        <w:jc w:val="both"/>
        <w:rPr>
          <w:rFonts w:asciiTheme="minorHAnsi" w:hAnsiTheme="minorHAnsi" w:cstheme="minorHAnsi"/>
          <w:b/>
          <w:bCs/>
        </w:rPr>
      </w:pPr>
      <w:r w:rsidRPr="00AF1FD3">
        <w:rPr>
          <w:rFonts w:asciiTheme="minorHAnsi" w:hAnsiTheme="minorHAnsi" w:cstheme="minorHAnsi"/>
          <w:b/>
          <w:bCs/>
        </w:rPr>
        <w:t xml:space="preserve">A. </w:t>
      </w:r>
      <w:r w:rsidR="003E2B76" w:rsidRPr="00AF1FD3">
        <w:rPr>
          <w:rFonts w:asciiTheme="minorHAnsi" w:hAnsiTheme="minorHAnsi" w:cstheme="minorHAnsi"/>
          <w:b/>
          <w:bCs/>
        </w:rPr>
        <w:t>SUMMARY OF THE OVERALL PROPOSAL. (NO POINTS)</w:t>
      </w:r>
    </w:p>
    <w:p w14:paraId="5DE2AE1E" w14:textId="0D33C588" w:rsidR="00520724" w:rsidRPr="00AF1FD3" w:rsidRDefault="00520724" w:rsidP="003469C1">
      <w:pPr>
        <w:autoSpaceDE w:val="0"/>
        <w:autoSpaceDN w:val="0"/>
        <w:adjustRightInd w:val="0"/>
        <w:ind w:left="288" w:right="288"/>
        <w:jc w:val="both"/>
        <w:rPr>
          <w:rFonts w:asciiTheme="minorHAnsi" w:hAnsiTheme="minorHAnsi" w:cstheme="minorHAnsi"/>
        </w:rPr>
      </w:pPr>
      <w:r w:rsidRPr="00AF1FD3">
        <w:rPr>
          <w:rFonts w:asciiTheme="minorHAnsi" w:hAnsiTheme="minorHAnsi" w:cstheme="minorHAnsi"/>
        </w:rPr>
        <w:t xml:space="preserve">1. Grant reviewers will </w:t>
      </w:r>
      <w:r w:rsidR="00AE3878">
        <w:rPr>
          <w:rFonts w:asciiTheme="minorHAnsi" w:hAnsiTheme="minorHAnsi" w:cstheme="minorHAnsi"/>
        </w:rPr>
        <w:t>provide</w:t>
      </w:r>
      <w:r w:rsidR="00AE3878" w:rsidRPr="00AF1FD3">
        <w:rPr>
          <w:rFonts w:asciiTheme="minorHAnsi" w:hAnsiTheme="minorHAnsi" w:cstheme="minorHAnsi"/>
        </w:rPr>
        <w:t xml:space="preserve"> </w:t>
      </w:r>
      <w:r w:rsidR="002076CD" w:rsidRPr="00AF1FD3">
        <w:rPr>
          <w:rFonts w:asciiTheme="minorHAnsi" w:hAnsiTheme="minorHAnsi" w:cstheme="minorHAnsi"/>
        </w:rPr>
        <w:t>a</w:t>
      </w:r>
      <w:r w:rsidRPr="00AF1FD3">
        <w:rPr>
          <w:rFonts w:asciiTheme="minorHAnsi" w:hAnsiTheme="minorHAnsi" w:cstheme="minorHAnsi"/>
        </w:rPr>
        <w:t xml:space="preserve"> narrative summary of </w:t>
      </w:r>
      <w:r w:rsidR="00AE3878">
        <w:rPr>
          <w:rFonts w:asciiTheme="minorHAnsi" w:hAnsiTheme="minorHAnsi" w:cstheme="minorHAnsi"/>
        </w:rPr>
        <w:t xml:space="preserve">overall </w:t>
      </w:r>
      <w:r w:rsidRPr="00AF1FD3">
        <w:rPr>
          <w:rFonts w:asciiTheme="minorHAnsi" w:hAnsiTheme="minorHAnsi" w:cstheme="minorHAnsi"/>
        </w:rPr>
        <w:t>strengths and</w:t>
      </w:r>
      <w:r w:rsidR="00732D84" w:rsidRPr="00AF1FD3">
        <w:rPr>
          <w:rFonts w:asciiTheme="minorHAnsi" w:hAnsiTheme="minorHAnsi" w:cstheme="minorHAnsi"/>
        </w:rPr>
        <w:t xml:space="preserve"> </w:t>
      </w:r>
      <w:r w:rsidRPr="00AF1FD3">
        <w:rPr>
          <w:rFonts w:asciiTheme="minorHAnsi" w:hAnsiTheme="minorHAnsi" w:cstheme="minorHAnsi"/>
        </w:rPr>
        <w:t>weaknesses of the proposal.</w:t>
      </w:r>
    </w:p>
    <w:p w14:paraId="6BCAC2B8" w14:textId="084F4EF8" w:rsidR="00520724" w:rsidRPr="00AF1FD3" w:rsidRDefault="00520724" w:rsidP="003469C1">
      <w:pPr>
        <w:autoSpaceDE w:val="0"/>
        <w:autoSpaceDN w:val="0"/>
        <w:adjustRightInd w:val="0"/>
        <w:ind w:left="288" w:right="288"/>
        <w:jc w:val="both"/>
        <w:rPr>
          <w:rFonts w:asciiTheme="minorHAnsi" w:hAnsiTheme="minorHAnsi" w:cstheme="minorHAnsi"/>
        </w:rPr>
      </w:pPr>
      <w:r w:rsidRPr="00AF1FD3">
        <w:rPr>
          <w:rFonts w:asciiTheme="minorHAnsi" w:hAnsiTheme="minorHAnsi" w:cstheme="minorHAnsi"/>
        </w:rPr>
        <w:t xml:space="preserve">2. </w:t>
      </w:r>
      <w:r w:rsidR="006961A8" w:rsidRPr="00AF1FD3">
        <w:rPr>
          <w:rFonts w:asciiTheme="minorHAnsi" w:hAnsiTheme="minorHAnsi" w:cstheme="minorHAnsi"/>
        </w:rPr>
        <w:t>If applicable, g</w:t>
      </w:r>
      <w:r w:rsidRPr="00AF1FD3">
        <w:rPr>
          <w:rFonts w:asciiTheme="minorHAnsi" w:hAnsiTheme="minorHAnsi" w:cstheme="minorHAnsi"/>
        </w:rPr>
        <w:t>rant reviewers will confirm that</w:t>
      </w:r>
      <w:r w:rsidR="00525B60" w:rsidRPr="00AF1FD3">
        <w:rPr>
          <w:rFonts w:asciiTheme="minorHAnsi" w:hAnsiTheme="minorHAnsi" w:cstheme="minorHAnsi"/>
        </w:rPr>
        <w:t xml:space="preserve"> </w:t>
      </w:r>
      <w:r w:rsidR="00AE3878">
        <w:rPr>
          <w:rFonts w:asciiTheme="minorHAnsi" w:hAnsiTheme="minorHAnsi" w:cstheme="minorHAnsi"/>
        </w:rPr>
        <w:t xml:space="preserve">(1) </w:t>
      </w:r>
      <w:r w:rsidR="00525B60" w:rsidRPr="00AF1FD3">
        <w:rPr>
          <w:rFonts w:asciiTheme="minorHAnsi" w:hAnsiTheme="minorHAnsi" w:cstheme="minorHAnsi"/>
        </w:rPr>
        <w:t xml:space="preserve">the applicant’s proposed </w:t>
      </w:r>
      <w:r w:rsidR="00717B5E" w:rsidRPr="00AF1FD3">
        <w:rPr>
          <w:rFonts w:asciiTheme="minorHAnsi" w:hAnsiTheme="minorHAnsi" w:cstheme="minorHAnsi"/>
        </w:rPr>
        <w:t xml:space="preserve">subcontracting </w:t>
      </w:r>
      <w:r w:rsidR="006961A8" w:rsidRPr="00AF1FD3">
        <w:rPr>
          <w:rFonts w:asciiTheme="minorHAnsi" w:hAnsiTheme="minorHAnsi" w:cstheme="minorHAnsi"/>
        </w:rPr>
        <w:t>expenses are</w:t>
      </w:r>
      <w:r w:rsidRPr="00AF1FD3">
        <w:rPr>
          <w:rFonts w:asciiTheme="minorHAnsi" w:hAnsiTheme="minorHAnsi" w:cstheme="minorHAnsi"/>
        </w:rPr>
        <w:t xml:space="preserve"> no more than 49%</w:t>
      </w:r>
      <w:r w:rsidR="00732D84" w:rsidRPr="00AF1FD3">
        <w:rPr>
          <w:rFonts w:asciiTheme="minorHAnsi" w:hAnsiTheme="minorHAnsi" w:cstheme="minorHAnsi"/>
        </w:rPr>
        <w:t xml:space="preserve"> </w:t>
      </w:r>
      <w:r w:rsidRPr="00AF1FD3">
        <w:rPr>
          <w:rFonts w:asciiTheme="minorHAnsi" w:hAnsiTheme="minorHAnsi" w:cstheme="minorHAnsi"/>
        </w:rPr>
        <w:t>of the total budget</w:t>
      </w:r>
      <w:r w:rsidR="00717B5E" w:rsidRPr="00AF1FD3">
        <w:rPr>
          <w:rFonts w:asciiTheme="minorHAnsi" w:hAnsiTheme="minorHAnsi" w:cstheme="minorHAnsi"/>
        </w:rPr>
        <w:t>ed cost</w:t>
      </w:r>
      <w:r w:rsidR="00525B60" w:rsidRPr="00AF1FD3">
        <w:rPr>
          <w:rFonts w:asciiTheme="minorHAnsi" w:hAnsiTheme="minorHAnsi" w:cstheme="minorHAnsi"/>
        </w:rPr>
        <w:t>s</w:t>
      </w:r>
      <w:r w:rsidR="00AE3878">
        <w:rPr>
          <w:rFonts w:asciiTheme="minorHAnsi" w:hAnsiTheme="minorHAnsi" w:cstheme="minorHAnsi"/>
        </w:rPr>
        <w:t>,</w:t>
      </w:r>
      <w:r w:rsidR="00525B60" w:rsidRPr="00AF1FD3">
        <w:rPr>
          <w:rFonts w:asciiTheme="minorHAnsi" w:hAnsiTheme="minorHAnsi" w:cstheme="minorHAnsi"/>
        </w:rPr>
        <w:t xml:space="preserve"> </w:t>
      </w:r>
      <w:r w:rsidRPr="00AF1FD3">
        <w:rPr>
          <w:rFonts w:asciiTheme="minorHAnsi" w:hAnsiTheme="minorHAnsi" w:cstheme="minorHAnsi"/>
        </w:rPr>
        <w:t xml:space="preserve">and </w:t>
      </w:r>
      <w:r w:rsidR="00AE3878">
        <w:rPr>
          <w:rFonts w:asciiTheme="minorHAnsi" w:hAnsiTheme="minorHAnsi" w:cstheme="minorHAnsi"/>
        </w:rPr>
        <w:t>(2) all</w:t>
      </w:r>
      <w:r w:rsidRPr="00AF1FD3">
        <w:rPr>
          <w:rFonts w:asciiTheme="minorHAnsi" w:hAnsiTheme="minorHAnsi" w:cstheme="minorHAnsi"/>
        </w:rPr>
        <w:t xml:space="preserve"> proposed subcontractors are CBEs.</w:t>
      </w:r>
    </w:p>
    <w:p w14:paraId="2CFCF1C1" w14:textId="77777777" w:rsidR="00520724" w:rsidRPr="003469C1" w:rsidRDefault="00520724" w:rsidP="003469C1">
      <w:pPr>
        <w:autoSpaceDE w:val="0"/>
        <w:autoSpaceDN w:val="0"/>
        <w:adjustRightInd w:val="0"/>
        <w:jc w:val="both"/>
        <w:rPr>
          <w:rFonts w:asciiTheme="minorHAnsi" w:hAnsiTheme="minorHAnsi" w:cstheme="minorHAnsi"/>
          <w:b/>
          <w:bCs/>
        </w:rPr>
      </w:pPr>
    </w:p>
    <w:p w14:paraId="0EDF648F" w14:textId="26476C77" w:rsidR="00520724" w:rsidRPr="00AF1FD3" w:rsidRDefault="003E2B76" w:rsidP="003469C1">
      <w:pPr>
        <w:autoSpaceDE w:val="0"/>
        <w:autoSpaceDN w:val="0"/>
        <w:adjustRightInd w:val="0"/>
        <w:jc w:val="both"/>
        <w:rPr>
          <w:rFonts w:asciiTheme="minorHAnsi" w:hAnsiTheme="minorHAnsi" w:cstheme="minorHAnsi"/>
          <w:b/>
          <w:bCs/>
        </w:rPr>
      </w:pPr>
      <w:r w:rsidRPr="00AF1FD3">
        <w:rPr>
          <w:rFonts w:asciiTheme="minorHAnsi" w:hAnsiTheme="minorHAnsi" w:cstheme="minorHAnsi"/>
          <w:b/>
          <w:bCs/>
        </w:rPr>
        <w:lastRenderedPageBreak/>
        <w:t xml:space="preserve">B. ARE THE PROPOSED BUDGET LINE ITEMS </w:t>
      </w:r>
      <w:r w:rsidR="004D1ACA" w:rsidRPr="00AF1FD3">
        <w:rPr>
          <w:rFonts w:asciiTheme="minorHAnsi" w:hAnsiTheme="minorHAnsi" w:cstheme="minorHAnsi"/>
          <w:b/>
          <w:bCs/>
        </w:rPr>
        <w:t xml:space="preserve">GENERALLY </w:t>
      </w:r>
      <w:r w:rsidRPr="00AF1FD3">
        <w:rPr>
          <w:rFonts w:asciiTheme="minorHAnsi" w:hAnsiTheme="minorHAnsi" w:cstheme="minorHAnsi"/>
          <w:b/>
          <w:bCs/>
        </w:rPr>
        <w:t>COST-EFFECTIVE AND IMPACTFUL IN MEETING THE SERVICE AREA</w:t>
      </w:r>
      <w:r w:rsidR="004D1ACA" w:rsidRPr="00AF1FD3">
        <w:rPr>
          <w:rFonts w:asciiTheme="minorHAnsi" w:hAnsiTheme="minorHAnsi" w:cstheme="minorHAnsi"/>
          <w:b/>
          <w:bCs/>
        </w:rPr>
        <w:t>’S GOALS</w:t>
      </w:r>
      <w:r w:rsidRPr="00AF1FD3">
        <w:rPr>
          <w:rFonts w:asciiTheme="minorHAnsi" w:hAnsiTheme="minorHAnsi" w:cstheme="minorHAnsi"/>
          <w:b/>
          <w:bCs/>
        </w:rPr>
        <w:t>? (TOTAL POSSIBLE POINTS = 30)</w:t>
      </w:r>
    </w:p>
    <w:p w14:paraId="3F99B1A3" w14:textId="62170A08" w:rsidR="00520724" w:rsidRPr="00AF1FD3" w:rsidRDefault="00520724" w:rsidP="003469C1">
      <w:pPr>
        <w:autoSpaceDE w:val="0"/>
        <w:autoSpaceDN w:val="0"/>
        <w:adjustRightInd w:val="0"/>
        <w:ind w:left="288" w:right="288"/>
        <w:jc w:val="both"/>
        <w:rPr>
          <w:rFonts w:asciiTheme="minorHAnsi" w:hAnsiTheme="minorHAnsi" w:cstheme="minorHAnsi"/>
        </w:rPr>
      </w:pPr>
      <w:r w:rsidRPr="00AF1FD3">
        <w:rPr>
          <w:rFonts w:asciiTheme="minorHAnsi" w:hAnsiTheme="minorHAnsi" w:cstheme="minorHAnsi"/>
        </w:rPr>
        <w:t xml:space="preserve">1. </w:t>
      </w:r>
      <w:proofErr w:type="gramStart"/>
      <w:r w:rsidRPr="00AF1FD3">
        <w:rPr>
          <w:rFonts w:asciiTheme="minorHAnsi" w:hAnsiTheme="minorHAnsi" w:cstheme="minorHAnsi"/>
        </w:rPr>
        <w:t>Do</w:t>
      </w:r>
      <w:r w:rsidR="007C406D" w:rsidRPr="00AF1FD3">
        <w:rPr>
          <w:rFonts w:asciiTheme="minorHAnsi" w:hAnsiTheme="minorHAnsi" w:cstheme="minorHAnsi"/>
        </w:rPr>
        <w:t>es</w:t>
      </w:r>
      <w:proofErr w:type="gramEnd"/>
      <w:r w:rsidR="007C406D" w:rsidRPr="00AF1FD3">
        <w:rPr>
          <w:rFonts w:asciiTheme="minorHAnsi" w:hAnsiTheme="minorHAnsi" w:cstheme="minorHAnsi"/>
        </w:rPr>
        <w:t xml:space="preserve"> the applicant’s proposed </w:t>
      </w:r>
      <w:r w:rsidRPr="00AF1FD3">
        <w:rPr>
          <w:rFonts w:asciiTheme="minorHAnsi" w:hAnsiTheme="minorHAnsi" w:cstheme="minorHAnsi"/>
        </w:rPr>
        <w:t>cost</w:t>
      </w:r>
      <w:r w:rsidR="007C406D" w:rsidRPr="00AF1FD3">
        <w:rPr>
          <w:rFonts w:asciiTheme="minorHAnsi" w:hAnsiTheme="minorHAnsi" w:cstheme="minorHAnsi"/>
        </w:rPr>
        <w:t>s</w:t>
      </w:r>
      <w:r w:rsidRPr="00AF1FD3">
        <w:rPr>
          <w:rFonts w:asciiTheme="minorHAnsi" w:hAnsiTheme="minorHAnsi" w:cstheme="minorHAnsi"/>
        </w:rPr>
        <w:t xml:space="preserve"> align with </w:t>
      </w:r>
      <w:r w:rsidR="007C406D" w:rsidRPr="00AF1FD3">
        <w:rPr>
          <w:rFonts w:asciiTheme="minorHAnsi" w:hAnsiTheme="minorHAnsi" w:cstheme="minorHAnsi"/>
        </w:rPr>
        <w:t>her or his</w:t>
      </w:r>
      <w:r w:rsidRPr="00AF1FD3">
        <w:rPr>
          <w:rFonts w:asciiTheme="minorHAnsi" w:hAnsiTheme="minorHAnsi" w:cstheme="minorHAnsi"/>
        </w:rPr>
        <w:t xml:space="preserve"> narrative proposal, and is the</w:t>
      </w:r>
      <w:r w:rsidR="007C406D" w:rsidRPr="00AF1FD3">
        <w:rPr>
          <w:rFonts w:asciiTheme="minorHAnsi" w:hAnsiTheme="minorHAnsi" w:cstheme="minorHAnsi"/>
        </w:rPr>
        <w:t xml:space="preserve"> applicant’s</w:t>
      </w:r>
      <w:r w:rsidRPr="00AF1FD3">
        <w:rPr>
          <w:rFonts w:asciiTheme="minorHAnsi" w:hAnsiTheme="minorHAnsi" w:cstheme="minorHAnsi"/>
        </w:rPr>
        <w:t xml:space="preserve"> proposal scalable</w:t>
      </w:r>
      <w:r w:rsidR="0040328D">
        <w:rPr>
          <w:rStyle w:val="EndnoteReference"/>
          <w:rFonts w:asciiTheme="minorHAnsi" w:hAnsiTheme="minorHAnsi" w:cstheme="minorHAnsi"/>
        </w:rPr>
        <w:endnoteReference w:id="2"/>
      </w:r>
      <w:r w:rsidR="00732D84" w:rsidRPr="00AF1FD3">
        <w:rPr>
          <w:rFonts w:asciiTheme="minorHAnsi" w:hAnsiTheme="minorHAnsi" w:cstheme="minorHAnsi"/>
        </w:rPr>
        <w:t xml:space="preserve"> </w:t>
      </w:r>
      <w:r w:rsidRPr="00AF1FD3">
        <w:rPr>
          <w:rFonts w:asciiTheme="minorHAnsi" w:hAnsiTheme="minorHAnsi" w:cstheme="minorHAnsi"/>
        </w:rPr>
        <w:t>to different funding amounts?</w:t>
      </w:r>
    </w:p>
    <w:p w14:paraId="77938236" w14:textId="7E262075" w:rsidR="00520724" w:rsidRPr="00AF1FD3" w:rsidRDefault="00520724" w:rsidP="003469C1">
      <w:pPr>
        <w:autoSpaceDE w:val="0"/>
        <w:autoSpaceDN w:val="0"/>
        <w:adjustRightInd w:val="0"/>
        <w:ind w:left="288" w:right="288"/>
        <w:jc w:val="both"/>
        <w:rPr>
          <w:rFonts w:asciiTheme="minorHAnsi" w:hAnsiTheme="minorHAnsi" w:cstheme="minorHAnsi"/>
        </w:rPr>
      </w:pPr>
      <w:r w:rsidRPr="00AF1FD3">
        <w:rPr>
          <w:rFonts w:asciiTheme="minorHAnsi" w:hAnsiTheme="minorHAnsi" w:cstheme="minorHAnsi"/>
        </w:rPr>
        <w:t xml:space="preserve">2. Are the proposed costs reasonable </w:t>
      </w:r>
      <w:proofErr w:type="gramStart"/>
      <w:r w:rsidR="005F209A" w:rsidRPr="00AF1FD3">
        <w:rPr>
          <w:rFonts w:asciiTheme="minorHAnsi" w:hAnsiTheme="minorHAnsi" w:cstheme="minorHAnsi"/>
        </w:rPr>
        <w:t>in light of</w:t>
      </w:r>
      <w:proofErr w:type="gramEnd"/>
      <w:r w:rsidRPr="00AF1FD3">
        <w:rPr>
          <w:rFonts w:asciiTheme="minorHAnsi" w:hAnsiTheme="minorHAnsi" w:cstheme="minorHAnsi"/>
        </w:rPr>
        <w:t xml:space="preserve"> the </w:t>
      </w:r>
      <w:r w:rsidR="005F209A" w:rsidRPr="00AF1FD3">
        <w:rPr>
          <w:rFonts w:asciiTheme="minorHAnsi" w:hAnsiTheme="minorHAnsi" w:cstheme="minorHAnsi"/>
        </w:rPr>
        <w:t xml:space="preserve">services </w:t>
      </w:r>
      <w:r w:rsidRPr="00AF1FD3">
        <w:rPr>
          <w:rFonts w:asciiTheme="minorHAnsi" w:hAnsiTheme="minorHAnsi" w:cstheme="minorHAnsi"/>
        </w:rPr>
        <w:t xml:space="preserve">proposed and </w:t>
      </w:r>
      <w:r w:rsidR="005F209A" w:rsidRPr="00AF1FD3">
        <w:rPr>
          <w:rFonts w:asciiTheme="minorHAnsi" w:hAnsiTheme="minorHAnsi" w:cstheme="minorHAnsi"/>
        </w:rPr>
        <w:t>aligned</w:t>
      </w:r>
      <w:r w:rsidRPr="00AF1FD3">
        <w:rPr>
          <w:rFonts w:asciiTheme="minorHAnsi" w:hAnsiTheme="minorHAnsi" w:cstheme="minorHAnsi"/>
        </w:rPr>
        <w:t xml:space="preserve"> with allowable costs as outlined in the RFA?</w:t>
      </w:r>
    </w:p>
    <w:p w14:paraId="588F73B1" w14:textId="2C7A71DC" w:rsidR="00520724" w:rsidRPr="00AF1FD3" w:rsidRDefault="00520724" w:rsidP="003469C1">
      <w:pPr>
        <w:autoSpaceDE w:val="0"/>
        <w:autoSpaceDN w:val="0"/>
        <w:adjustRightInd w:val="0"/>
        <w:ind w:left="288" w:right="288"/>
        <w:jc w:val="both"/>
        <w:rPr>
          <w:rFonts w:asciiTheme="minorHAnsi" w:hAnsiTheme="minorHAnsi" w:cstheme="minorHAnsi"/>
        </w:rPr>
      </w:pPr>
      <w:r w:rsidRPr="00AF1FD3">
        <w:rPr>
          <w:rFonts w:asciiTheme="minorHAnsi" w:hAnsiTheme="minorHAnsi" w:cstheme="minorHAnsi"/>
        </w:rPr>
        <w:t>3. Are the proposed costs specifically cost-effective, impactful, and a responsible use</w:t>
      </w:r>
      <w:r w:rsidR="00732D84" w:rsidRPr="00AF1FD3">
        <w:rPr>
          <w:rFonts w:asciiTheme="minorHAnsi" w:hAnsiTheme="minorHAnsi" w:cstheme="minorHAnsi"/>
        </w:rPr>
        <w:t xml:space="preserve"> </w:t>
      </w:r>
      <w:r w:rsidRPr="00AF1FD3">
        <w:rPr>
          <w:rFonts w:asciiTheme="minorHAnsi" w:hAnsiTheme="minorHAnsi" w:cstheme="minorHAnsi"/>
        </w:rPr>
        <w:t xml:space="preserve">of </w:t>
      </w:r>
      <w:r w:rsidR="002A419F">
        <w:rPr>
          <w:rFonts w:asciiTheme="minorHAnsi" w:hAnsiTheme="minorHAnsi" w:cstheme="minorHAnsi"/>
        </w:rPr>
        <w:t xml:space="preserve">DC </w:t>
      </w:r>
      <w:r w:rsidRPr="00AF1FD3">
        <w:rPr>
          <w:rFonts w:asciiTheme="minorHAnsi" w:hAnsiTheme="minorHAnsi" w:cstheme="minorHAnsi"/>
        </w:rPr>
        <w:t>Government funds?</w:t>
      </w:r>
    </w:p>
    <w:p w14:paraId="0BD1AFF0" w14:textId="77777777" w:rsidR="00520724" w:rsidRPr="003469C1" w:rsidRDefault="00520724" w:rsidP="003469C1">
      <w:pPr>
        <w:autoSpaceDE w:val="0"/>
        <w:autoSpaceDN w:val="0"/>
        <w:adjustRightInd w:val="0"/>
        <w:jc w:val="both"/>
        <w:rPr>
          <w:rFonts w:asciiTheme="minorHAnsi" w:hAnsiTheme="minorHAnsi" w:cstheme="minorHAnsi"/>
          <w:b/>
          <w:bCs/>
        </w:rPr>
      </w:pPr>
    </w:p>
    <w:p w14:paraId="6B6EB6E4" w14:textId="0E69FA35" w:rsidR="00520724" w:rsidRPr="00AF1FD3" w:rsidRDefault="00E4259D" w:rsidP="003469C1">
      <w:pPr>
        <w:autoSpaceDE w:val="0"/>
        <w:autoSpaceDN w:val="0"/>
        <w:adjustRightInd w:val="0"/>
        <w:jc w:val="both"/>
        <w:rPr>
          <w:rFonts w:asciiTheme="minorHAnsi" w:hAnsiTheme="minorHAnsi" w:cstheme="minorHAnsi"/>
          <w:b/>
          <w:bCs/>
        </w:rPr>
      </w:pPr>
      <w:r w:rsidRPr="00AF1FD3">
        <w:rPr>
          <w:rFonts w:asciiTheme="minorHAnsi" w:hAnsiTheme="minorHAnsi" w:cstheme="minorHAnsi"/>
          <w:b/>
          <w:bCs/>
        </w:rPr>
        <w:t xml:space="preserve">C. </w:t>
      </w:r>
      <w:r w:rsidR="003E2B76" w:rsidRPr="00AF1FD3">
        <w:rPr>
          <w:rFonts w:asciiTheme="minorHAnsi" w:hAnsiTheme="minorHAnsi" w:cstheme="minorHAnsi"/>
          <w:b/>
          <w:bCs/>
        </w:rPr>
        <w:t xml:space="preserve">DOES THE PROPOSAL MEET THE OUTLINED GOALS OF THE IDENTIFIED PROGRAM AREA(S), AND IS IT REALISTIC IN </w:t>
      </w:r>
      <w:r w:rsidR="00705D8C" w:rsidRPr="00AF1FD3">
        <w:rPr>
          <w:rFonts w:asciiTheme="minorHAnsi" w:hAnsiTheme="minorHAnsi" w:cstheme="minorHAnsi"/>
          <w:b/>
          <w:bCs/>
        </w:rPr>
        <w:t xml:space="preserve">ITS </w:t>
      </w:r>
      <w:r w:rsidR="003E2B76" w:rsidRPr="00AF1FD3">
        <w:rPr>
          <w:rFonts w:asciiTheme="minorHAnsi" w:hAnsiTheme="minorHAnsi" w:cstheme="minorHAnsi"/>
          <w:b/>
          <w:bCs/>
        </w:rPr>
        <w:t>PROJECT</w:t>
      </w:r>
      <w:r w:rsidR="00705D8C" w:rsidRPr="00AF1FD3">
        <w:rPr>
          <w:rFonts w:asciiTheme="minorHAnsi" w:hAnsiTheme="minorHAnsi" w:cstheme="minorHAnsi"/>
          <w:b/>
          <w:bCs/>
        </w:rPr>
        <w:t>ION OF</w:t>
      </w:r>
      <w:r w:rsidR="003E2B76" w:rsidRPr="00AF1FD3">
        <w:rPr>
          <w:rFonts w:asciiTheme="minorHAnsi" w:hAnsiTheme="minorHAnsi" w:cstheme="minorHAnsi"/>
          <w:b/>
          <w:bCs/>
        </w:rPr>
        <w:t xml:space="preserve"> TIMELINES AND GOALS? </w:t>
      </w:r>
      <w:r w:rsidR="00705D8C" w:rsidRPr="00AF1FD3">
        <w:rPr>
          <w:rFonts w:asciiTheme="minorHAnsi" w:hAnsiTheme="minorHAnsi" w:cstheme="minorHAnsi"/>
          <w:b/>
          <w:bCs/>
        </w:rPr>
        <w:t>(</w:t>
      </w:r>
      <w:r w:rsidR="003E2B76" w:rsidRPr="00AF1FD3">
        <w:rPr>
          <w:rFonts w:asciiTheme="minorHAnsi" w:hAnsiTheme="minorHAnsi" w:cstheme="minorHAnsi"/>
          <w:b/>
          <w:bCs/>
        </w:rPr>
        <w:t>TOTAL POSSIBLE POINTS = 30)</w:t>
      </w:r>
    </w:p>
    <w:p w14:paraId="6D812CD7" w14:textId="39C75DF4" w:rsidR="00520724" w:rsidRPr="00AF1FD3" w:rsidRDefault="00520724" w:rsidP="003469C1">
      <w:pPr>
        <w:autoSpaceDE w:val="0"/>
        <w:autoSpaceDN w:val="0"/>
        <w:adjustRightInd w:val="0"/>
        <w:ind w:left="288" w:right="288"/>
        <w:jc w:val="both"/>
        <w:rPr>
          <w:rFonts w:asciiTheme="minorHAnsi" w:hAnsiTheme="minorHAnsi" w:cstheme="minorHAnsi"/>
        </w:rPr>
      </w:pPr>
      <w:r w:rsidRPr="00AF1FD3">
        <w:rPr>
          <w:rFonts w:asciiTheme="minorHAnsi" w:hAnsiTheme="minorHAnsi" w:cstheme="minorHAnsi"/>
        </w:rPr>
        <w:t>1. Does the proposal contain a detailed work plan with</w:t>
      </w:r>
      <w:r w:rsidR="00732D84" w:rsidRPr="00AF1FD3">
        <w:rPr>
          <w:rFonts w:asciiTheme="minorHAnsi" w:hAnsiTheme="minorHAnsi" w:cstheme="minorHAnsi"/>
        </w:rPr>
        <w:t xml:space="preserve"> </w:t>
      </w:r>
      <w:r w:rsidRPr="00AF1FD3">
        <w:rPr>
          <w:rFonts w:asciiTheme="minorHAnsi" w:hAnsiTheme="minorHAnsi" w:cstheme="minorHAnsi"/>
        </w:rPr>
        <w:t xml:space="preserve">projected timelines that are scalable, realistic, and </w:t>
      </w:r>
      <w:r w:rsidR="00B70FD0" w:rsidRPr="00AF1FD3">
        <w:rPr>
          <w:rFonts w:asciiTheme="minorHAnsi" w:hAnsiTheme="minorHAnsi" w:cstheme="minorHAnsi"/>
        </w:rPr>
        <w:t>congruent with</w:t>
      </w:r>
      <w:r w:rsidRPr="00AF1FD3">
        <w:rPr>
          <w:rFonts w:asciiTheme="minorHAnsi" w:hAnsiTheme="minorHAnsi" w:cstheme="minorHAnsi"/>
        </w:rPr>
        <w:t xml:space="preserve"> the </w:t>
      </w:r>
      <w:r w:rsidR="00B70FD0" w:rsidRPr="00AF1FD3">
        <w:rPr>
          <w:rFonts w:asciiTheme="minorHAnsi" w:hAnsiTheme="minorHAnsi" w:cstheme="minorHAnsi"/>
        </w:rPr>
        <w:t xml:space="preserve">relevant </w:t>
      </w:r>
      <w:r w:rsidRPr="00AF1FD3">
        <w:rPr>
          <w:rFonts w:asciiTheme="minorHAnsi" w:hAnsiTheme="minorHAnsi" w:cstheme="minorHAnsi"/>
        </w:rPr>
        <w:t>service area</w:t>
      </w:r>
      <w:r w:rsidR="00B70FD0" w:rsidRPr="00AF1FD3">
        <w:rPr>
          <w:rFonts w:asciiTheme="minorHAnsi" w:hAnsiTheme="minorHAnsi" w:cstheme="minorHAnsi"/>
        </w:rPr>
        <w:t>’s</w:t>
      </w:r>
      <w:r w:rsidRPr="00AF1FD3">
        <w:rPr>
          <w:rFonts w:asciiTheme="minorHAnsi" w:hAnsiTheme="minorHAnsi" w:cstheme="minorHAnsi"/>
        </w:rPr>
        <w:t xml:space="preserve"> requirements?</w:t>
      </w:r>
    </w:p>
    <w:p w14:paraId="72B7D513" w14:textId="41A3CB7E" w:rsidR="00780C37" w:rsidRPr="00AF1FD3" w:rsidRDefault="00520724" w:rsidP="003469C1">
      <w:pPr>
        <w:autoSpaceDE w:val="0"/>
        <w:autoSpaceDN w:val="0"/>
        <w:adjustRightInd w:val="0"/>
        <w:ind w:left="288" w:right="288"/>
        <w:jc w:val="both"/>
        <w:rPr>
          <w:rFonts w:asciiTheme="minorHAnsi" w:hAnsiTheme="minorHAnsi" w:cstheme="minorHAnsi"/>
        </w:rPr>
      </w:pPr>
      <w:r w:rsidRPr="00AF1FD3">
        <w:rPr>
          <w:rFonts w:asciiTheme="minorHAnsi" w:hAnsiTheme="minorHAnsi" w:cstheme="minorHAnsi"/>
        </w:rPr>
        <w:t>2. Do</w:t>
      </w:r>
      <w:r w:rsidR="00264B57" w:rsidRPr="00AF1FD3">
        <w:rPr>
          <w:rFonts w:asciiTheme="minorHAnsi" w:hAnsiTheme="minorHAnsi" w:cstheme="minorHAnsi"/>
        </w:rPr>
        <w:t>es</w:t>
      </w:r>
      <w:r w:rsidRPr="00AF1FD3">
        <w:rPr>
          <w:rFonts w:asciiTheme="minorHAnsi" w:hAnsiTheme="minorHAnsi" w:cstheme="minorHAnsi"/>
        </w:rPr>
        <w:t xml:space="preserve"> the </w:t>
      </w:r>
      <w:r w:rsidR="00254E24" w:rsidRPr="00AF1FD3">
        <w:rPr>
          <w:rFonts w:asciiTheme="minorHAnsi" w:hAnsiTheme="minorHAnsi" w:cstheme="minorHAnsi"/>
        </w:rPr>
        <w:t xml:space="preserve">proposal and its </w:t>
      </w:r>
      <w:r w:rsidRPr="00AF1FD3">
        <w:rPr>
          <w:rFonts w:asciiTheme="minorHAnsi" w:hAnsiTheme="minorHAnsi" w:cstheme="minorHAnsi"/>
        </w:rPr>
        <w:t>work plan meet the stated goals of the</w:t>
      </w:r>
      <w:r w:rsidR="00732D84" w:rsidRPr="00AF1FD3">
        <w:rPr>
          <w:rFonts w:asciiTheme="minorHAnsi" w:hAnsiTheme="minorHAnsi" w:cstheme="minorHAnsi"/>
        </w:rPr>
        <w:t xml:space="preserve"> </w:t>
      </w:r>
      <w:r w:rsidR="00254E24" w:rsidRPr="00AF1FD3">
        <w:rPr>
          <w:rFonts w:asciiTheme="minorHAnsi" w:hAnsiTheme="minorHAnsi" w:cstheme="minorHAnsi"/>
        </w:rPr>
        <w:t xml:space="preserve">relevant </w:t>
      </w:r>
      <w:r w:rsidRPr="00AF1FD3">
        <w:rPr>
          <w:rFonts w:asciiTheme="minorHAnsi" w:hAnsiTheme="minorHAnsi" w:cstheme="minorHAnsi"/>
        </w:rPr>
        <w:t>service area?</w:t>
      </w:r>
    </w:p>
    <w:p w14:paraId="7BB79C8F" w14:textId="77777777" w:rsidR="00780C37" w:rsidRPr="003469C1" w:rsidRDefault="00780C37" w:rsidP="00AF1FD3">
      <w:pPr>
        <w:jc w:val="both"/>
        <w:rPr>
          <w:rFonts w:asciiTheme="minorHAnsi" w:hAnsiTheme="minorHAnsi" w:cstheme="minorHAnsi"/>
          <w:b/>
          <w:bCs/>
        </w:rPr>
      </w:pPr>
    </w:p>
    <w:p w14:paraId="03A52060" w14:textId="532794DE" w:rsidR="00B86C99" w:rsidRPr="00AF1FD3" w:rsidRDefault="003E2B76" w:rsidP="003469C1">
      <w:pPr>
        <w:autoSpaceDE w:val="0"/>
        <w:autoSpaceDN w:val="0"/>
        <w:adjustRightInd w:val="0"/>
        <w:jc w:val="both"/>
        <w:rPr>
          <w:rFonts w:asciiTheme="minorHAnsi" w:hAnsiTheme="minorHAnsi" w:cstheme="minorHAnsi"/>
          <w:b/>
          <w:bCs/>
        </w:rPr>
      </w:pPr>
      <w:r w:rsidRPr="00AF1FD3">
        <w:rPr>
          <w:rFonts w:asciiTheme="minorHAnsi" w:hAnsiTheme="minorHAnsi" w:cstheme="minorHAnsi"/>
          <w:b/>
          <w:bCs/>
        </w:rPr>
        <w:t>D. DO THE PROVIDERS</w:t>
      </w:r>
      <w:r w:rsidR="0030523C" w:rsidRPr="00AF1FD3">
        <w:rPr>
          <w:rFonts w:asciiTheme="minorHAnsi" w:hAnsiTheme="minorHAnsi" w:cstheme="minorHAnsi"/>
          <w:b/>
          <w:bCs/>
        </w:rPr>
        <w:t xml:space="preserve"> </w:t>
      </w:r>
      <w:r w:rsidRPr="00AF1FD3">
        <w:rPr>
          <w:rFonts w:asciiTheme="minorHAnsi" w:hAnsiTheme="minorHAnsi" w:cstheme="minorHAnsi"/>
          <w:b/>
          <w:bCs/>
        </w:rPr>
        <w:t>AN</w:t>
      </w:r>
      <w:r w:rsidR="0030523C" w:rsidRPr="00AF1FD3">
        <w:rPr>
          <w:rFonts w:asciiTheme="minorHAnsi" w:hAnsiTheme="minorHAnsi" w:cstheme="minorHAnsi"/>
          <w:b/>
          <w:bCs/>
        </w:rPr>
        <w:t>D</w:t>
      </w:r>
      <w:r w:rsidRPr="00AF1FD3">
        <w:rPr>
          <w:rFonts w:asciiTheme="minorHAnsi" w:hAnsiTheme="minorHAnsi" w:cstheme="minorHAnsi"/>
          <w:b/>
          <w:bCs/>
        </w:rPr>
        <w:t xml:space="preserve"> ANY PROPOSED SUBCONTRACTORS HAVE PAST PERFORMANCE IN THE </w:t>
      </w:r>
      <w:r w:rsidR="00416264" w:rsidRPr="00AF1FD3">
        <w:rPr>
          <w:rFonts w:asciiTheme="minorHAnsi" w:hAnsiTheme="minorHAnsi" w:cstheme="minorHAnsi"/>
          <w:b/>
          <w:bCs/>
        </w:rPr>
        <w:t>PROPOSED</w:t>
      </w:r>
      <w:r w:rsidRPr="00AF1FD3">
        <w:rPr>
          <w:rFonts w:asciiTheme="minorHAnsi" w:hAnsiTheme="minorHAnsi" w:cstheme="minorHAnsi"/>
          <w:b/>
          <w:bCs/>
        </w:rPr>
        <w:t xml:space="preserve"> SUPPORT</w:t>
      </w:r>
      <w:r w:rsidR="00416264" w:rsidRPr="00AF1FD3">
        <w:rPr>
          <w:rFonts w:asciiTheme="minorHAnsi" w:hAnsiTheme="minorHAnsi" w:cstheme="minorHAnsi"/>
          <w:b/>
          <w:bCs/>
        </w:rPr>
        <w:t xml:space="preserve"> AREA</w:t>
      </w:r>
      <w:r w:rsidRPr="00AF1FD3">
        <w:rPr>
          <w:rFonts w:asciiTheme="minorHAnsi" w:hAnsiTheme="minorHAnsi" w:cstheme="minorHAnsi"/>
          <w:b/>
          <w:bCs/>
        </w:rPr>
        <w:t>? (TOTAL POSSIBLE POINTS = 30)</w:t>
      </w:r>
      <w:r w:rsidRPr="00AF1FD3" w:rsidDel="003E2B76">
        <w:rPr>
          <w:rFonts w:asciiTheme="minorHAnsi" w:hAnsiTheme="minorHAnsi" w:cstheme="minorHAnsi"/>
          <w:b/>
          <w:bCs/>
        </w:rPr>
        <w:t xml:space="preserve"> </w:t>
      </w:r>
    </w:p>
    <w:p w14:paraId="1DFFD1EE" w14:textId="75924AB7" w:rsidR="00B86C99" w:rsidRPr="00AF1FD3" w:rsidRDefault="00B86C99" w:rsidP="003469C1">
      <w:pPr>
        <w:autoSpaceDE w:val="0"/>
        <w:autoSpaceDN w:val="0"/>
        <w:adjustRightInd w:val="0"/>
        <w:ind w:left="288" w:right="288"/>
        <w:jc w:val="both"/>
        <w:rPr>
          <w:rFonts w:asciiTheme="minorHAnsi" w:hAnsiTheme="minorHAnsi" w:cstheme="minorHAnsi"/>
        </w:rPr>
      </w:pPr>
      <w:r w:rsidRPr="00AF1FD3">
        <w:rPr>
          <w:rFonts w:asciiTheme="minorHAnsi" w:hAnsiTheme="minorHAnsi" w:cstheme="minorHAnsi"/>
        </w:rPr>
        <w:t xml:space="preserve">1. </w:t>
      </w:r>
      <w:r w:rsidR="00FC21E1" w:rsidRPr="00AF1FD3">
        <w:rPr>
          <w:rFonts w:asciiTheme="minorHAnsi" w:hAnsiTheme="minorHAnsi" w:cstheme="minorHAnsi"/>
        </w:rPr>
        <w:t>Do</w:t>
      </w:r>
      <w:r w:rsidR="003826C6" w:rsidRPr="00AF1FD3">
        <w:rPr>
          <w:rFonts w:asciiTheme="minorHAnsi" w:hAnsiTheme="minorHAnsi" w:cstheme="minorHAnsi"/>
        </w:rPr>
        <w:t>es the</w:t>
      </w:r>
      <w:r w:rsidR="001F122E" w:rsidRPr="00AF1FD3">
        <w:rPr>
          <w:rFonts w:asciiTheme="minorHAnsi" w:hAnsiTheme="minorHAnsi" w:cstheme="minorHAnsi"/>
        </w:rPr>
        <w:t xml:space="preserve"> proposed</w:t>
      </w:r>
      <w:r w:rsidR="00FC21E1" w:rsidRPr="00AF1FD3">
        <w:rPr>
          <w:rFonts w:asciiTheme="minorHAnsi" w:hAnsiTheme="minorHAnsi" w:cstheme="minorHAnsi"/>
        </w:rPr>
        <w:t xml:space="preserve"> individual provider</w:t>
      </w:r>
      <w:r w:rsidR="003826C6" w:rsidRPr="00AF1FD3">
        <w:rPr>
          <w:rFonts w:asciiTheme="minorHAnsi" w:hAnsiTheme="minorHAnsi" w:cstheme="minorHAnsi"/>
        </w:rPr>
        <w:t xml:space="preserve">(s) </w:t>
      </w:r>
      <w:r w:rsidR="001F122E" w:rsidRPr="00AF1FD3">
        <w:rPr>
          <w:rFonts w:asciiTheme="minorHAnsi" w:hAnsiTheme="minorHAnsi" w:cstheme="minorHAnsi"/>
        </w:rPr>
        <w:t>have relevant experience and expertise for the proffered tasks?</w:t>
      </w:r>
      <w:r w:rsidR="00FC21E1" w:rsidRPr="00AF1FD3">
        <w:rPr>
          <w:rFonts w:asciiTheme="minorHAnsi" w:hAnsiTheme="minorHAnsi" w:cstheme="minorHAnsi"/>
        </w:rPr>
        <w:t xml:space="preserve"> </w:t>
      </w:r>
      <w:r w:rsidR="00DC04B2" w:rsidRPr="00AF1FD3">
        <w:rPr>
          <w:rFonts w:asciiTheme="minorHAnsi" w:hAnsiTheme="minorHAnsi" w:cstheme="minorHAnsi"/>
        </w:rPr>
        <w:t>Please note that the applicant</w:t>
      </w:r>
      <w:r w:rsidR="008927A5" w:rsidRPr="00AF1FD3">
        <w:rPr>
          <w:rFonts w:asciiTheme="minorHAnsi" w:hAnsiTheme="minorHAnsi" w:cstheme="minorHAnsi"/>
        </w:rPr>
        <w:t>s</w:t>
      </w:r>
      <w:r w:rsidR="00DC04B2" w:rsidRPr="00AF1FD3">
        <w:rPr>
          <w:rFonts w:asciiTheme="minorHAnsi" w:hAnsiTheme="minorHAnsi" w:cstheme="minorHAnsi"/>
        </w:rPr>
        <w:t xml:space="preserve"> should have </w:t>
      </w:r>
      <w:r w:rsidRPr="00AF1FD3">
        <w:rPr>
          <w:rFonts w:asciiTheme="minorHAnsi" w:hAnsiTheme="minorHAnsi" w:cstheme="minorHAnsi"/>
        </w:rPr>
        <w:t>submitted resumes</w:t>
      </w:r>
      <w:r w:rsidR="00DC04B2" w:rsidRPr="00AF1FD3">
        <w:rPr>
          <w:rFonts w:asciiTheme="minorHAnsi" w:hAnsiTheme="minorHAnsi" w:cstheme="minorHAnsi"/>
        </w:rPr>
        <w:t xml:space="preserve"> f</w:t>
      </w:r>
      <w:r w:rsidR="00AD3FCE" w:rsidRPr="00AF1FD3">
        <w:rPr>
          <w:rFonts w:asciiTheme="minorHAnsi" w:hAnsiTheme="minorHAnsi" w:cstheme="minorHAnsi"/>
        </w:rPr>
        <w:t xml:space="preserve">or </w:t>
      </w:r>
      <w:r w:rsidR="008927A5" w:rsidRPr="00AF1FD3">
        <w:rPr>
          <w:rFonts w:asciiTheme="minorHAnsi" w:hAnsiTheme="minorHAnsi" w:cstheme="minorHAnsi"/>
        </w:rPr>
        <w:t>key personnel, including service providers for the proposed program or service, in their proposals.</w:t>
      </w:r>
      <w:r w:rsidR="001F122E" w:rsidRPr="00AF1FD3">
        <w:rPr>
          <w:rFonts w:asciiTheme="minorHAnsi" w:hAnsiTheme="minorHAnsi" w:cstheme="minorHAnsi"/>
        </w:rPr>
        <w:t xml:space="preserve"> </w:t>
      </w:r>
    </w:p>
    <w:p w14:paraId="07398283" w14:textId="4D6937A5" w:rsidR="00B86C99" w:rsidRPr="00AF1FD3" w:rsidRDefault="00B86C99" w:rsidP="003469C1">
      <w:pPr>
        <w:autoSpaceDE w:val="0"/>
        <w:autoSpaceDN w:val="0"/>
        <w:adjustRightInd w:val="0"/>
        <w:ind w:left="288" w:right="288"/>
        <w:jc w:val="both"/>
        <w:rPr>
          <w:rFonts w:asciiTheme="minorHAnsi" w:hAnsiTheme="minorHAnsi" w:cstheme="minorHAnsi"/>
        </w:rPr>
      </w:pPr>
      <w:r w:rsidRPr="00AF1FD3">
        <w:rPr>
          <w:rFonts w:asciiTheme="minorHAnsi" w:hAnsiTheme="minorHAnsi" w:cstheme="minorHAnsi"/>
        </w:rPr>
        <w:t xml:space="preserve">2. </w:t>
      </w:r>
      <w:r w:rsidR="006627BE" w:rsidRPr="00AF1FD3">
        <w:rPr>
          <w:rFonts w:asciiTheme="minorHAnsi" w:hAnsiTheme="minorHAnsi" w:cstheme="minorHAnsi"/>
        </w:rPr>
        <w:t>Has</w:t>
      </w:r>
      <w:r w:rsidR="001F122E" w:rsidRPr="00AF1FD3">
        <w:rPr>
          <w:rFonts w:asciiTheme="minorHAnsi" w:hAnsiTheme="minorHAnsi" w:cstheme="minorHAnsi"/>
        </w:rPr>
        <w:t xml:space="preserve"> the business or organization </w:t>
      </w:r>
      <w:r w:rsidR="006627BE" w:rsidRPr="00AF1FD3">
        <w:rPr>
          <w:rFonts w:asciiTheme="minorHAnsi" w:hAnsiTheme="minorHAnsi" w:cstheme="minorHAnsi"/>
        </w:rPr>
        <w:t xml:space="preserve">exemplified </w:t>
      </w:r>
      <w:r w:rsidR="00540274" w:rsidRPr="00AF1FD3">
        <w:rPr>
          <w:rFonts w:asciiTheme="minorHAnsi" w:hAnsiTheme="minorHAnsi" w:cstheme="minorHAnsi"/>
        </w:rPr>
        <w:t xml:space="preserve">measurable </w:t>
      </w:r>
      <w:r w:rsidR="006627BE" w:rsidRPr="00AF1FD3">
        <w:rPr>
          <w:rFonts w:asciiTheme="minorHAnsi" w:hAnsiTheme="minorHAnsi" w:cstheme="minorHAnsi"/>
        </w:rPr>
        <w:t xml:space="preserve">past performance in the </w:t>
      </w:r>
      <w:r w:rsidR="00540274" w:rsidRPr="00AF1FD3">
        <w:rPr>
          <w:rFonts w:asciiTheme="minorHAnsi" w:hAnsiTheme="minorHAnsi" w:cstheme="minorHAnsi"/>
        </w:rPr>
        <w:t xml:space="preserve">relevant service area?  </w:t>
      </w:r>
    </w:p>
    <w:p w14:paraId="5FDEAB18" w14:textId="77777777" w:rsidR="00C46E0E" w:rsidRPr="003469C1" w:rsidRDefault="00C46E0E" w:rsidP="003469C1">
      <w:pPr>
        <w:autoSpaceDE w:val="0"/>
        <w:autoSpaceDN w:val="0"/>
        <w:adjustRightInd w:val="0"/>
        <w:jc w:val="both"/>
        <w:rPr>
          <w:rFonts w:asciiTheme="minorHAnsi" w:hAnsiTheme="minorHAnsi" w:cstheme="minorHAnsi"/>
          <w:b/>
          <w:bCs/>
        </w:rPr>
      </w:pPr>
    </w:p>
    <w:p w14:paraId="644AB14A" w14:textId="53B891DF" w:rsidR="00B86C99" w:rsidRPr="00AF1FD3" w:rsidRDefault="003E2B76" w:rsidP="003469C1">
      <w:pPr>
        <w:autoSpaceDE w:val="0"/>
        <w:autoSpaceDN w:val="0"/>
        <w:adjustRightInd w:val="0"/>
        <w:jc w:val="both"/>
        <w:rPr>
          <w:rFonts w:asciiTheme="minorHAnsi" w:hAnsiTheme="minorHAnsi" w:cstheme="minorHAnsi"/>
          <w:b/>
          <w:bCs/>
        </w:rPr>
      </w:pPr>
      <w:r w:rsidRPr="00AF1FD3">
        <w:rPr>
          <w:rFonts w:asciiTheme="minorHAnsi" w:hAnsiTheme="minorHAnsi" w:cstheme="minorHAnsi"/>
          <w:b/>
          <w:bCs/>
        </w:rPr>
        <w:t xml:space="preserve">E. </w:t>
      </w:r>
      <w:r w:rsidR="00D211B3" w:rsidRPr="00AF1FD3">
        <w:rPr>
          <w:rFonts w:asciiTheme="minorHAnsi" w:hAnsiTheme="minorHAnsi" w:cstheme="minorHAnsi"/>
          <w:b/>
          <w:bCs/>
        </w:rPr>
        <w:t>CAN</w:t>
      </w:r>
      <w:r w:rsidRPr="00AF1FD3">
        <w:rPr>
          <w:rFonts w:asciiTheme="minorHAnsi" w:hAnsiTheme="minorHAnsi" w:cstheme="minorHAnsi"/>
          <w:b/>
          <w:bCs/>
        </w:rPr>
        <w:t xml:space="preserve"> THE </w:t>
      </w:r>
      <w:r w:rsidR="00D211B3" w:rsidRPr="00AF1FD3">
        <w:rPr>
          <w:rFonts w:asciiTheme="minorHAnsi" w:hAnsiTheme="minorHAnsi" w:cstheme="minorHAnsi"/>
          <w:b/>
          <w:bCs/>
        </w:rPr>
        <w:t xml:space="preserve">APPLICANT’S </w:t>
      </w:r>
      <w:r w:rsidRPr="00AF1FD3">
        <w:rPr>
          <w:rFonts w:asciiTheme="minorHAnsi" w:hAnsiTheme="minorHAnsi" w:cstheme="minorHAnsi"/>
          <w:b/>
          <w:bCs/>
        </w:rPr>
        <w:t xml:space="preserve">PROPOSED SERVICES </w:t>
      </w:r>
      <w:r w:rsidR="00D211B3" w:rsidRPr="00AF1FD3">
        <w:rPr>
          <w:rFonts w:asciiTheme="minorHAnsi" w:hAnsiTheme="minorHAnsi" w:cstheme="minorHAnsi"/>
          <w:b/>
          <w:bCs/>
        </w:rPr>
        <w:t>SUPPORT</w:t>
      </w:r>
      <w:r w:rsidRPr="00AF1FD3">
        <w:rPr>
          <w:rFonts w:asciiTheme="minorHAnsi" w:hAnsiTheme="minorHAnsi" w:cstheme="minorHAnsi"/>
          <w:b/>
          <w:bCs/>
        </w:rPr>
        <w:t xml:space="preserve"> </w:t>
      </w:r>
      <w:r w:rsidR="00D211B3" w:rsidRPr="00AF1FD3">
        <w:rPr>
          <w:rFonts w:asciiTheme="minorHAnsi" w:hAnsiTheme="minorHAnsi" w:cstheme="minorHAnsi"/>
          <w:b/>
          <w:bCs/>
        </w:rPr>
        <w:t xml:space="preserve">DC-BASED </w:t>
      </w:r>
      <w:r w:rsidRPr="00AF1FD3">
        <w:rPr>
          <w:rFonts w:asciiTheme="minorHAnsi" w:hAnsiTheme="minorHAnsi" w:cstheme="minorHAnsi"/>
          <w:b/>
          <w:bCs/>
        </w:rPr>
        <w:t xml:space="preserve">BUSINESSES </w:t>
      </w:r>
      <w:r w:rsidR="00D211B3" w:rsidRPr="00AF1FD3">
        <w:rPr>
          <w:rFonts w:asciiTheme="minorHAnsi" w:hAnsiTheme="minorHAnsi" w:cstheme="minorHAnsi"/>
          <w:b/>
          <w:bCs/>
        </w:rPr>
        <w:t xml:space="preserve">PARTICIPATING IN </w:t>
      </w:r>
      <w:r w:rsidRPr="00AF1FD3">
        <w:rPr>
          <w:rFonts w:asciiTheme="minorHAnsi" w:hAnsiTheme="minorHAnsi" w:cstheme="minorHAnsi"/>
          <w:b/>
          <w:bCs/>
        </w:rPr>
        <w:t>THE NAMED</w:t>
      </w:r>
      <w:r w:rsidR="00D211B3" w:rsidRPr="00AF1FD3">
        <w:rPr>
          <w:rFonts w:asciiTheme="minorHAnsi" w:hAnsiTheme="minorHAnsi" w:cstheme="minorHAnsi"/>
          <w:b/>
          <w:bCs/>
        </w:rPr>
        <w:t xml:space="preserve"> </w:t>
      </w:r>
      <w:r w:rsidRPr="00AF1FD3">
        <w:rPr>
          <w:rFonts w:asciiTheme="minorHAnsi" w:hAnsiTheme="minorHAnsi" w:cstheme="minorHAnsi"/>
          <w:b/>
          <w:bCs/>
        </w:rPr>
        <w:t>PROGRAMS(S)? (TOTAL POSSIBLE POINTS = 30)</w:t>
      </w:r>
    </w:p>
    <w:p w14:paraId="2396389D" w14:textId="2D359B27" w:rsidR="00B86C99" w:rsidRPr="00AF1FD3" w:rsidRDefault="003B64AA" w:rsidP="003469C1">
      <w:pPr>
        <w:autoSpaceDE w:val="0"/>
        <w:autoSpaceDN w:val="0"/>
        <w:adjustRightInd w:val="0"/>
        <w:ind w:left="288" w:right="288"/>
        <w:jc w:val="both"/>
        <w:rPr>
          <w:rFonts w:asciiTheme="minorHAnsi" w:hAnsiTheme="minorHAnsi" w:cstheme="minorHAnsi"/>
        </w:rPr>
      </w:pPr>
      <w:r w:rsidRPr="00AF1FD3">
        <w:rPr>
          <w:rFonts w:asciiTheme="minorHAnsi" w:hAnsiTheme="minorHAnsi" w:cstheme="minorHAnsi"/>
        </w:rPr>
        <w:t xml:space="preserve">1. </w:t>
      </w:r>
      <w:r w:rsidR="00B86C99" w:rsidRPr="003469C1">
        <w:rPr>
          <w:rFonts w:asciiTheme="minorHAnsi" w:hAnsiTheme="minorHAnsi" w:cstheme="minorHAnsi"/>
        </w:rPr>
        <w:t xml:space="preserve">Will the proposed activity directly </w:t>
      </w:r>
      <w:r w:rsidR="00DE3CD2" w:rsidRPr="00AF1FD3">
        <w:rPr>
          <w:rFonts w:asciiTheme="minorHAnsi" w:hAnsiTheme="minorHAnsi" w:cstheme="minorHAnsi"/>
        </w:rPr>
        <w:t>help</w:t>
      </w:r>
      <w:r w:rsidR="00DE3CD2" w:rsidRPr="003469C1">
        <w:rPr>
          <w:rFonts w:asciiTheme="minorHAnsi" w:hAnsiTheme="minorHAnsi" w:cstheme="minorHAnsi"/>
        </w:rPr>
        <w:t xml:space="preserve"> </w:t>
      </w:r>
      <w:r w:rsidR="00B86C99" w:rsidRPr="003469C1">
        <w:rPr>
          <w:rFonts w:asciiTheme="minorHAnsi" w:hAnsiTheme="minorHAnsi" w:cstheme="minorHAnsi"/>
        </w:rPr>
        <w:t xml:space="preserve">participants in the </w:t>
      </w:r>
      <w:proofErr w:type="spellStart"/>
      <w:r w:rsidR="00B86C99" w:rsidRPr="003469C1">
        <w:rPr>
          <w:rFonts w:asciiTheme="minorHAnsi" w:hAnsiTheme="minorHAnsi" w:cstheme="minorHAnsi"/>
        </w:rPr>
        <w:t>WeAspire</w:t>
      </w:r>
      <w:proofErr w:type="spellEnd"/>
      <w:r w:rsidR="00B86C99" w:rsidRPr="003469C1">
        <w:rPr>
          <w:rFonts w:asciiTheme="minorHAnsi" w:hAnsiTheme="minorHAnsi" w:cstheme="minorHAnsi"/>
        </w:rPr>
        <w:t>, Dream</w:t>
      </w:r>
      <w:r w:rsidR="00D211B3" w:rsidRPr="00AF1FD3">
        <w:rPr>
          <w:rFonts w:asciiTheme="minorHAnsi" w:hAnsiTheme="minorHAnsi" w:cstheme="minorHAnsi"/>
        </w:rPr>
        <w:t xml:space="preserve"> </w:t>
      </w:r>
      <w:r w:rsidR="00B86C99" w:rsidRPr="00AF1FD3">
        <w:rPr>
          <w:rFonts w:asciiTheme="minorHAnsi" w:hAnsiTheme="minorHAnsi" w:cstheme="minorHAnsi"/>
        </w:rPr>
        <w:t xml:space="preserve">Pitch, </w:t>
      </w:r>
      <w:r w:rsidR="00E4259D" w:rsidRPr="000E59E9">
        <w:rPr>
          <w:rFonts w:asciiTheme="minorHAnsi" w:hAnsiTheme="minorHAnsi" w:cstheme="minorHAnsi"/>
        </w:rPr>
        <w:t>Dream Tank,</w:t>
      </w:r>
      <w:r w:rsidR="00E4259D" w:rsidRPr="00AF1FD3">
        <w:rPr>
          <w:rFonts w:asciiTheme="minorHAnsi" w:hAnsiTheme="minorHAnsi" w:cstheme="minorHAnsi"/>
        </w:rPr>
        <w:t xml:space="preserve"> </w:t>
      </w:r>
      <w:r w:rsidR="00093E5D" w:rsidRPr="00AF1FD3">
        <w:rPr>
          <w:rFonts w:asciiTheme="minorHAnsi" w:hAnsiTheme="minorHAnsi" w:cstheme="minorHAnsi"/>
        </w:rPr>
        <w:t>District Capitalized Hub</w:t>
      </w:r>
      <w:r w:rsidR="00DE3CD2" w:rsidRPr="00AF1FD3">
        <w:rPr>
          <w:rFonts w:asciiTheme="minorHAnsi" w:hAnsiTheme="minorHAnsi" w:cstheme="minorHAnsi"/>
        </w:rPr>
        <w:t>,</w:t>
      </w:r>
      <w:r w:rsidR="00093E5D" w:rsidRPr="00AF1FD3">
        <w:rPr>
          <w:rFonts w:asciiTheme="minorHAnsi" w:hAnsiTheme="minorHAnsi" w:cstheme="minorHAnsi"/>
        </w:rPr>
        <w:t xml:space="preserve"> </w:t>
      </w:r>
      <w:r w:rsidR="00B86C99" w:rsidRPr="00AF1FD3">
        <w:rPr>
          <w:rFonts w:asciiTheme="minorHAnsi" w:hAnsiTheme="minorHAnsi" w:cstheme="minorHAnsi"/>
        </w:rPr>
        <w:t>and/or Just Cannabusiness programs outlined in Appendix A operat</w:t>
      </w:r>
      <w:r w:rsidR="00DE3CD2" w:rsidRPr="00AF1FD3">
        <w:rPr>
          <w:rFonts w:asciiTheme="minorHAnsi" w:hAnsiTheme="minorHAnsi" w:cstheme="minorHAnsi"/>
        </w:rPr>
        <w:t>e</w:t>
      </w:r>
      <w:r w:rsidR="00E4259D" w:rsidRPr="00AF1FD3">
        <w:rPr>
          <w:rFonts w:asciiTheme="minorHAnsi" w:hAnsiTheme="minorHAnsi" w:cstheme="minorHAnsi"/>
        </w:rPr>
        <w:t xml:space="preserve"> </w:t>
      </w:r>
      <w:r w:rsidR="00B86C99" w:rsidRPr="00AF1FD3">
        <w:rPr>
          <w:rFonts w:asciiTheme="minorHAnsi" w:hAnsiTheme="minorHAnsi" w:cstheme="minorHAnsi"/>
        </w:rPr>
        <w:t>successful business</w:t>
      </w:r>
      <w:r w:rsidR="00DE3CD2" w:rsidRPr="00AF1FD3">
        <w:rPr>
          <w:rFonts w:asciiTheme="minorHAnsi" w:hAnsiTheme="minorHAnsi" w:cstheme="minorHAnsi"/>
        </w:rPr>
        <w:t>es</w:t>
      </w:r>
      <w:r w:rsidR="00B86C99" w:rsidRPr="00AF1FD3">
        <w:rPr>
          <w:rFonts w:asciiTheme="minorHAnsi" w:hAnsiTheme="minorHAnsi" w:cstheme="minorHAnsi"/>
        </w:rPr>
        <w:t>?</w:t>
      </w:r>
    </w:p>
    <w:p w14:paraId="038E5F7B" w14:textId="77777777" w:rsidR="00C46E0E" w:rsidRPr="003469C1" w:rsidRDefault="00C46E0E" w:rsidP="003469C1">
      <w:pPr>
        <w:autoSpaceDE w:val="0"/>
        <w:autoSpaceDN w:val="0"/>
        <w:adjustRightInd w:val="0"/>
        <w:jc w:val="both"/>
        <w:rPr>
          <w:rFonts w:asciiTheme="minorHAnsi" w:hAnsiTheme="minorHAnsi" w:cstheme="minorHAnsi"/>
          <w:b/>
          <w:bCs/>
        </w:rPr>
      </w:pPr>
    </w:p>
    <w:p w14:paraId="7B8DD676" w14:textId="7C8E00EE" w:rsidR="00B86C99" w:rsidRPr="00AF1FD3" w:rsidRDefault="003E2B76" w:rsidP="003469C1">
      <w:pPr>
        <w:autoSpaceDE w:val="0"/>
        <w:autoSpaceDN w:val="0"/>
        <w:adjustRightInd w:val="0"/>
        <w:jc w:val="both"/>
        <w:rPr>
          <w:rFonts w:asciiTheme="minorHAnsi" w:hAnsiTheme="minorHAnsi" w:cstheme="minorHAnsi"/>
          <w:b/>
          <w:bCs/>
        </w:rPr>
      </w:pPr>
      <w:r w:rsidRPr="00AF1FD3">
        <w:rPr>
          <w:rFonts w:asciiTheme="minorHAnsi" w:hAnsiTheme="minorHAnsi" w:cstheme="minorHAnsi"/>
          <w:b/>
          <w:bCs/>
        </w:rPr>
        <w:t xml:space="preserve">F. DOES THE OVERALL PROPOSAL CHAMPION </w:t>
      </w:r>
      <w:r w:rsidR="00DE3CD2" w:rsidRPr="00AF1FD3">
        <w:rPr>
          <w:rFonts w:asciiTheme="minorHAnsi" w:hAnsiTheme="minorHAnsi" w:cstheme="minorHAnsi"/>
          <w:b/>
          <w:bCs/>
        </w:rPr>
        <w:t xml:space="preserve">MARGINALIZED </w:t>
      </w:r>
      <w:r w:rsidRPr="00AF1FD3">
        <w:rPr>
          <w:rFonts w:asciiTheme="minorHAnsi" w:hAnsiTheme="minorHAnsi" w:cstheme="minorHAnsi"/>
          <w:b/>
          <w:bCs/>
        </w:rPr>
        <w:t>BUSINESSES THAT BUILD COMMUNITY AMONGST ENTREPRENEURS? (TOTAL POSSIBLE POINTS = 30)</w:t>
      </w:r>
    </w:p>
    <w:p w14:paraId="25ABD99B" w14:textId="636528DB" w:rsidR="00780C37" w:rsidRPr="00AF1FD3" w:rsidRDefault="00DE3CD2" w:rsidP="003469C1">
      <w:pPr>
        <w:autoSpaceDE w:val="0"/>
        <w:autoSpaceDN w:val="0"/>
        <w:adjustRightInd w:val="0"/>
        <w:ind w:left="288" w:right="288"/>
        <w:jc w:val="both"/>
        <w:rPr>
          <w:rFonts w:asciiTheme="minorHAnsi" w:hAnsiTheme="minorHAnsi" w:cstheme="minorHAnsi"/>
          <w:b/>
          <w:bCs/>
        </w:rPr>
      </w:pPr>
      <w:r w:rsidRPr="00AF1FD3">
        <w:rPr>
          <w:rFonts w:asciiTheme="minorHAnsi" w:hAnsiTheme="minorHAnsi" w:cstheme="minorHAnsi"/>
        </w:rPr>
        <w:t xml:space="preserve">1. </w:t>
      </w:r>
      <w:r w:rsidR="00B86C99" w:rsidRPr="00AF1FD3">
        <w:rPr>
          <w:rFonts w:asciiTheme="minorHAnsi" w:hAnsiTheme="minorHAnsi" w:cstheme="minorHAnsi"/>
        </w:rPr>
        <w:t>Does the proposal demonstrate specific support for micro, resident-owned, and</w:t>
      </w:r>
      <w:r w:rsidRPr="00AF1FD3">
        <w:rPr>
          <w:rFonts w:asciiTheme="minorHAnsi" w:hAnsiTheme="minorHAnsi" w:cstheme="minorHAnsi"/>
        </w:rPr>
        <w:t xml:space="preserve"> </w:t>
      </w:r>
      <w:r w:rsidR="00B86C99" w:rsidRPr="00AF1FD3">
        <w:rPr>
          <w:rFonts w:asciiTheme="minorHAnsi" w:hAnsiTheme="minorHAnsi" w:cstheme="minorHAnsi"/>
        </w:rPr>
        <w:t>disadvantaged DC-based businesses</w:t>
      </w:r>
      <w:r w:rsidR="00AF1FD3" w:rsidRPr="00AF1FD3">
        <w:rPr>
          <w:rFonts w:asciiTheme="minorHAnsi" w:hAnsiTheme="minorHAnsi" w:cstheme="minorHAnsi"/>
        </w:rPr>
        <w:t>,</w:t>
      </w:r>
      <w:r w:rsidR="00B86C99" w:rsidRPr="00AF1FD3">
        <w:rPr>
          <w:rFonts w:asciiTheme="minorHAnsi" w:hAnsiTheme="minorHAnsi" w:cstheme="minorHAnsi"/>
        </w:rPr>
        <w:t xml:space="preserve"> with a focus on broadening equitable access to</w:t>
      </w:r>
      <w:r w:rsidRPr="00AF1FD3">
        <w:rPr>
          <w:rFonts w:asciiTheme="minorHAnsi" w:hAnsiTheme="minorHAnsi" w:cstheme="minorHAnsi"/>
        </w:rPr>
        <w:t xml:space="preserve"> </w:t>
      </w:r>
      <w:r w:rsidR="00B86C99" w:rsidRPr="00AF1FD3">
        <w:rPr>
          <w:rFonts w:asciiTheme="minorHAnsi" w:hAnsiTheme="minorHAnsi" w:cstheme="minorHAnsi"/>
        </w:rPr>
        <w:t xml:space="preserve">entrepreneurial success, including </w:t>
      </w:r>
      <w:r w:rsidR="00AF1FD3" w:rsidRPr="00AF1FD3">
        <w:rPr>
          <w:rFonts w:asciiTheme="minorHAnsi" w:hAnsiTheme="minorHAnsi" w:cstheme="minorHAnsi"/>
        </w:rPr>
        <w:t xml:space="preserve">the </w:t>
      </w:r>
      <w:r w:rsidR="00B86C99" w:rsidRPr="00AF1FD3">
        <w:rPr>
          <w:rFonts w:asciiTheme="minorHAnsi" w:hAnsiTheme="minorHAnsi" w:cstheme="minorHAnsi"/>
        </w:rPr>
        <w:t>accessibility considerations outlined in Section 9G</w:t>
      </w:r>
      <w:r w:rsidR="00AF1FD3" w:rsidRPr="00AF1FD3">
        <w:rPr>
          <w:rFonts w:asciiTheme="minorHAnsi" w:hAnsiTheme="minorHAnsi" w:cstheme="minorHAnsi"/>
        </w:rPr>
        <w:t xml:space="preserve"> of the RFA</w:t>
      </w:r>
      <w:r w:rsidR="00B86C99" w:rsidRPr="00AF1FD3">
        <w:rPr>
          <w:rFonts w:asciiTheme="minorHAnsi" w:hAnsiTheme="minorHAnsi" w:cstheme="minorHAnsi"/>
        </w:rPr>
        <w:t>?</w:t>
      </w:r>
    </w:p>
    <w:p w14:paraId="2C004BB6" w14:textId="77777777" w:rsidR="00780C37" w:rsidRPr="00CE14CF" w:rsidRDefault="00780C37" w:rsidP="00D02A1E">
      <w:pPr>
        <w:jc w:val="both"/>
        <w:rPr>
          <w:rFonts w:asciiTheme="minorHAnsi" w:hAnsiTheme="minorHAnsi" w:cstheme="minorHAnsi"/>
          <w:b/>
          <w:bCs/>
          <w:sz w:val="26"/>
          <w:szCs w:val="26"/>
        </w:rPr>
      </w:pPr>
    </w:p>
    <w:p w14:paraId="7A251509" w14:textId="77777777" w:rsidR="007807E5" w:rsidRPr="003469C1" w:rsidRDefault="007807E5" w:rsidP="007807E5">
      <w:pPr>
        <w:jc w:val="both"/>
        <w:rPr>
          <w:rFonts w:asciiTheme="minorHAnsi" w:hAnsiTheme="minorHAnsi" w:cstheme="minorHAnsi"/>
          <w:b/>
          <w:bCs/>
          <w:sz w:val="28"/>
          <w:szCs w:val="28"/>
        </w:rPr>
      </w:pPr>
      <w:r w:rsidRPr="003469C1">
        <w:rPr>
          <w:rFonts w:asciiTheme="minorHAnsi" w:hAnsiTheme="minorHAnsi" w:cstheme="minorHAnsi"/>
          <w:b/>
          <w:bCs/>
          <w:sz w:val="28"/>
          <w:szCs w:val="28"/>
        </w:rPr>
        <w:t>7. Selection Process</w:t>
      </w:r>
    </w:p>
    <w:p w14:paraId="5344FCDC" w14:textId="77777777" w:rsidR="00E4259D" w:rsidRDefault="00E4259D" w:rsidP="007807E5">
      <w:pPr>
        <w:jc w:val="both"/>
        <w:rPr>
          <w:rFonts w:asciiTheme="minorHAnsi" w:hAnsiTheme="minorHAnsi" w:cstheme="minorHAnsi"/>
        </w:rPr>
      </w:pPr>
    </w:p>
    <w:p w14:paraId="1DE5F1BA" w14:textId="1EABDA29" w:rsidR="007807E5" w:rsidRPr="00384C65" w:rsidRDefault="007807E5" w:rsidP="00677393">
      <w:pPr>
        <w:jc w:val="both"/>
        <w:rPr>
          <w:rFonts w:asciiTheme="minorHAnsi" w:hAnsiTheme="minorHAnsi" w:cstheme="minorHAnsi"/>
        </w:rPr>
      </w:pPr>
      <w:r w:rsidRPr="00384C65">
        <w:rPr>
          <w:rFonts w:asciiTheme="minorHAnsi" w:hAnsiTheme="minorHAnsi" w:cstheme="minorHAnsi"/>
        </w:rPr>
        <w:t xml:space="preserve">DSLBD will select grant recipients through a competitive application process. A </w:t>
      </w:r>
      <w:r w:rsidR="00677393" w:rsidRPr="00384C65">
        <w:rPr>
          <w:rFonts w:asciiTheme="minorHAnsi" w:hAnsiTheme="minorHAnsi" w:cstheme="minorHAnsi"/>
        </w:rPr>
        <w:t>p</w:t>
      </w:r>
      <w:r w:rsidRPr="00384C65">
        <w:rPr>
          <w:rFonts w:asciiTheme="minorHAnsi" w:hAnsiTheme="minorHAnsi" w:cstheme="minorHAnsi"/>
        </w:rPr>
        <w:t>anel</w:t>
      </w:r>
      <w:r w:rsidR="00677393" w:rsidRPr="00384C65">
        <w:rPr>
          <w:rFonts w:asciiTheme="minorHAnsi" w:hAnsiTheme="minorHAnsi" w:cstheme="minorHAnsi"/>
        </w:rPr>
        <w:t xml:space="preserve">, comprised of </w:t>
      </w:r>
      <w:r w:rsidRPr="00384C65">
        <w:rPr>
          <w:rFonts w:asciiTheme="minorHAnsi" w:hAnsiTheme="minorHAnsi" w:cstheme="minorHAnsi"/>
        </w:rPr>
        <w:t>agency partners, members of the public, and DC government</w:t>
      </w:r>
      <w:r w:rsidR="00677393" w:rsidRPr="00384C65">
        <w:rPr>
          <w:rFonts w:asciiTheme="minorHAnsi" w:hAnsiTheme="minorHAnsi" w:cstheme="minorHAnsi"/>
        </w:rPr>
        <w:t xml:space="preserve"> </w:t>
      </w:r>
      <w:r w:rsidRPr="00384C65">
        <w:rPr>
          <w:rFonts w:asciiTheme="minorHAnsi" w:hAnsiTheme="minorHAnsi" w:cstheme="minorHAnsi"/>
        </w:rPr>
        <w:t>employees</w:t>
      </w:r>
      <w:r w:rsidR="00677393" w:rsidRPr="00384C65">
        <w:rPr>
          <w:rFonts w:asciiTheme="minorHAnsi" w:hAnsiTheme="minorHAnsi" w:cstheme="minorHAnsi"/>
        </w:rPr>
        <w:t>,</w:t>
      </w:r>
      <w:r w:rsidRPr="00384C65">
        <w:rPr>
          <w:rFonts w:asciiTheme="minorHAnsi" w:hAnsiTheme="minorHAnsi" w:cstheme="minorHAnsi"/>
        </w:rPr>
        <w:t xml:space="preserve"> </w:t>
      </w:r>
      <w:r w:rsidR="001A6984">
        <w:rPr>
          <w:rFonts w:asciiTheme="minorHAnsi" w:hAnsiTheme="minorHAnsi" w:cstheme="minorHAnsi"/>
        </w:rPr>
        <w:t>will</w:t>
      </w:r>
      <w:r w:rsidRPr="00384C65">
        <w:rPr>
          <w:rFonts w:asciiTheme="minorHAnsi" w:hAnsiTheme="minorHAnsi" w:cstheme="minorHAnsi"/>
        </w:rPr>
        <w:t xml:space="preserve"> review </w:t>
      </w:r>
      <w:r w:rsidR="00677393" w:rsidRPr="00384C65">
        <w:rPr>
          <w:rFonts w:asciiTheme="minorHAnsi" w:hAnsiTheme="minorHAnsi" w:cstheme="minorHAnsi"/>
        </w:rPr>
        <w:t xml:space="preserve">and score timely submitted </w:t>
      </w:r>
      <w:r w:rsidRPr="00384C65">
        <w:rPr>
          <w:rFonts w:asciiTheme="minorHAnsi" w:hAnsiTheme="minorHAnsi" w:cstheme="minorHAnsi"/>
        </w:rPr>
        <w:t>eligible applications.</w:t>
      </w:r>
    </w:p>
    <w:p w14:paraId="66DA9A11" w14:textId="77777777" w:rsidR="007807E5" w:rsidRPr="00384C65" w:rsidRDefault="007807E5" w:rsidP="007807E5">
      <w:pPr>
        <w:jc w:val="both"/>
        <w:rPr>
          <w:rFonts w:asciiTheme="minorHAnsi" w:hAnsiTheme="minorHAnsi" w:cstheme="minorHAnsi"/>
        </w:rPr>
      </w:pPr>
    </w:p>
    <w:p w14:paraId="4D7E2C86" w14:textId="09F01BAD" w:rsidR="00780C37" w:rsidRDefault="007807E5" w:rsidP="00D02A1E">
      <w:pPr>
        <w:jc w:val="both"/>
        <w:rPr>
          <w:rFonts w:asciiTheme="minorHAnsi" w:hAnsiTheme="minorHAnsi" w:cstheme="minorHAnsi"/>
        </w:rPr>
      </w:pPr>
      <w:r w:rsidRPr="00384C65">
        <w:rPr>
          <w:rFonts w:asciiTheme="minorHAnsi" w:hAnsiTheme="minorHAnsi" w:cstheme="minorHAnsi"/>
        </w:rPr>
        <w:t xml:space="preserve">DSLBD’s Program Team </w:t>
      </w:r>
      <w:r w:rsidRPr="001A6984">
        <w:rPr>
          <w:rFonts w:asciiTheme="minorHAnsi" w:hAnsiTheme="minorHAnsi" w:cstheme="minorHAnsi"/>
        </w:rPr>
        <w:t>will review</w:t>
      </w:r>
      <w:r w:rsidRPr="00384C65">
        <w:rPr>
          <w:rFonts w:asciiTheme="minorHAnsi" w:hAnsiTheme="minorHAnsi" w:cstheme="minorHAnsi"/>
        </w:rPr>
        <w:t xml:space="preserve"> the panel’</w:t>
      </w:r>
      <w:r w:rsidR="00677393" w:rsidRPr="00384C65">
        <w:rPr>
          <w:rFonts w:asciiTheme="minorHAnsi" w:hAnsiTheme="minorHAnsi" w:cstheme="minorHAnsi"/>
        </w:rPr>
        <w:t>s</w:t>
      </w:r>
      <w:r w:rsidRPr="00384C65">
        <w:rPr>
          <w:rFonts w:asciiTheme="minorHAnsi" w:hAnsiTheme="minorHAnsi" w:cstheme="minorHAnsi"/>
        </w:rPr>
        <w:t xml:space="preserve"> recommendations and report</w:t>
      </w:r>
      <w:r w:rsidR="00677393" w:rsidRPr="00384C65">
        <w:rPr>
          <w:rFonts w:asciiTheme="minorHAnsi" w:hAnsiTheme="minorHAnsi" w:cstheme="minorHAnsi"/>
        </w:rPr>
        <w:t xml:space="preserve"> </w:t>
      </w:r>
      <w:r w:rsidRPr="00384C65">
        <w:rPr>
          <w:rFonts w:asciiTheme="minorHAnsi" w:hAnsiTheme="minorHAnsi" w:cstheme="minorHAnsi"/>
        </w:rPr>
        <w:t xml:space="preserve">them to the Director of DSLBD, who will </w:t>
      </w:r>
      <w:r w:rsidR="00677393" w:rsidRPr="00384C65">
        <w:rPr>
          <w:rFonts w:asciiTheme="minorHAnsi" w:hAnsiTheme="minorHAnsi" w:cstheme="minorHAnsi"/>
        </w:rPr>
        <w:t xml:space="preserve">then </w:t>
      </w:r>
      <w:r w:rsidRPr="00384C65">
        <w:rPr>
          <w:rFonts w:asciiTheme="minorHAnsi" w:hAnsiTheme="minorHAnsi" w:cstheme="minorHAnsi"/>
        </w:rPr>
        <w:t xml:space="preserve">make the final determination </w:t>
      </w:r>
      <w:r w:rsidR="00677393" w:rsidRPr="00384C65">
        <w:rPr>
          <w:rFonts w:asciiTheme="minorHAnsi" w:hAnsiTheme="minorHAnsi" w:cstheme="minorHAnsi"/>
        </w:rPr>
        <w:t>regarding</w:t>
      </w:r>
      <w:r w:rsidRPr="00384C65">
        <w:rPr>
          <w:rFonts w:asciiTheme="minorHAnsi" w:hAnsiTheme="minorHAnsi" w:cstheme="minorHAnsi"/>
        </w:rPr>
        <w:t xml:space="preserve"> grant award</w:t>
      </w:r>
      <w:r w:rsidR="00677393" w:rsidRPr="00384C65">
        <w:rPr>
          <w:rFonts w:asciiTheme="minorHAnsi" w:hAnsiTheme="minorHAnsi" w:cstheme="minorHAnsi"/>
        </w:rPr>
        <w:t>ees</w:t>
      </w:r>
      <w:r w:rsidRPr="00384C65">
        <w:rPr>
          <w:rFonts w:asciiTheme="minorHAnsi" w:hAnsiTheme="minorHAnsi" w:cstheme="minorHAnsi"/>
        </w:rPr>
        <w:t>.</w:t>
      </w:r>
    </w:p>
    <w:p w14:paraId="47D493F0" w14:textId="77777777" w:rsidR="00C51598" w:rsidRDefault="00C51598" w:rsidP="00D02A1E">
      <w:pPr>
        <w:jc w:val="both"/>
        <w:rPr>
          <w:rFonts w:asciiTheme="minorHAnsi" w:hAnsiTheme="minorHAnsi" w:cstheme="minorHAnsi"/>
          <w:b/>
          <w:bCs/>
          <w:sz w:val="26"/>
          <w:szCs w:val="26"/>
        </w:rPr>
      </w:pPr>
    </w:p>
    <w:p w14:paraId="539A42A2" w14:textId="77777777" w:rsidR="00CD6870" w:rsidRPr="00CE14CF" w:rsidRDefault="00CD6870" w:rsidP="00D02A1E">
      <w:pPr>
        <w:jc w:val="both"/>
        <w:rPr>
          <w:rFonts w:asciiTheme="minorHAnsi" w:hAnsiTheme="minorHAnsi" w:cstheme="minorHAnsi"/>
          <w:b/>
          <w:bCs/>
          <w:sz w:val="26"/>
          <w:szCs w:val="26"/>
        </w:rPr>
      </w:pPr>
    </w:p>
    <w:p w14:paraId="6881B30C" w14:textId="77777777" w:rsidR="00A94F99" w:rsidRPr="003469C1" w:rsidRDefault="00A94F99" w:rsidP="00A94F99">
      <w:pPr>
        <w:jc w:val="both"/>
        <w:rPr>
          <w:rFonts w:asciiTheme="minorHAnsi" w:hAnsiTheme="minorHAnsi" w:cstheme="minorHAnsi"/>
          <w:b/>
          <w:bCs/>
          <w:sz w:val="28"/>
          <w:szCs w:val="28"/>
        </w:rPr>
      </w:pPr>
      <w:r w:rsidRPr="003469C1">
        <w:rPr>
          <w:rFonts w:asciiTheme="minorHAnsi" w:hAnsiTheme="minorHAnsi" w:cstheme="minorHAnsi"/>
          <w:b/>
          <w:bCs/>
          <w:sz w:val="28"/>
          <w:szCs w:val="28"/>
        </w:rPr>
        <w:t>8. Award Information</w:t>
      </w:r>
    </w:p>
    <w:p w14:paraId="261E7823" w14:textId="77777777" w:rsidR="00A94F99" w:rsidRPr="00CE14CF" w:rsidRDefault="00A94F99" w:rsidP="00A94F99">
      <w:pPr>
        <w:jc w:val="both"/>
        <w:rPr>
          <w:rFonts w:asciiTheme="minorHAnsi" w:hAnsiTheme="minorHAnsi" w:cstheme="minorHAnsi"/>
          <w:b/>
          <w:bCs/>
          <w:sz w:val="26"/>
          <w:szCs w:val="26"/>
        </w:rPr>
      </w:pPr>
    </w:p>
    <w:p w14:paraId="52BED403" w14:textId="127ED0D7" w:rsidR="00A94F99" w:rsidRPr="003469C1" w:rsidRDefault="00A94F99" w:rsidP="00A94F99">
      <w:pPr>
        <w:jc w:val="both"/>
        <w:rPr>
          <w:rFonts w:asciiTheme="minorHAnsi" w:hAnsiTheme="minorHAnsi" w:cstheme="minorHAnsi"/>
          <w:b/>
          <w:bCs/>
          <w:sz w:val="26"/>
          <w:szCs w:val="26"/>
        </w:rPr>
      </w:pPr>
      <w:r w:rsidRPr="003469C1">
        <w:rPr>
          <w:rFonts w:asciiTheme="minorHAnsi" w:hAnsiTheme="minorHAnsi" w:cstheme="minorHAnsi"/>
          <w:b/>
          <w:bCs/>
          <w:sz w:val="26"/>
          <w:szCs w:val="26"/>
        </w:rPr>
        <w:t>A. Grant Award Notification</w:t>
      </w:r>
    </w:p>
    <w:p w14:paraId="7192F7F1" w14:textId="77777777" w:rsidR="00E4259D" w:rsidRPr="0089768F" w:rsidRDefault="00E4259D" w:rsidP="00A94F99">
      <w:pPr>
        <w:jc w:val="both"/>
        <w:rPr>
          <w:rFonts w:asciiTheme="minorHAnsi" w:hAnsiTheme="minorHAnsi" w:cstheme="minorHAnsi"/>
        </w:rPr>
      </w:pPr>
    </w:p>
    <w:p w14:paraId="5705E36B" w14:textId="0EBABDFD" w:rsidR="00A94F99" w:rsidRPr="0089768F" w:rsidRDefault="00361AD5" w:rsidP="00A94F99">
      <w:pPr>
        <w:jc w:val="both"/>
        <w:rPr>
          <w:rFonts w:asciiTheme="minorHAnsi" w:hAnsiTheme="minorHAnsi" w:cstheme="minorHAnsi"/>
        </w:rPr>
      </w:pPr>
      <w:r w:rsidRPr="0089768F">
        <w:rPr>
          <w:rFonts w:asciiTheme="minorHAnsi" w:hAnsiTheme="minorHAnsi" w:cstheme="minorHAnsi"/>
        </w:rPr>
        <w:t>FY</w:t>
      </w:r>
      <w:r w:rsidR="000E59E9">
        <w:rPr>
          <w:rFonts w:asciiTheme="minorHAnsi" w:hAnsiTheme="minorHAnsi" w:cstheme="minorHAnsi"/>
        </w:rPr>
        <w:t xml:space="preserve"> </w:t>
      </w:r>
      <w:r w:rsidRPr="0089768F">
        <w:rPr>
          <w:rFonts w:asciiTheme="minorHAnsi" w:hAnsiTheme="minorHAnsi" w:cstheme="minorHAnsi"/>
        </w:rPr>
        <w:t xml:space="preserve">25 B2B Service Provider Grants will </w:t>
      </w:r>
      <w:r w:rsidR="00A94F99" w:rsidRPr="0089768F">
        <w:rPr>
          <w:rFonts w:asciiTheme="minorHAnsi" w:hAnsiTheme="minorHAnsi" w:cstheme="minorHAnsi"/>
        </w:rPr>
        <w:t xml:space="preserve">be reviewed and awarded on a rolling basis </w:t>
      </w:r>
      <w:r w:rsidRPr="0089768F">
        <w:rPr>
          <w:rFonts w:asciiTheme="minorHAnsi" w:hAnsiTheme="minorHAnsi" w:cstheme="minorHAnsi"/>
        </w:rPr>
        <w:t>per</w:t>
      </w:r>
      <w:r w:rsidR="00A94F99" w:rsidRPr="0089768F">
        <w:rPr>
          <w:rFonts w:asciiTheme="minorHAnsi" w:hAnsiTheme="minorHAnsi" w:cstheme="minorHAnsi"/>
        </w:rPr>
        <w:t xml:space="preserve"> service area.</w:t>
      </w:r>
      <w:r w:rsidR="00343447" w:rsidRPr="0089768F">
        <w:rPr>
          <w:rFonts w:asciiTheme="minorHAnsi" w:hAnsiTheme="minorHAnsi" w:cstheme="minorHAnsi"/>
        </w:rPr>
        <w:t xml:space="preserve"> </w:t>
      </w:r>
      <w:r w:rsidR="00A94F99" w:rsidRPr="0089768F">
        <w:rPr>
          <w:rFonts w:asciiTheme="minorHAnsi" w:hAnsiTheme="minorHAnsi" w:cstheme="minorHAnsi"/>
        </w:rPr>
        <w:t xml:space="preserve">Service area awardees will </w:t>
      </w:r>
      <w:r w:rsidR="00974A6A" w:rsidRPr="0089768F">
        <w:rPr>
          <w:rFonts w:asciiTheme="minorHAnsi" w:hAnsiTheme="minorHAnsi" w:cstheme="minorHAnsi"/>
        </w:rPr>
        <w:t xml:space="preserve">also </w:t>
      </w:r>
      <w:r w:rsidR="00F83D73" w:rsidRPr="0089768F">
        <w:rPr>
          <w:rFonts w:asciiTheme="minorHAnsi" w:hAnsiTheme="minorHAnsi" w:cstheme="minorHAnsi"/>
        </w:rPr>
        <w:t>be notified</w:t>
      </w:r>
      <w:r w:rsidR="00A94F99" w:rsidRPr="0089768F">
        <w:rPr>
          <w:rFonts w:asciiTheme="minorHAnsi" w:hAnsiTheme="minorHAnsi" w:cstheme="minorHAnsi"/>
        </w:rPr>
        <w:t xml:space="preserve"> </w:t>
      </w:r>
      <w:r w:rsidR="00974A6A" w:rsidRPr="0089768F">
        <w:rPr>
          <w:rFonts w:asciiTheme="minorHAnsi" w:hAnsiTheme="minorHAnsi" w:cstheme="minorHAnsi"/>
        </w:rPr>
        <w:t>of their award on a rolling basis</w:t>
      </w:r>
      <w:r w:rsidR="00896338" w:rsidRPr="0089768F">
        <w:rPr>
          <w:rFonts w:asciiTheme="minorHAnsi" w:hAnsiTheme="minorHAnsi" w:cstheme="minorHAnsi"/>
        </w:rPr>
        <w:t xml:space="preserve">; some service area awardees </w:t>
      </w:r>
      <w:r w:rsidR="00C2784E" w:rsidRPr="0089768F">
        <w:rPr>
          <w:rFonts w:asciiTheme="minorHAnsi" w:hAnsiTheme="minorHAnsi" w:cstheme="minorHAnsi"/>
        </w:rPr>
        <w:t xml:space="preserve">may </w:t>
      </w:r>
      <w:r w:rsidR="00896338" w:rsidRPr="0089768F">
        <w:rPr>
          <w:rFonts w:asciiTheme="minorHAnsi" w:hAnsiTheme="minorHAnsi" w:cstheme="minorHAnsi"/>
        </w:rPr>
        <w:t>receive notice earlier than others</w:t>
      </w:r>
      <w:r w:rsidR="00A94F99" w:rsidRPr="0089768F">
        <w:rPr>
          <w:rFonts w:asciiTheme="minorHAnsi" w:hAnsiTheme="minorHAnsi" w:cstheme="minorHAnsi"/>
        </w:rPr>
        <w:t>.</w:t>
      </w:r>
      <w:r w:rsidR="00343447" w:rsidRPr="0089768F">
        <w:rPr>
          <w:rFonts w:asciiTheme="minorHAnsi" w:hAnsiTheme="minorHAnsi" w:cstheme="minorHAnsi"/>
        </w:rPr>
        <w:t xml:space="preserve"> </w:t>
      </w:r>
      <w:r w:rsidR="00A94F99" w:rsidRPr="0089768F">
        <w:rPr>
          <w:rFonts w:asciiTheme="minorHAnsi" w:hAnsiTheme="minorHAnsi" w:cstheme="minorHAnsi"/>
        </w:rPr>
        <w:t>DSLBD anticipates emailing Notices of Grant Award (“NOGA”) for selected applicants</w:t>
      </w:r>
      <w:r w:rsidR="00343447" w:rsidRPr="0089768F">
        <w:rPr>
          <w:rFonts w:asciiTheme="minorHAnsi" w:hAnsiTheme="minorHAnsi" w:cstheme="minorHAnsi"/>
        </w:rPr>
        <w:t xml:space="preserve"> </w:t>
      </w:r>
      <w:r w:rsidR="00F5109C" w:rsidRPr="0089768F">
        <w:rPr>
          <w:rFonts w:asciiTheme="minorHAnsi" w:hAnsiTheme="minorHAnsi" w:cstheme="minorHAnsi"/>
        </w:rPr>
        <w:t>during</w:t>
      </w:r>
      <w:r w:rsidR="00F63281">
        <w:rPr>
          <w:rFonts w:asciiTheme="minorHAnsi" w:hAnsiTheme="minorHAnsi" w:cstheme="minorHAnsi"/>
        </w:rPr>
        <w:t>,</w:t>
      </w:r>
      <w:r w:rsidR="007A3DF3" w:rsidRPr="0089768F">
        <w:rPr>
          <w:rFonts w:asciiTheme="minorHAnsi" w:hAnsiTheme="minorHAnsi" w:cstheme="minorHAnsi"/>
        </w:rPr>
        <w:t xml:space="preserve"> </w:t>
      </w:r>
      <w:r w:rsidR="00F63281">
        <w:rPr>
          <w:rFonts w:asciiTheme="minorHAnsi" w:hAnsiTheme="minorHAnsi" w:cstheme="minorHAnsi"/>
        </w:rPr>
        <w:t xml:space="preserve">tentatively, </w:t>
      </w:r>
      <w:r w:rsidR="00A94F99" w:rsidRPr="0089768F">
        <w:rPr>
          <w:rFonts w:asciiTheme="minorHAnsi" w:hAnsiTheme="minorHAnsi" w:cstheme="minorHAnsi"/>
        </w:rPr>
        <w:t xml:space="preserve">the second quarter of </w:t>
      </w:r>
      <w:r w:rsidR="00A54959" w:rsidRPr="0089768F">
        <w:rPr>
          <w:rFonts w:asciiTheme="minorHAnsi" w:hAnsiTheme="minorHAnsi" w:cstheme="minorHAnsi"/>
        </w:rPr>
        <w:t>FY</w:t>
      </w:r>
      <w:r w:rsidR="00A94F99" w:rsidRPr="0089768F">
        <w:rPr>
          <w:rFonts w:asciiTheme="minorHAnsi" w:hAnsiTheme="minorHAnsi" w:cstheme="minorHAnsi"/>
        </w:rPr>
        <w:t xml:space="preserve"> 202</w:t>
      </w:r>
      <w:r w:rsidR="00D6572F" w:rsidRPr="0089768F">
        <w:rPr>
          <w:rFonts w:asciiTheme="minorHAnsi" w:hAnsiTheme="minorHAnsi" w:cstheme="minorHAnsi"/>
        </w:rPr>
        <w:t>5</w:t>
      </w:r>
      <w:r w:rsidR="00A94F99" w:rsidRPr="0089768F">
        <w:rPr>
          <w:rFonts w:asciiTheme="minorHAnsi" w:hAnsiTheme="minorHAnsi" w:cstheme="minorHAnsi"/>
        </w:rPr>
        <w:t xml:space="preserve"> (March 202</w:t>
      </w:r>
      <w:r w:rsidR="00D6572F" w:rsidRPr="0089768F">
        <w:rPr>
          <w:rFonts w:asciiTheme="minorHAnsi" w:hAnsiTheme="minorHAnsi" w:cstheme="minorHAnsi"/>
        </w:rPr>
        <w:t>5</w:t>
      </w:r>
      <w:r w:rsidR="00A94F99" w:rsidRPr="0089768F">
        <w:rPr>
          <w:rFonts w:asciiTheme="minorHAnsi" w:hAnsiTheme="minorHAnsi" w:cstheme="minorHAnsi"/>
        </w:rPr>
        <w:t>).</w:t>
      </w:r>
    </w:p>
    <w:p w14:paraId="11848EE5" w14:textId="77777777" w:rsidR="00A94F99" w:rsidRPr="0089768F" w:rsidRDefault="00A94F99" w:rsidP="00A94F99">
      <w:pPr>
        <w:jc w:val="both"/>
        <w:rPr>
          <w:rFonts w:asciiTheme="minorHAnsi" w:hAnsiTheme="minorHAnsi" w:cstheme="minorHAnsi"/>
        </w:rPr>
      </w:pPr>
    </w:p>
    <w:p w14:paraId="2BC12472" w14:textId="245E6797" w:rsidR="00780C37" w:rsidRPr="0089768F" w:rsidRDefault="00F5109C" w:rsidP="00A94F99">
      <w:pPr>
        <w:jc w:val="both"/>
        <w:rPr>
          <w:rFonts w:asciiTheme="minorHAnsi" w:hAnsiTheme="minorHAnsi" w:cstheme="minorHAnsi"/>
        </w:rPr>
      </w:pPr>
      <w:r w:rsidRPr="0089768F">
        <w:rPr>
          <w:rFonts w:asciiTheme="minorHAnsi" w:hAnsiTheme="minorHAnsi" w:cstheme="minorHAnsi"/>
        </w:rPr>
        <w:t>A</w:t>
      </w:r>
      <w:r w:rsidR="00A94F99" w:rsidRPr="0089768F">
        <w:rPr>
          <w:rFonts w:asciiTheme="minorHAnsi" w:hAnsiTheme="minorHAnsi" w:cstheme="minorHAnsi"/>
        </w:rPr>
        <w:t xml:space="preserve">pplicants who are not awarded a </w:t>
      </w:r>
      <w:r w:rsidRPr="0089768F">
        <w:rPr>
          <w:rFonts w:asciiTheme="minorHAnsi" w:hAnsiTheme="minorHAnsi" w:cstheme="minorHAnsi"/>
        </w:rPr>
        <w:t>FY</w:t>
      </w:r>
      <w:r w:rsidR="000E59E9">
        <w:rPr>
          <w:rFonts w:asciiTheme="minorHAnsi" w:hAnsiTheme="minorHAnsi" w:cstheme="minorHAnsi"/>
        </w:rPr>
        <w:t xml:space="preserve"> </w:t>
      </w:r>
      <w:r w:rsidRPr="0089768F">
        <w:rPr>
          <w:rFonts w:asciiTheme="minorHAnsi" w:hAnsiTheme="minorHAnsi" w:cstheme="minorHAnsi"/>
        </w:rPr>
        <w:t xml:space="preserve">25 B2B Service Provider Grant will be notified </w:t>
      </w:r>
      <w:r w:rsidR="00A94F99" w:rsidRPr="0089768F">
        <w:rPr>
          <w:rFonts w:asciiTheme="minorHAnsi" w:hAnsiTheme="minorHAnsi" w:cstheme="minorHAnsi"/>
        </w:rPr>
        <w:t>no later than one week after</w:t>
      </w:r>
      <w:r w:rsidR="00EC1AED" w:rsidRPr="0089768F">
        <w:rPr>
          <w:rFonts w:asciiTheme="minorHAnsi" w:hAnsiTheme="minorHAnsi" w:cstheme="minorHAnsi"/>
        </w:rPr>
        <w:t xml:space="preserve"> awardees </w:t>
      </w:r>
      <w:r w:rsidR="008029D3" w:rsidRPr="0089768F">
        <w:rPr>
          <w:rFonts w:asciiTheme="minorHAnsi" w:hAnsiTheme="minorHAnsi" w:cstheme="minorHAnsi"/>
        </w:rPr>
        <w:t>receive</w:t>
      </w:r>
      <w:r w:rsidR="00EC1AED" w:rsidRPr="0089768F">
        <w:rPr>
          <w:rFonts w:asciiTheme="minorHAnsi" w:hAnsiTheme="minorHAnsi" w:cstheme="minorHAnsi"/>
        </w:rPr>
        <w:t xml:space="preserve"> </w:t>
      </w:r>
      <w:r w:rsidR="008029D3" w:rsidRPr="0089768F">
        <w:rPr>
          <w:rFonts w:asciiTheme="minorHAnsi" w:hAnsiTheme="minorHAnsi" w:cstheme="minorHAnsi"/>
        </w:rPr>
        <w:t>their initial award notifications</w:t>
      </w:r>
      <w:r w:rsidR="00A94F99" w:rsidRPr="0089768F">
        <w:rPr>
          <w:rFonts w:asciiTheme="minorHAnsi" w:hAnsiTheme="minorHAnsi" w:cstheme="minorHAnsi"/>
        </w:rPr>
        <w:t>.</w:t>
      </w:r>
    </w:p>
    <w:p w14:paraId="34D7A438" w14:textId="77777777" w:rsidR="00780C37" w:rsidRPr="003469C1" w:rsidRDefault="00780C37" w:rsidP="00D02A1E">
      <w:pPr>
        <w:jc w:val="both"/>
        <w:rPr>
          <w:rFonts w:asciiTheme="minorHAnsi" w:hAnsiTheme="minorHAnsi" w:cstheme="minorHAnsi"/>
          <w:b/>
          <w:bCs/>
        </w:rPr>
      </w:pPr>
    </w:p>
    <w:p w14:paraId="1ACAEA3E" w14:textId="77777777" w:rsidR="001B7791" w:rsidRPr="003469C1" w:rsidRDefault="001B7791" w:rsidP="001B7791">
      <w:pPr>
        <w:jc w:val="both"/>
        <w:rPr>
          <w:rFonts w:asciiTheme="minorHAnsi" w:eastAsia="Avenir Book" w:hAnsiTheme="minorHAnsi" w:cstheme="minorHAnsi"/>
          <w:b/>
          <w:bCs/>
          <w:sz w:val="26"/>
          <w:szCs w:val="26"/>
        </w:rPr>
      </w:pPr>
      <w:r w:rsidRPr="003469C1">
        <w:rPr>
          <w:rFonts w:asciiTheme="minorHAnsi" w:eastAsia="Avenir Book" w:hAnsiTheme="minorHAnsi" w:cstheme="minorHAnsi"/>
          <w:b/>
          <w:bCs/>
          <w:sz w:val="26"/>
          <w:szCs w:val="26"/>
        </w:rPr>
        <w:t>B. Pre-Award Finalization and Insurance</w:t>
      </w:r>
    </w:p>
    <w:p w14:paraId="7BB75703" w14:textId="77777777" w:rsidR="00E4259D" w:rsidRDefault="00E4259D" w:rsidP="001B7791">
      <w:pPr>
        <w:jc w:val="both"/>
        <w:rPr>
          <w:rFonts w:asciiTheme="minorHAnsi" w:eastAsia="Avenir Book" w:hAnsiTheme="minorHAnsi" w:cstheme="minorHAnsi"/>
        </w:rPr>
      </w:pPr>
    </w:p>
    <w:p w14:paraId="0F2C0210" w14:textId="0C279117" w:rsidR="00202746" w:rsidRDefault="0089768F" w:rsidP="001B7791">
      <w:pPr>
        <w:jc w:val="both"/>
        <w:rPr>
          <w:rFonts w:asciiTheme="minorHAnsi" w:eastAsia="Avenir Book" w:hAnsiTheme="minorHAnsi" w:cstheme="minorHAnsi"/>
        </w:rPr>
      </w:pPr>
      <w:r>
        <w:rPr>
          <w:rFonts w:asciiTheme="minorHAnsi" w:eastAsia="Avenir Book" w:hAnsiTheme="minorHAnsi" w:cstheme="minorHAnsi"/>
        </w:rPr>
        <w:t>NOGAs</w:t>
      </w:r>
      <w:r w:rsidR="001B7791" w:rsidRPr="00AA380C">
        <w:rPr>
          <w:rFonts w:asciiTheme="minorHAnsi" w:eastAsia="Avenir Book" w:hAnsiTheme="minorHAnsi" w:cstheme="minorHAnsi"/>
        </w:rPr>
        <w:t xml:space="preserve"> will </w:t>
      </w:r>
      <w:r>
        <w:rPr>
          <w:rFonts w:asciiTheme="minorHAnsi" w:eastAsia="Avenir Book" w:hAnsiTheme="minorHAnsi" w:cstheme="minorHAnsi"/>
        </w:rPr>
        <w:t>list</w:t>
      </w:r>
      <w:r w:rsidRPr="00AA380C">
        <w:rPr>
          <w:rFonts w:asciiTheme="minorHAnsi" w:eastAsia="Avenir Book" w:hAnsiTheme="minorHAnsi" w:cstheme="minorHAnsi"/>
        </w:rPr>
        <w:t xml:space="preserve"> </w:t>
      </w:r>
      <w:r w:rsidR="001B7791" w:rsidRPr="00AA380C">
        <w:rPr>
          <w:rFonts w:asciiTheme="minorHAnsi" w:eastAsia="Avenir Book" w:hAnsiTheme="minorHAnsi" w:cstheme="minorHAnsi"/>
        </w:rPr>
        <w:t>any contingencies</w:t>
      </w:r>
      <w:r>
        <w:rPr>
          <w:rFonts w:asciiTheme="minorHAnsi" w:eastAsia="Avenir Book" w:hAnsiTheme="minorHAnsi" w:cstheme="minorHAnsi"/>
        </w:rPr>
        <w:t xml:space="preserve"> and </w:t>
      </w:r>
      <w:r w:rsidR="001B7791" w:rsidRPr="00AA380C">
        <w:rPr>
          <w:rFonts w:asciiTheme="minorHAnsi" w:eastAsia="Avenir Book" w:hAnsiTheme="minorHAnsi" w:cstheme="minorHAnsi"/>
        </w:rPr>
        <w:t>additional requirements and</w:t>
      </w:r>
      <w:r>
        <w:rPr>
          <w:rFonts w:asciiTheme="minorHAnsi" w:eastAsia="Avenir Book" w:hAnsiTheme="minorHAnsi" w:cstheme="minorHAnsi"/>
        </w:rPr>
        <w:t xml:space="preserve"> describe</w:t>
      </w:r>
      <w:r w:rsidR="00173F67">
        <w:rPr>
          <w:rFonts w:asciiTheme="minorHAnsi" w:eastAsia="Avenir Book" w:hAnsiTheme="minorHAnsi" w:cstheme="minorHAnsi"/>
        </w:rPr>
        <w:t xml:space="preserve"> </w:t>
      </w:r>
      <w:r w:rsidR="00202746">
        <w:rPr>
          <w:rFonts w:asciiTheme="minorHAnsi" w:eastAsia="Avenir Book" w:hAnsiTheme="minorHAnsi" w:cstheme="minorHAnsi"/>
        </w:rPr>
        <w:t xml:space="preserve">the </w:t>
      </w:r>
      <w:r w:rsidR="00173F67">
        <w:rPr>
          <w:rFonts w:asciiTheme="minorHAnsi" w:eastAsia="Avenir Book" w:hAnsiTheme="minorHAnsi" w:cstheme="minorHAnsi"/>
        </w:rPr>
        <w:t xml:space="preserve">relevant </w:t>
      </w:r>
      <w:r w:rsidR="001B7791" w:rsidRPr="00AA380C">
        <w:rPr>
          <w:rFonts w:asciiTheme="minorHAnsi" w:eastAsia="Avenir Book" w:hAnsiTheme="minorHAnsi" w:cstheme="minorHAnsi"/>
        </w:rPr>
        <w:t>budget</w:t>
      </w:r>
      <w:r w:rsidR="00173F67">
        <w:rPr>
          <w:rFonts w:asciiTheme="minorHAnsi" w:eastAsia="Avenir Book" w:hAnsiTheme="minorHAnsi" w:cstheme="minorHAnsi"/>
        </w:rPr>
        <w:t xml:space="preserve"> </w:t>
      </w:r>
      <w:r w:rsidR="00E86313">
        <w:rPr>
          <w:rFonts w:asciiTheme="minorHAnsi" w:eastAsia="Avenir Book" w:hAnsiTheme="minorHAnsi" w:cstheme="minorHAnsi"/>
        </w:rPr>
        <w:t xml:space="preserve">categories and </w:t>
      </w:r>
      <w:r w:rsidR="00173F67">
        <w:rPr>
          <w:rFonts w:asciiTheme="minorHAnsi" w:eastAsia="Avenir Book" w:hAnsiTheme="minorHAnsi" w:cstheme="minorHAnsi"/>
        </w:rPr>
        <w:t>finalization process(es)</w:t>
      </w:r>
      <w:r w:rsidR="001B7791" w:rsidRPr="00AA380C">
        <w:rPr>
          <w:rFonts w:asciiTheme="minorHAnsi" w:eastAsia="Avenir Book" w:hAnsiTheme="minorHAnsi" w:cstheme="minorHAnsi"/>
        </w:rPr>
        <w:t>, deliverables, and scope of work.</w:t>
      </w:r>
      <w:r>
        <w:rPr>
          <w:rFonts w:asciiTheme="minorHAnsi" w:eastAsia="Avenir Book" w:hAnsiTheme="minorHAnsi" w:cstheme="minorHAnsi"/>
        </w:rPr>
        <w:t xml:space="preserve"> </w:t>
      </w:r>
      <w:r w:rsidR="001B7791" w:rsidRPr="00AA380C">
        <w:rPr>
          <w:rFonts w:asciiTheme="minorHAnsi" w:eastAsia="Avenir Book" w:hAnsiTheme="minorHAnsi" w:cstheme="minorHAnsi"/>
        </w:rPr>
        <w:t>DSLBD may negotiate</w:t>
      </w:r>
      <w:r w:rsidR="00202746">
        <w:rPr>
          <w:rFonts w:asciiTheme="minorHAnsi" w:eastAsia="Avenir Book" w:hAnsiTheme="minorHAnsi" w:cstheme="minorHAnsi"/>
        </w:rPr>
        <w:t xml:space="preserve"> the</w:t>
      </w:r>
      <w:r w:rsidR="005D41EF">
        <w:rPr>
          <w:rFonts w:asciiTheme="minorHAnsi" w:eastAsia="Avenir Book" w:hAnsiTheme="minorHAnsi" w:cstheme="minorHAnsi"/>
        </w:rPr>
        <w:t xml:space="preserve"> proposed program details and final award</w:t>
      </w:r>
      <w:r w:rsidR="00202746">
        <w:rPr>
          <w:rFonts w:asciiTheme="minorHAnsi" w:eastAsia="Avenir Book" w:hAnsiTheme="minorHAnsi" w:cstheme="minorHAnsi"/>
        </w:rPr>
        <w:t xml:space="preserve"> with awardees</w:t>
      </w:r>
      <w:r w:rsidR="001B7791" w:rsidRPr="00AA380C">
        <w:rPr>
          <w:rFonts w:asciiTheme="minorHAnsi" w:eastAsia="Avenir Book" w:hAnsiTheme="minorHAnsi" w:cstheme="minorHAnsi"/>
        </w:rPr>
        <w:t>.</w:t>
      </w:r>
      <w:r>
        <w:rPr>
          <w:rFonts w:asciiTheme="minorHAnsi" w:eastAsia="Avenir Book" w:hAnsiTheme="minorHAnsi" w:cstheme="minorHAnsi"/>
        </w:rPr>
        <w:t xml:space="preserve"> </w:t>
      </w:r>
      <w:r w:rsidR="00202746" w:rsidRPr="00AA380C">
        <w:rPr>
          <w:rFonts w:asciiTheme="minorHAnsi" w:eastAsia="Avenir Book" w:hAnsiTheme="minorHAnsi" w:cstheme="minorHAnsi"/>
        </w:rPr>
        <w:t>Failure to meet contingency requirements may result in</w:t>
      </w:r>
      <w:r w:rsidR="00202746">
        <w:rPr>
          <w:rFonts w:asciiTheme="minorHAnsi" w:eastAsia="Avenir Book" w:hAnsiTheme="minorHAnsi" w:cstheme="minorHAnsi"/>
        </w:rPr>
        <w:t xml:space="preserve"> </w:t>
      </w:r>
      <w:r w:rsidR="00202746" w:rsidRPr="00AA380C">
        <w:rPr>
          <w:rFonts w:asciiTheme="minorHAnsi" w:eastAsia="Avenir Book" w:hAnsiTheme="minorHAnsi" w:cstheme="minorHAnsi"/>
        </w:rPr>
        <w:t>the award being forfeited.</w:t>
      </w:r>
    </w:p>
    <w:p w14:paraId="6A0FE556" w14:textId="77777777" w:rsidR="00202746" w:rsidRDefault="00202746" w:rsidP="001B7791">
      <w:pPr>
        <w:jc w:val="both"/>
        <w:rPr>
          <w:rFonts w:asciiTheme="minorHAnsi" w:eastAsia="Avenir Book" w:hAnsiTheme="minorHAnsi" w:cstheme="minorHAnsi"/>
        </w:rPr>
      </w:pPr>
    </w:p>
    <w:p w14:paraId="0CCC0038" w14:textId="71598E09" w:rsidR="00202746" w:rsidRDefault="001B7791" w:rsidP="001B7791">
      <w:pPr>
        <w:jc w:val="both"/>
        <w:rPr>
          <w:rFonts w:asciiTheme="minorHAnsi" w:eastAsia="Avenir Book" w:hAnsiTheme="minorHAnsi" w:cstheme="minorHAnsi"/>
        </w:rPr>
      </w:pPr>
      <w:r w:rsidRPr="00AA380C">
        <w:rPr>
          <w:rFonts w:asciiTheme="minorHAnsi" w:eastAsia="Avenir Book" w:hAnsiTheme="minorHAnsi" w:cstheme="minorHAnsi"/>
        </w:rPr>
        <w:t>Awardees will be required to submit proof of insurance, which will include, at a minimum</w:t>
      </w:r>
      <w:r w:rsidR="00202746">
        <w:rPr>
          <w:rFonts w:asciiTheme="minorHAnsi" w:eastAsia="Avenir Book" w:hAnsiTheme="minorHAnsi" w:cstheme="minorHAnsi"/>
        </w:rPr>
        <w:t>:</w:t>
      </w:r>
      <w:r w:rsidR="0089768F">
        <w:rPr>
          <w:rFonts w:asciiTheme="minorHAnsi" w:eastAsia="Avenir Book" w:hAnsiTheme="minorHAnsi" w:cstheme="minorHAnsi"/>
        </w:rPr>
        <w:t xml:space="preserve"> </w:t>
      </w:r>
      <w:r w:rsidRPr="00AA380C">
        <w:rPr>
          <w:rFonts w:asciiTheme="minorHAnsi" w:eastAsia="Avenir Book" w:hAnsiTheme="minorHAnsi" w:cstheme="minorHAnsi"/>
        </w:rPr>
        <w:t>Commercial General Liability Insurance with a waiver of subrogation indemnifying the</w:t>
      </w:r>
      <w:r w:rsidR="0089768F">
        <w:rPr>
          <w:rFonts w:asciiTheme="minorHAnsi" w:eastAsia="Avenir Book" w:hAnsiTheme="minorHAnsi" w:cstheme="minorHAnsi"/>
        </w:rPr>
        <w:t xml:space="preserve"> </w:t>
      </w:r>
      <w:proofErr w:type="gramStart"/>
      <w:r w:rsidRPr="00AA380C">
        <w:rPr>
          <w:rFonts w:asciiTheme="minorHAnsi" w:eastAsia="Avenir Book" w:hAnsiTheme="minorHAnsi" w:cstheme="minorHAnsi"/>
        </w:rPr>
        <w:t>District</w:t>
      </w:r>
      <w:proofErr w:type="gramEnd"/>
      <w:r w:rsidRPr="00AA380C">
        <w:rPr>
          <w:rFonts w:asciiTheme="minorHAnsi" w:eastAsia="Avenir Book" w:hAnsiTheme="minorHAnsi" w:cstheme="minorHAnsi"/>
        </w:rPr>
        <w:t xml:space="preserve"> government</w:t>
      </w:r>
      <w:r w:rsidR="00202746">
        <w:rPr>
          <w:rFonts w:asciiTheme="minorHAnsi" w:eastAsia="Avenir Book" w:hAnsiTheme="minorHAnsi" w:cstheme="minorHAnsi"/>
        </w:rPr>
        <w:t>;</w:t>
      </w:r>
      <w:r w:rsidRPr="00AA380C">
        <w:rPr>
          <w:rFonts w:asciiTheme="minorHAnsi" w:eastAsia="Avenir Book" w:hAnsiTheme="minorHAnsi" w:cstheme="minorHAnsi"/>
        </w:rPr>
        <w:t xml:space="preserve"> work</w:t>
      </w:r>
      <w:r w:rsidR="00202746">
        <w:rPr>
          <w:rFonts w:asciiTheme="minorHAnsi" w:eastAsia="Avenir Book" w:hAnsiTheme="minorHAnsi" w:cstheme="minorHAnsi"/>
        </w:rPr>
        <w:t>er</w:t>
      </w:r>
      <w:r w:rsidRPr="00AA380C">
        <w:rPr>
          <w:rFonts w:asciiTheme="minorHAnsi" w:eastAsia="Avenir Book" w:hAnsiTheme="minorHAnsi" w:cstheme="minorHAnsi"/>
        </w:rPr>
        <w:t>’s compensation insurance (if applicable)</w:t>
      </w:r>
      <w:r w:rsidR="00202746">
        <w:rPr>
          <w:rFonts w:asciiTheme="minorHAnsi" w:eastAsia="Avenir Book" w:hAnsiTheme="minorHAnsi" w:cstheme="minorHAnsi"/>
        </w:rPr>
        <w:t>;</w:t>
      </w:r>
      <w:r w:rsidRPr="00AA380C">
        <w:rPr>
          <w:rFonts w:asciiTheme="minorHAnsi" w:eastAsia="Avenir Book" w:hAnsiTheme="minorHAnsi" w:cstheme="minorHAnsi"/>
        </w:rPr>
        <w:t xml:space="preserve"> and automotive</w:t>
      </w:r>
      <w:r w:rsidR="0089768F">
        <w:rPr>
          <w:rFonts w:asciiTheme="minorHAnsi" w:eastAsia="Avenir Book" w:hAnsiTheme="minorHAnsi" w:cstheme="minorHAnsi"/>
        </w:rPr>
        <w:t xml:space="preserve"> </w:t>
      </w:r>
      <w:r w:rsidRPr="00AA380C">
        <w:rPr>
          <w:rFonts w:asciiTheme="minorHAnsi" w:eastAsia="Avenir Book" w:hAnsiTheme="minorHAnsi" w:cstheme="minorHAnsi"/>
        </w:rPr>
        <w:t xml:space="preserve">insurance </w:t>
      </w:r>
      <w:r w:rsidR="00202746">
        <w:rPr>
          <w:rFonts w:asciiTheme="minorHAnsi" w:eastAsia="Avenir Book" w:hAnsiTheme="minorHAnsi" w:cstheme="minorHAnsi"/>
        </w:rPr>
        <w:t>(</w:t>
      </w:r>
      <w:r w:rsidRPr="00AA380C">
        <w:rPr>
          <w:rFonts w:asciiTheme="minorHAnsi" w:eastAsia="Avenir Book" w:hAnsiTheme="minorHAnsi" w:cstheme="minorHAnsi"/>
        </w:rPr>
        <w:t>if applicable</w:t>
      </w:r>
      <w:r w:rsidR="00202746">
        <w:rPr>
          <w:rFonts w:asciiTheme="minorHAnsi" w:eastAsia="Avenir Book" w:hAnsiTheme="minorHAnsi" w:cstheme="minorHAnsi"/>
        </w:rPr>
        <w:t>)</w:t>
      </w:r>
      <w:r w:rsidRPr="00AA380C">
        <w:rPr>
          <w:rFonts w:asciiTheme="minorHAnsi" w:eastAsia="Avenir Book" w:hAnsiTheme="minorHAnsi" w:cstheme="minorHAnsi"/>
        </w:rPr>
        <w:t xml:space="preserve">. Other insurance requirements may apply. </w:t>
      </w:r>
    </w:p>
    <w:p w14:paraId="48580D01" w14:textId="77777777" w:rsidR="00202746" w:rsidRDefault="00202746" w:rsidP="001B7791">
      <w:pPr>
        <w:jc w:val="both"/>
        <w:rPr>
          <w:rFonts w:asciiTheme="minorHAnsi" w:eastAsia="Avenir Book" w:hAnsiTheme="minorHAnsi" w:cstheme="minorHAnsi"/>
        </w:rPr>
      </w:pPr>
    </w:p>
    <w:p w14:paraId="1B1AB9B2" w14:textId="79B5532F" w:rsidR="001B7791" w:rsidRPr="00AA380C" w:rsidRDefault="001B7791" w:rsidP="006D771E">
      <w:pPr>
        <w:jc w:val="both"/>
        <w:rPr>
          <w:rFonts w:asciiTheme="minorHAnsi" w:eastAsia="Avenir Book" w:hAnsiTheme="minorHAnsi" w:cstheme="minorHAnsi"/>
        </w:rPr>
      </w:pPr>
      <w:r w:rsidRPr="00AA380C">
        <w:rPr>
          <w:rFonts w:asciiTheme="minorHAnsi" w:eastAsia="Avenir Book" w:hAnsiTheme="minorHAnsi" w:cstheme="minorHAnsi"/>
        </w:rPr>
        <w:t>Nonprofits will be</w:t>
      </w:r>
      <w:r w:rsidR="0089768F">
        <w:rPr>
          <w:rFonts w:asciiTheme="minorHAnsi" w:eastAsia="Avenir Book" w:hAnsiTheme="minorHAnsi" w:cstheme="minorHAnsi"/>
        </w:rPr>
        <w:t xml:space="preserve"> </w:t>
      </w:r>
      <w:r w:rsidRPr="00AA380C">
        <w:rPr>
          <w:rFonts w:asciiTheme="minorHAnsi" w:eastAsia="Avenir Book" w:hAnsiTheme="minorHAnsi" w:cstheme="minorHAnsi"/>
        </w:rPr>
        <w:t>required to submit copies of their board</w:t>
      </w:r>
      <w:r w:rsidR="00C51598">
        <w:rPr>
          <w:rFonts w:asciiTheme="minorHAnsi" w:eastAsia="Avenir Book" w:hAnsiTheme="minorHAnsi" w:cstheme="minorHAnsi"/>
        </w:rPr>
        <w:t xml:space="preserve"> of </w:t>
      </w:r>
      <w:proofErr w:type="gramStart"/>
      <w:r w:rsidR="00C51598">
        <w:rPr>
          <w:rFonts w:asciiTheme="minorHAnsi" w:eastAsia="Avenir Book" w:hAnsiTheme="minorHAnsi" w:cstheme="minorHAnsi"/>
        </w:rPr>
        <w:t>directors</w:t>
      </w:r>
      <w:proofErr w:type="gramEnd"/>
      <w:r w:rsidRPr="00AA380C">
        <w:rPr>
          <w:rFonts w:asciiTheme="minorHAnsi" w:eastAsia="Avenir Book" w:hAnsiTheme="minorHAnsi" w:cstheme="minorHAnsi"/>
        </w:rPr>
        <w:t xml:space="preserve"> roster and most recent Form 990s. </w:t>
      </w:r>
    </w:p>
    <w:p w14:paraId="1EAEA2A1" w14:textId="77777777" w:rsidR="001B7791" w:rsidRPr="00AA380C" w:rsidRDefault="001B7791" w:rsidP="001B7791">
      <w:pPr>
        <w:jc w:val="both"/>
        <w:rPr>
          <w:rFonts w:asciiTheme="minorHAnsi" w:eastAsia="Avenir Book" w:hAnsiTheme="minorHAnsi" w:cstheme="minorHAnsi"/>
        </w:rPr>
      </w:pPr>
    </w:p>
    <w:p w14:paraId="0E945C92" w14:textId="18EDC5EF" w:rsidR="001B7791" w:rsidRPr="00AA380C" w:rsidRDefault="001B7791" w:rsidP="001B7791">
      <w:pPr>
        <w:jc w:val="both"/>
        <w:rPr>
          <w:rFonts w:asciiTheme="minorHAnsi" w:eastAsia="Avenir Book" w:hAnsiTheme="minorHAnsi" w:cstheme="minorHAnsi"/>
        </w:rPr>
      </w:pPr>
      <w:r w:rsidRPr="00AA380C">
        <w:rPr>
          <w:rFonts w:asciiTheme="minorHAnsi" w:eastAsia="Avenir Book" w:hAnsiTheme="minorHAnsi" w:cstheme="minorHAnsi"/>
        </w:rPr>
        <w:t xml:space="preserve">For </w:t>
      </w:r>
      <w:r w:rsidR="00846345">
        <w:rPr>
          <w:rFonts w:asciiTheme="minorHAnsi" w:eastAsia="Avenir Book" w:hAnsiTheme="minorHAnsi" w:cstheme="minorHAnsi"/>
        </w:rPr>
        <w:t>applicant</w:t>
      </w:r>
      <w:r w:rsidR="006D771E">
        <w:rPr>
          <w:rFonts w:asciiTheme="minorHAnsi" w:eastAsia="Avenir Book" w:hAnsiTheme="minorHAnsi" w:cstheme="minorHAnsi"/>
        </w:rPr>
        <w:t xml:space="preserve">s that </w:t>
      </w:r>
      <w:r w:rsidR="00846345">
        <w:rPr>
          <w:rFonts w:asciiTheme="minorHAnsi" w:eastAsia="Avenir Book" w:hAnsiTheme="minorHAnsi" w:cstheme="minorHAnsi"/>
        </w:rPr>
        <w:t xml:space="preserve">are </w:t>
      </w:r>
      <w:r w:rsidRPr="00AA380C">
        <w:rPr>
          <w:rFonts w:asciiTheme="minorHAnsi" w:eastAsia="Avenir Book" w:hAnsiTheme="minorHAnsi" w:cstheme="minorHAnsi"/>
        </w:rPr>
        <w:t>previous DSLBD grantees</w:t>
      </w:r>
      <w:r w:rsidR="000D611D">
        <w:rPr>
          <w:rFonts w:asciiTheme="minorHAnsi" w:eastAsia="Avenir Book" w:hAnsiTheme="minorHAnsi" w:cstheme="minorHAnsi"/>
        </w:rPr>
        <w:t>: FY</w:t>
      </w:r>
      <w:r w:rsidR="003469C1">
        <w:rPr>
          <w:rFonts w:asciiTheme="minorHAnsi" w:eastAsia="Avenir Book" w:hAnsiTheme="minorHAnsi" w:cstheme="minorHAnsi"/>
        </w:rPr>
        <w:t xml:space="preserve"> </w:t>
      </w:r>
      <w:r w:rsidR="000D611D">
        <w:rPr>
          <w:rFonts w:asciiTheme="minorHAnsi" w:eastAsia="Avenir Book" w:hAnsiTheme="minorHAnsi" w:cstheme="minorHAnsi"/>
        </w:rPr>
        <w:t xml:space="preserve">25 B2B Service Provider Grant </w:t>
      </w:r>
      <w:r w:rsidR="00B5402D">
        <w:rPr>
          <w:rFonts w:asciiTheme="minorHAnsi" w:eastAsia="Avenir Book" w:hAnsiTheme="minorHAnsi" w:cstheme="minorHAnsi"/>
        </w:rPr>
        <w:t>decisions</w:t>
      </w:r>
      <w:r w:rsidRPr="00AA380C">
        <w:rPr>
          <w:rFonts w:asciiTheme="minorHAnsi" w:eastAsia="Avenir Book" w:hAnsiTheme="minorHAnsi" w:cstheme="minorHAnsi"/>
        </w:rPr>
        <w:t xml:space="preserve"> may be contingent upon </w:t>
      </w:r>
      <w:r w:rsidR="00B5402D">
        <w:rPr>
          <w:rFonts w:asciiTheme="minorHAnsi" w:eastAsia="Avenir Book" w:hAnsiTheme="minorHAnsi" w:cstheme="minorHAnsi"/>
        </w:rPr>
        <w:t>applicants</w:t>
      </w:r>
      <w:r w:rsidR="00342169">
        <w:rPr>
          <w:rFonts w:asciiTheme="minorHAnsi" w:eastAsia="Avenir Book" w:hAnsiTheme="minorHAnsi" w:cstheme="minorHAnsi"/>
        </w:rPr>
        <w:t xml:space="preserve">’ </w:t>
      </w:r>
      <w:r w:rsidRPr="00AA380C">
        <w:rPr>
          <w:rFonts w:asciiTheme="minorHAnsi" w:eastAsia="Avenir Book" w:hAnsiTheme="minorHAnsi" w:cstheme="minorHAnsi"/>
        </w:rPr>
        <w:t>completion of reporting</w:t>
      </w:r>
      <w:r w:rsidR="00B5402D">
        <w:rPr>
          <w:rFonts w:asciiTheme="minorHAnsi" w:eastAsia="Avenir Book" w:hAnsiTheme="minorHAnsi" w:cstheme="minorHAnsi"/>
        </w:rPr>
        <w:t xml:space="preserve"> requirements </w:t>
      </w:r>
      <w:r w:rsidR="00EF1BFD">
        <w:rPr>
          <w:rFonts w:asciiTheme="minorHAnsi" w:eastAsia="Avenir Book" w:hAnsiTheme="minorHAnsi" w:cstheme="minorHAnsi"/>
        </w:rPr>
        <w:t xml:space="preserve">relevant to </w:t>
      </w:r>
      <w:r w:rsidR="00EF1BFD" w:rsidRPr="002E59BD">
        <w:rPr>
          <w:rFonts w:asciiTheme="minorHAnsi" w:eastAsia="Avenir Book" w:hAnsiTheme="minorHAnsi" w:cstheme="minorHAnsi"/>
        </w:rPr>
        <w:t>the</w:t>
      </w:r>
      <w:r w:rsidR="00342169">
        <w:rPr>
          <w:rFonts w:asciiTheme="minorHAnsi" w:eastAsia="Avenir Book" w:hAnsiTheme="minorHAnsi" w:cstheme="minorHAnsi"/>
        </w:rPr>
        <w:t>ir</w:t>
      </w:r>
      <w:r w:rsidR="00EF1BFD">
        <w:rPr>
          <w:rFonts w:asciiTheme="minorHAnsi" w:eastAsia="Avenir Book" w:hAnsiTheme="minorHAnsi" w:cstheme="minorHAnsi"/>
        </w:rPr>
        <w:t xml:space="preserve"> previous grant</w:t>
      </w:r>
      <w:r w:rsidR="00342169">
        <w:rPr>
          <w:rFonts w:asciiTheme="minorHAnsi" w:eastAsia="Avenir Book" w:hAnsiTheme="minorHAnsi" w:cstheme="minorHAnsi"/>
        </w:rPr>
        <w:t>(s)</w:t>
      </w:r>
      <w:r w:rsidRPr="00AA380C">
        <w:rPr>
          <w:rFonts w:asciiTheme="minorHAnsi" w:eastAsia="Avenir Book" w:hAnsiTheme="minorHAnsi" w:cstheme="minorHAnsi"/>
        </w:rPr>
        <w:t xml:space="preserve">. If </w:t>
      </w:r>
      <w:r w:rsidR="000950DB">
        <w:rPr>
          <w:rFonts w:asciiTheme="minorHAnsi" w:eastAsia="Avenir Book" w:hAnsiTheme="minorHAnsi" w:cstheme="minorHAnsi"/>
        </w:rPr>
        <w:t xml:space="preserve">an awardee’s </w:t>
      </w:r>
      <w:r w:rsidR="00846345">
        <w:rPr>
          <w:rFonts w:asciiTheme="minorHAnsi" w:eastAsia="Avenir Book" w:hAnsiTheme="minorHAnsi" w:cstheme="minorHAnsi"/>
        </w:rPr>
        <w:t xml:space="preserve">grant </w:t>
      </w:r>
      <w:r w:rsidRPr="00AA380C">
        <w:rPr>
          <w:rFonts w:asciiTheme="minorHAnsi" w:eastAsia="Avenir Book" w:hAnsiTheme="minorHAnsi" w:cstheme="minorHAnsi"/>
        </w:rPr>
        <w:t>agreement</w:t>
      </w:r>
      <w:r w:rsidR="000950DB">
        <w:rPr>
          <w:rFonts w:asciiTheme="minorHAnsi" w:eastAsia="Avenir Book" w:hAnsiTheme="minorHAnsi" w:cstheme="minorHAnsi"/>
        </w:rPr>
        <w:t xml:space="preserve"> cannot </w:t>
      </w:r>
      <w:r w:rsidRPr="00AA380C">
        <w:rPr>
          <w:rFonts w:asciiTheme="minorHAnsi" w:eastAsia="Avenir Book" w:hAnsiTheme="minorHAnsi" w:cstheme="minorHAnsi"/>
        </w:rPr>
        <w:t xml:space="preserve">be executed </w:t>
      </w:r>
      <w:r w:rsidR="000950DB">
        <w:rPr>
          <w:rFonts w:asciiTheme="minorHAnsi" w:eastAsia="Avenir Book" w:hAnsiTheme="minorHAnsi" w:cstheme="minorHAnsi"/>
        </w:rPr>
        <w:t>fifteen (</w:t>
      </w:r>
      <w:r w:rsidRPr="00AA380C">
        <w:rPr>
          <w:rFonts w:asciiTheme="minorHAnsi" w:eastAsia="Avenir Book" w:hAnsiTheme="minorHAnsi" w:cstheme="minorHAnsi"/>
        </w:rPr>
        <w:t>15</w:t>
      </w:r>
      <w:r w:rsidR="000950DB">
        <w:rPr>
          <w:rFonts w:asciiTheme="minorHAnsi" w:eastAsia="Avenir Book" w:hAnsiTheme="minorHAnsi" w:cstheme="minorHAnsi"/>
        </w:rPr>
        <w:t>)</w:t>
      </w:r>
      <w:r w:rsidRPr="00AA380C">
        <w:rPr>
          <w:rFonts w:asciiTheme="minorHAnsi" w:eastAsia="Avenir Book" w:hAnsiTheme="minorHAnsi" w:cstheme="minorHAnsi"/>
        </w:rPr>
        <w:t xml:space="preserve"> days</w:t>
      </w:r>
      <w:r w:rsidR="00B236C0">
        <w:rPr>
          <w:rFonts w:asciiTheme="minorHAnsi" w:eastAsia="Avenir Book" w:hAnsiTheme="minorHAnsi" w:cstheme="minorHAnsi"/>
        </w:rPr>
        <w:t xml:space="preserve"> </w:t>
      </w:r>
      <w:r w:rsidRPr="00AA380C">
        <w:rPr>
          <w:rFonts w:asciiTheme="minorHAnsi" w:eastAsia="Avenir Book" w:hAnsiTheme="minorHAnsi" w:cstheme="minorHAnsi"/>
        </w:rPr>
        <w:t xml:space="preserve">after </w:t>
      </w:r>
      <w:r w:rsidR="000950DB">
        <w:rPr>
          <w:rFonts w:asciiTheme="minorHAnsi" w:eastAsia="Avenir Book" w:hAnsiTheme="minorHAnsi" w:cstheme="minorHAnsi"/>
        </w:rPr>
        <w:t>the issuance of the corresponding</w:t>
      </w:r>
      <w:r w:rsidRPr="00AA380C">
        <w:rPr>
          <w:rFonts w:asciiTheme="minorHAnsi" w:eastAsia="Avenir Book" w:hAnsiTheme="minorHAnsi" w:cstheme="minorHAnsi"/>
        </w:rPr>
        <w:t xml:space="preserve"> </w:t>
      </w:r>
      <w:r w:rsidR="00846345">
        <w:rPr>
          <w:rFonts w:asciiTheme="minorHAnsi" w:eastAsia="Avenir Book" w:hAnsiTheme="minorHAnsi" w:cstheme="minorHAnsi"/>
        </w:rPr>
        <w:t>NOGA</w:t>
      </w:r>
      <w:r w:rsidRPr="00AA380C">
        <w:rPr>
          <w:rFonts w:asciiTheme="minorHAnsi" w:eastAsia="Avenir Book" w:hAnsiTheme="minorHAnsi" w:cstheme="minorHAnsi"/>
        </w:rPr>
        <w:t xml:space="preserve"> due to the awardee’s inability to meet post-award</w:t>
      </w:r>
      <w:r w:rsidR="00B236C0">
        <w:rPr>
          <w:rFonts w:asciiTheme="minorHAnsi" w:eastAsia="Avenir Book" w:hAnsiTheme="minorHAnsi" w:cstheme="minorHAnsi"/>
        </w:rPr>
        <w:t xml:space="preserve"> </w:t>
      </w:r>
      <w:r w:rsidRPr="00AA380C">
        <w:rPr>
          <w:rFonts w:asciiTheme="minorHAnsi" w:eastAsia="Avenir Book" w:hAnsiTheme="minorHAnsi" w:cstheme="minorHAnsi"/>
        </w:rPr>
        <w:t>requirements for any reason, grant funds may be forfeited.</w:t>
      </w:r>
    </w:p>
    <w:p w14:paraId="55F41C5A" w14:textId="77777777" w:rsidR="001B7791" w:rsidRPr="00AA380C" w:rsidRDefault="001B7791" w:rsidP="001B7791">
      <w:pPr>
        <w:jc w:val="both"/>
        <w:rPr>
          <w:rFonts w:asciiTheme="minorHAnsi" w:eastAsia="Avenir Book" w:hAnsiTheme="minorHAnsi" w:cstheme="minorHAnsi"/>
        </w:rPr>
      </w:pPr>
    </w:p>
    <w:p w14:paraId="6FCB260B" w14:textId="5F964B10" w:rsidR="00AB61F3" w:rsidRDefault="001B7791" w:rsidP="001B7791">
      <w:pPr>
        <w:jc w:val="both"/>
        <w:rPr>
          <w:rFonts w:asciiTheme="minorHAnsi" w:eastAsia="Avenir Book" w:hAnsiTheme="minorHAnsi" w:cstheme="minorHAnsi"/>
        </w:rPr>
      </w:pPr>
      <w:r w:rsidRPr="00AA380C">
        <w:rPr>
          <w:rFonts w:asciiTheme="minorHAnsi" w:eastAsia="Avenir Book" w:hAnsiTheme="minorHAnsi" w:cstheme="minorHAnsi"/>
        </w:rPr>
        <w:t xml:space="preserve">Awardees must maintain their eligibility status at the time of </w:t>
      </w:r>
      <w:r w:rsidR="0020128F">
        <w:rPr>
          <w:rFonts w:asciiTheme="minorHAnsi" w:eastAsia="Avenir Book" w:hAnsiTheme="minorHAnsi" w:cstheme="minorHAnsi"/>
        </w:rPr>
        <w:t xml:space="preserve">the </w:t>
      </w:r>
      <w:r w:rsidRPr="00AA380C">
        <w:rPr>
          <w:rFonts w:asciiTheme="minorHAnsi" w:eastAsia="Avenir Book" w:hAnsiTheme="minorHAnsi" w:cstheme="minorHAnsi"/>
        </w:rPr>
        <w:t>award and throughout the</w:t>
      </w:r>
      <w:r w:rsidR="00C51598">
        <w:rPr>
          <w:rFonts w:asciiTheme="minorHAnsi" w:eastAsia="Avenir Book" w:hAnsiTheme="minorHAnsi" w:cstheme="minorHAnsi"/>
        </w:rPr>
        <w:t xml:space="preserve"> entire</w:t>
      </w:r>
      <w:r w:rsidR="00846345">
        <w:rPr>
          <w:rFonts w:asciiTheme="minorHAnsi" w:eastAsia="Avenir Book" w:hAnsiTheme="minorHAnsi" w:cstheme="minorHAnsi"/>
        </w:rPr>
        <w:t xml:space="preserve"> </w:t>
      </w:r>
      <w:r w:rsidRPr="00AA380C">
        <w:rPr>
          <w:rFonts w:asciiTheme="minorHAnsi" w:eastAsia="Avenir Book" w:hAnsiTheme="minorHAnsi" w:cstheme="minorHAnsi"/>
        </w:rPr>
        <w:t xml:space="preserve">Period of Performance. </w:t>
      </w:r>
      <w:r w:rsidR="000950DB">
        <w:rPr>
          <w:rFonts w:asciiTheme="minorHAnsi" w:eastAsia="Avenir Book" w:hAnsiTheme="minorHAnsi" w:cstheme="minorHAnsi"/>
        </w:rPr>
        <w:t>E</w:t>
      </w:r>
      <w:r w:rsidRPr="00AA380C">
        <w:rPr>
          <w:rFonts w:asciiTheme="minorHAnsi" w:eastAsia="Avenir Book" w:hAnsiTheme="minorHAnsi" w:cstheme="minorHAnsi"/>
        </w:rPr>
        <w:t>ligibility status is based on compliance with items outlined in</w:t>
      </w:r>
      <w:r w:rsidR="00846345">
        <w:rPr>
          <w:rFonts w:asciiTheme="minorHAnsi" w:eastAsia="Avenir Book" w:hAnsiTheme="minorHAnsi" w:cstheme="minorHAnsi"/>
        </w:rPr>
        <w:t xml:space="preserve"> </w:t>
      </w:r>
      <w:r w:rsidRPr="00AA380C">
        <w:rPr>
          <w:rFonts w:asciiTheme="minorHAnsi" w:eastAsia="Avenir Book" w:hAnsiTheme="minorHAnsi" w:cstheme="minorHAnsi"/>
        </w:rPr>
        <w:t>Section 3 of th</w:t>
      </w:r>
      <w:r w:rsidR="000950DB">
        <w:rPr>
          <w:rFonts w:asciiTheme="minorHAnsi" w:eastAsia="Avenir Book" w:hAnsiTheme="minorHAnsi" w:cstheme="minorHAnsi"/>
        </w:rPr>
        <w:t>e</w:t>
      </w:r>
      <w:r w:rsidRPr="00AA380C">
        <w:rPr>
          <w:rFonts w:asciiTheme="minorHAnsi" w:eastAsia="Avenir Book" w:hAnsiTheme="minorHAnsi" w:cstheme="minorHAnsi"/>
        </w:rPr>
        <w:t xml:space="preserve"> RFA</w:t>
      </w:r>
      <w:r w:rsidR="0020128F">
        <w:rPr>
          <w:rFonts w:asciiTheme="minorHAnsi" w:eastAsia="Avenir Book" w:hAnsiTheme="minorHAnsi" w:cstheme="minorHAnsi"/>
        </w:rPr>
        <w:t>,</w:t>
      </w:r>
      <w:r w:rsidRPr="00AA380C">
        <w:rPr>
          <w:rFonts w:asciiTheme="minorHAnsi" w:eastAsia="Avenir Book" w:hAnsiTheme="minorHAnsi" w:cstheme="minorHAnsi"/>
        </w:rPr>
        <w:t xml:space="preserve"> as well as additional requirements </w:t>
      </w:r>
      <w:r w:rsidR="007B0CAA">
        <w:rPr>
          <w:rFonts w:asciiTheme="minorHAnsi" w:eastAsia="Avenir Book" w:hAnsiTheme="minorHAnsi" w:cstheme="minorHAnsi"/>
        </w:rPr>
        <w:t>set forth</w:t>
      </w:r>
      <w:r w:rsidR="007B0CAA" w:rsidRPr="00AA380C">
        <w:rPr>
          <w:rFonts w:asciiTheme="minorHAnsi" w:eastAsia="Avenir Book" w:hAnsiTheme="minorHAnsi" w:cstheme="minorHAnsi"/>
        </w:rPr>
        <w:t xml:space="preserve"> </w:t>
      </w:r>
      <w:r w:rsidRPr="00AA380C">
        <w:rPr>
          <w:rFonts w:asciiTheme="minorHAnsi" w:eastAsia="Avenir Book" w:hAnsiTheme="minorHAnsi" w:cstheme="minorHAnsi"/>
        </w:rPr>
        <w:t>in this section.</w:t>
      </w:r>
    </w:p>
    <w:p w14:paraId="489D306B" w14:textId="77777777" w:rsidR="006D771E" w:rsidRDefault="006D771E" w:rsidP="001B7791">
      <w:pPr>
        <w:jc w:val="both"/>
        <w:rPr>
          <w:rFonts w:asciiTheme="minorHAnsi" w:eastAsia="Avenir Book" w:hAnsiTheme="minorHAnsi" w:cstheme="minorHAnsi"/>
        </w:rPr>
      </w:pPr>
    </w:p>
    <w:p w14:paraId="20E1EDC8" w14:textId="146CA810" w:rsidR="006D771E" w:rsidRPr="003469C1" w:rsidRDefault="006D771E" w:rsidP="001B7791">
      <w:pPr>
        <w:jc w:val="both"/>
        <w:rPr>
          <w:rFonts w:asciiTheme="minorHAnsi" w:eastAsia="Avenir Book" w:hAnsiTheme="minorHAnsi" w:cstheme="minorHAnsi"/>
        </w:rPr>
      </w:pPr>
      <w:r w:rsidRPr="00AA380C">
        <w:rPr>
          <w:rFonts w:asciiTheme="minorHAnsi" w:eastAsia="Avenir Book" w:hAnsiTheme="minorHAnsi" w:cstheme="minorHAnsi"/>
        </w:rPr>
        <w:t>Other pre-award</w:t>
      </w:r>
      <w:r>
        <w:rPr>
          <w:rFonts w:asciiTheme="minorHAnsi" w:eastAsia="Avenir Book" w:hAnsiTheme="minorHAnsi" w:cstheme="minorHAnsi"/>
        </w:rPr>
        <w:t xml:space="preserve"> </w:t>
      </w:r>
      <w:r w:rsidR="000950DB">
        <w:rPr>
          <w:rFonts w:asciiTheme="minorHAnsi" w:eastAsia="Avenir Book" w:hAnsiTheme="minorHAnsi" w:cstheme="minorHAnsi"/>
        </w:rPr>
        <w:t xml:space="preserve">requirements </w:t>
      </w:r>
      <w:r w:rsidRPr="00AA380C">
        <w:rPr>
          <w:rFonts w:asciiTheme="minorHAnsi" w:eastAsia="Avenir Book" w:hAnsiTheme="minorHAnsi" w:cstheme="minorHAnsi"/>
        </w:rPr>
        <w:t xml:space="preserve">may apply. </w:t>
      </w:r>
    </w:p>
    <w:p w14:paraId="4FDE32CD" w14:textId="77777777" w:rsidR="00C3367F" w:rsidRPr="00CE14CF" w:rsidRDefault="00C3367F" w:rsidP="00D02A1E">
      <w:pPr>
        <w:jc w:val="both"/>
        <w:rPr>
          <w:rFonts w:asciiTheme="minorHAnsi" w:hAnsiTheme="minorHAnsi" w:cstheme="minorHAnsi"/>
          <w:b/>
          <w:bCs/>
          <w:sz w:val="26"/>
          <w:szCs w:val="26"/>
        </w:rPr>
      </w:pPr>
    </w:p>
    <w:p w14:paraId="2DC7E8BE" w14:textId="16C8F85C" w:rsidR="008A2701" w:rsidRPr="003469C1" w:rsidRDefault="008A2701" w:rsidP="008A2701">
      <w:pPr>
        <w:jc w:val="both"/>
        <w:rPr>
          <w:rFonts w:asciiTheme="minorHAnsi" w:hAnsiTheme="minorHAnsi" w:cstheme="minorHAnsi"/>
          <w:b/>
          <w:bCs/>
          <w:sz w:val="26"/>
          <w:szCs w:val="26"/>
        </w:rPr>
      </w:pPr>
      <w:r w:rsidRPr="003469C1">
        <w:rPr>
          <w:rFonts w:asciiTheme="minorHAnsi" w:hAnsiTheme="minorHAnsi" w:cstheme="minorHAnsi"/>
          <w:b/>
          <w:bCs/>
          <w:sz w:val="26"/>
          <w:szCs w:val="26"/>
        </w:rPr>
        <w:t>C. Formal Grant Agreement</w:t>
      </w:r>
    </w:p>
    <w:p w14:paraId="7C270C4D" w14:textId="77777777" w:rsidR="00E4259D" w:rsidRDefault="00E4259D" w:rsidP="008A2701">
      <w:pPr>
        <w:jc w:val="both"/>
        <w:rPr>
          <w:rFonts w:asciiTheme="minorHAnsi" w:hAnsiTheme="minorHAnsi" w:cstheme="minorHAnsi"/>
        </w:rPr>
      </w:pPr>
    </w:p>
    <w:p w14:paraId="7FF5EA87" w14:textId="0F1B4E06" w:rsidR="00C3367F" w:rsidRPr="00AA380C" w:rsidRDefault="008A2701" w:rsidP="00C31109">
      <w:pPr>
        <w:jc w:val="both"/>
        <w:rPr>
          <w:rFonts w:asciiTheme="minorHAnsi" w:hAnsiTheme="minorHAnsi" w:cstheme="minorHAnsi"/>
        </w:rPr>
      </w:pPr>
      <w:r w:rsidRPr="00AA380C">
        <w:rPr>
          <w:rFonts w:asciiTheme="minorHAnsi" w:hAnsiTheme="minorHAnsi" w:cstheme="minorHAnsi"/>
        </w:rPr>
        <w:t>Selected applicants must sign an individual grant agreement with DSLBD after meeting all</w:t>
      </w:r>
      <w:r w:rsidR="00F853C7">
        <w:rPr>
          <w:rFonts w:asciiTheme="minorHAnsi" w:hAnsiTheme="minorHAnsi" w:cstheme="minorHAnsi"/>
        </w:rPr>
        <w:t xml:space="preserve"> </w:t>
      </w:r>
      <w:r w:rsidRPr="00AA380C">
        <w:rPr>
          <w:rFonts w:asciiTheme="minorHAnsi" w:hAnsiTheme="minorHAnsi" w:cstheme="minorHAnsi"/>
        </w:rPr>
        <w:t xml:space="preserve">contingency and pre-award requirements. The Department anticipates </w:t>
      </w:r>
      <w:r w:rsidR="00CF336B">
        <w:rPr>
          <w:rFonts w:asciiTheme="minorHAnsi" w:hAnsiTheme="minorHAnsi" w:cstheme="minorHAnsi"/>
        </w:rPr>
        <w:t>the</w:t>
      </w:r>
      <w:r w:rsidR="00CF336B" w:rsidRPr="00AA380C">
        <w:rPr>
          <w:rFonts w:asciiTheme="minorHAnsi" w:hAnsiTheme="minorHAnsi" w:cstheme="minorHAnsi"/>
        </w:rPr>
        <w:t xml:space="preserve"> </w:t>
      </w:r>
      <w:r w:rsidRPr="00AA380C">
        <w:rPr>
          <w:rFonts w:asciiTheme="minorHAnsi" w:hAnsiTheme="minorHAnsi" w:cstheme="minorHAnsi"/>
        </w:rPr>
        <w:t>grant</w:t>
      </w:r>
      <w:r w:rsidR="00F853C7">
        <w:rPr>
          <w:rFonts w:asciiTheme="minorHAnsi" w:hAnsiTheme="minorHAnsi" w:cstheme="minorHAnsi"/>
        </w:rPr>
        <w:t xml:space="preserve"> </w:t>
      </w:r>
      <w:r w:rsidRPr="00AA380C">
        <w:rPr>
          <w:rFonts w:asciiTheme="minorHAnsi" w:hAnsiTheme="minorHAnsi" w:cstheme="minorHAnsi"/>
        </w:rPr>
        <w:t>agreement</w:t>
      </w:r>
      <w:r w:rsidR="00CF336B">
        <w:rPr>
          <w:rFonts w:asciiTheme="minorHAnsi" w:hAnsiTheme="minorHAnsi" w:cstheme="minorHAnsi"/>
        </w:rPr>
        <w:t xml:space="preserve"> signing period to occur in</w:t>
      </w:r>
      <w:r w:rsidRPr="00AA380C">
        <w:rPr>
          <w:rFonts w:asciiTheme="minorHAnsi" w:hAnsiTheme="minorHAnsi" w:cstheme="minorHAnsi"/>
        </w:rPr>
        <w:t xml:space="preserve"> the </w:t>
      </w:r>
      <w:r w:rsidR="00D6572F">
        <w:rPr>
          <w:rFonts w:asciiTheme="minorHAnsi" w:hAnsiTheme="minorHAnsi" w:cstheme="minorHAnsi"/>
        </w:rPr>
        <w:t>second</w:t>
      </w:r>
      <w:r w:rsidRPr="00AA380C">
        <w:rPr>
          <w:rFonts w:asciiTheme="minorHAnsi" w:hAnsiTheme="minorHAnsi" w:cstheme="minorHAnsi"/>
        </w:rPr>
        <w:t xml:space="preserve"> quarter of</w:t>
      </w:r>
      <w:r w:rsidR="00F853C7">
        <w:rPr>
          <w:rFonts w:asciiTheme="minorHAnsi" w:hAnsiTheme="minorHAnsi" w:cstheme="minorHAnsi"/>
        </w:rPr>
        <w:t xml:space="preserve"> FY 2025</w:t>
      </w:r>
      <w:r w:rsidRPr="00AA380C">
        <w:rPr>
          <w:rFonts w:asciiTheme="minorHAnsi" w:hAnsiTheme="minorHAnsi" w:cstheme="minorHAnsi"/>
        </w:rPr>
        <w:t xml:space="preserve"> (March 202</w:t>
      </w:r>
      <w:r w:rsidR="00D6572F">
        <w:rPr>
          <w:rFonts w:asciiTheme="minorHAnsi" w:hAnsiTheme="minorHAnsi" w:cstheme="minorHAnsi"/>
        </w:rPr>
        <w:t>5</w:t>
      </w:r>
      <w:r w:rsidRPr="00AA380C">
        <w:rPr>
          <w:rFonts w:asciiTheme="minorHAnsi" w:hAnsiTheme="minorHAnsi" w:cstheme="minorHAnsi"/>
        </w:rPr>
        <w:t>).</w:t>
      </w:r>
    </w:p>
    <w:p w14:paraId="3522AF87" w14:textId="77777777" w:rsidR="008A2701" w:rsidRPr="00AA380C" w:rsidRDefault="008A2701" w:rsidP="008A2701">
      <w:pPr>
        <w:jc w:val="both"/>
        <w:rPr>
          <w:rFonts w:asciiTheme="minorHAnsi" w:hAnsiTheme="minorHAnsi" w:cstheme="minorHAnsi"/>
          <w:sz w:val="28"/>
          <w:szCs w:val="28"/>
        </w:rPr>
      </w:pPr>
    </w:p>
    <w:p w14:paraId="468366A0" w14:textId="77777777" w:rsidR="00055FC7" w:rsidRPr="003469C1" w:rsidRDefault="00055FC7" w:rsidP="00055FC7">
      <w:pPr>
        <w:jc w:val="both"/>
        <w:rPr>
          <w:rFonts w:asciiTheme="minorHAnsi" w:hAnsiTheme="minorHAnsi" w:cstheme="minorHAnsi"/>
          <w:b/>
          <w:bCs/>
          <w:sz w:val="26"/>
          <w:szCs w:val="26"/>
        </w:rPr>
      </w:pPr>
      <w:r w:rsidRPr="003469C1">
        <w:rPr>
          <w:rFonts w:asciiTheme="minorHAnsi" w:hAnsiTheme="minorHAnsi" w:cstheme="minorHAnsi"/>
          <w:b/>
          <w:bCs/>
          <w:sz w:val="26"/>
          <w:szCs w:val="26"/>
        </w:rPr>
        <w:t>D. Additional Survey Assessment</w:t>
      </w:r>
    </w:p>
    <w:p w14:paraId="523F6F3F" w14:textId="77777777" w:rsidR="00E4259D" w:rsidRDefault="00E4259D" w:rsidP="00055FC7">
      <w:pPr>
        <w:jc w:val="both"/>
        <w:rPr>
          <w:rFonts w:asciiTheme="minorHAnsi" w:hAnsiTheme="minorHAnsi" w:cstheme="minorHAnsi"/>
        </w:rPr>
      </w:pPr>
    </w:p>
    <w:p w14:paraId="660A8D2C" w14:textId="773E1AE7" w:rsidR="00055FC7" w:rsidRPr="00AA380C" w:rsidRDefault="00C51598" w:rsidP="00055FC7">
      <w:pPr>
        <w:jc w:val="both"/>
        <w:rPr>
          <w:rFonts w:asciiTheme="minorHAnsi" w:hAnsiTheme="minorHAnsi" w:cstheme="minorHAnsi"/>
        </w:rPr>
      </w:pPr>
      <w:r>
        <w:rPr>
          <w:rFonts w:asciiTheme="minorHAnsi" w:hAnsiTheme="minorHAnsi" w:cstheme="minorHAnsi"/>
        </w:rPr>
        <w:t xml:space="preserve">After grant agreements have been finalized, </w:t>
      </w:r>
      <w:r w:rsidR="00055FC7" w:rsidRPr="00AA380C">
        <w:rPr>
          <w:rFonts w:asciiTheme="minorHAnsi" w:hAnsiTheme="minorHAnsi" w:cstheme="minorHAnsi"/>
        </w:rPr>
        <w:t xml:space="preserve">DSLBD anticipates </w:t>
      </w:r>
      <w:r w:rsidR="002559A2">
        <w:rPr>
          <w:rFonts w:asciiTheme="minorHAnsi" w:hAnsiTheme="minorHAnsi" w:cstheme="minorHAnsi"/>
        </w:rPr>
        <w:t>surveying</w:t>
      </w:r>
      <w:r w:rsidR="00055FC7" w:rsidRPr="00AA380C">
        <w:rPr>
          <w:rFonts w:asciiTheme="minorHAnsi" w:hAnsiTheme="minorHAnsi" w:cstheme="minorHAnsi"/>
        </w:rPr>
        <w:t xml:space="preserve"> awardees </w:t>
      </w:r>
      <w:r w:rsidR="00E44755">
        <w:rPr>
          <w:rFonts w:asciiTheme="minorHAnsi" w:hAnsiTheme="minorHAnsi" w:cstheme="minorHAnsi"/>
        </w:rPr>
        <w:t>in support of its program evaluation process</w:t>
      </w:r>
      <w:r>
        <w:rPr>
          <w:rFonts w:asciiTheme="minorHAnsi" w:hAnsiTheme="minorHAnsi" w:cstheme="minorHAnsi"/>
        </w:rPr>
        <w:t>.</w:t>
      </w:r>
    </w:p>
    <w:p w14:paraId="2D2538FD" w14:textId="77777777" w:rsidR="00055FC7" w:rsidRPr="00AA380C" w:rsidRDefault="00055FC7" w:rsidP="00055FC7">
      <w:pPr>
        <w:jc w:val="both"/>
        <w:rPr>
          <w:rFonts w:asciiTheme="minorHAnsi" w:hAnsiTheme="minorHAnsi" w:cstheme="minorHAnsi"/>
        </w:rPr>
      </w:pPr>
    </w:p>
    <w:p w14:paraId="680600A2" w14:textId="016E0861" w:rsidR="00E4259D" w:rsidRPr="00CD6870" w:rsidRDefault="00055FC7" w:rsidP="00055FC7">
      <w:pPr>
        <w:jc w:val="both"/>
        <w:rPr>
          <w:rFonts w:asciiTheme="minorHAnsi" w:hAnsiTheme="minorHAnsi" w:cstheme="minorHAnsi"/>
          <w:b/>
          <w:bCs/>
          <w:sz w:val="26"/>
          <w:szCs w:val="26"/>
        </w:rPr>
      </w:pPr>
      <w:r w:rsidRPr="003469C1">
        <w:rPr>
          <w:rFonts w:asciiTheme="minorHAnsi" w:hAnsiTheme="minorHAnsi" w:cstheme="minorHAnsi"/>
          <w:b/>
          <w:bCs/>
          <w:sz w:val="26"/>
          <w:szCs w:val="26"/>
        </w:rPr>
        <w:t>E. Grant Co</w:t>
      </w:r>
      <w:r w:rsidR="008D1A93" w:rsidRPr="003469C1">
        <w:rPr>
          <w:rFonts w:asciiTheme="minorHAnsi" w:hAnsiTheme="minorHAnsi" w:cstheme="minorHAnsi"/>
          <w:b/>
          <w:bCs/>
          <w:sz w:val="26"/>
          <w:szCs w:val="26"/>
        </w:rPr>
        <w:t>ordinator Contact</w:t>
      </w:r>
    </w:p>
    <w:p w14:paraId="6C047109" w14:textId="2A698AB2" w:rsidR="00055FC7" w:rsidRPr="00AA380C" w:rsidRDefault="00055FC7" w:rsidP="00055FC7">
      <w:pPr>
        <w:jc w:val="both"/>
        <w:rPr>
          <w:rFonts w:asciiTheme="minorHAnsi" w:hAnsiTheme="minorHAnsi" w:cstheme="minorHAnsi"/>
        </w:rPr>
      </w:pPr>
      <w:r w:rsidRPr="00AA380C">
        <w:rPr>
          <w:rFonts w:asciiTheme="minorHAnsi" w:hAnsiTheme="minorHAnsi" w:cstheme="minorHAnsi"/>
        </w:rPr>
        <w:t>DSLBD will assign a point of contact for the grant who will serve as the Grant</w:t>
      </w:r>
      <w:r w:rsidR="002559A2">
        <w:rPr>
          <w:rFonts w:asciiTheme="minorHAnsi" w:hAnsiTheme="minorHAnsi" w:cstheme="minorHAnsi"/>
        </w:rPr>
        <w:t xml:space="preserve"> </w:t>
      </w:r>
      <w:r w:rsidRPr="00AA380C">
        <w:rPr>
          <w:rFonts w:asciiTheme="minorHAnsi" w:hAnsiTheme="minorHAnsi" w:cstheme="minorHAnsi"/>
        </w:rPr>
        <w:t>Coordinator. Grantees should anticipate regular communication with the DSLBD Grant</w:t>
      </w:r>
      <w:r w:rsidR="002559A2">
        <w:rPr>
          <w:rFonts w:asciiTheme="minorHAnsi" w:hAnsiTheme="minorHAnsi" w:cstheme="minorHAnsi"/>
        </w:rPr>
        <w:t xml:space="preserve"> </w:t>
      </w:r>
      <w:r w:rsidRPr="00AA380C">
        <w:rPr>
          <w:rFonts w:asciiTheme="minorHAnsi" w:hAnsiTheme="minorHAnsi" w:cstheme="minorHAnsi"/>
        </w:rPr>
        <w:t>Coordinator for the grant.</w:t>
      </w:r>
    </w:p>
    <w:p w14:paraId="37BEE1B6" w14:textId="77777777" w:rsidR="00055FC7" w:rsidRPr="00AA380C" w:rsidRDefault="00055FC7" w:rsidP="00055FC7">
      <w:pPr>
        <w:jc w:val="both"/>
        <w:rPr>
          <w:rFonts w:asciiTheme="minorHAnsi" w:hAnsiTheme="minorHAnsi" w:cstheme="minorHAnsi"/>
        </w:rPr>
      </w:pPr>
    </w:p>
    <w:p w14:paraId="01716979" w14:textId="2DFA90E7" w:rsidR="00055FC7" w:rsidRPr="003469C1" w:rsidRDefault="00316D4A" w:rsidP="00055FC7">
      <w:pPr>
        <w:jc w:val="both"/>
        <w:rPr>
          <w:rFonts w:asciiTheme="minorHAnsi" w:hAnsiTheme="minorHAnsi" w:cstheme="minorHAnsi"/>
          <w:b/>
          <w:bCs/>
          <w:sz w:val="26"/>
          <w:szCs w:val="26"/>
        </w:rPr>
      </w:pPr>
      <w:r w:rsidRPr="003469C1">
        <w:rPr>
          <w:rFonts w:asciiTheme="minorHAnsi" w:hAnsiTheme="minorHAnsi" w:cstheme="minorHAnsi"/>
          <w:b/>
          <w:bCs/>
          <w:sz w:val="26"/>
          <w:szCs w:val="26"/>
        </w:rPr>
        <w:t>F</w:t>
      </w:r>
      <w:r w:rsidR="00055FC7" w:rsidRPr="003469C1">
        <w:rPr>
          <w:rFonts w:asciiTheme="minorHAnsi" w:hAnsiTheme="minorHAnsi" w:cstheme="minorHAnsi"/>
          <w:b/>
          <w:bCs/>
          <w:sz w:val="26"/>
          <w:szCs w:val="26"/>
        </w:rPr>
        <w:t>. Grant Reporting</w:t>
      </w:r>
    </w:p>
    <w:p w14:paraId="2C4ADFE1" w14:textId="77777777" w:rsidR="00E4259D" w:rsidRDefault="00E4259D" w:rsidP="00055FC7">
      <w:pPr>
        <w:jc w:val="both"/>
        <w:rPr>
          <w:rFonts w:asciiTheme="minorHAnsi" w:hAnsiTheme="minorHAnsi" w:cstheme="minorHAnsi"/>
        </w:rPr>
      </w:pPr>
    </w:p>
    <w:p w14:paraId="5FEC4987" w14:textId="52B4A398" w:rsidR="00055FC7" w:rsidRPr="00AA380C" w:rsidRDefault="00383CC9" w:rsidP="00D92B92">
      <w:pPr>
        <w:jc w:val="both"/>
        <w:rPr>
          <w:rFonts w:asciiTheme="minorHAnsi" w:hAnsiTheme="minorHAnsi" w:cstheme="minorHAnsi"/>
        </w:rPr>
      </w:pPr>
      <w:r>
        <w:rPr>
          <w:rFonts w:asciiTheme="minorHAnsi" w:hAnsiTheme="minorHAnsi" w:cstheme="minorHAnsi"/>
        </w:rPr>
        <w:t xml:space="preserve">Grantees </w:t>
      </w:r>
      <w:r w:rsidR="00542583">
        <w:rPr>
          <w:rFonts w:asciiTheme="minorHAnsi" w:hAnsiTheme="minorHAnsi" w:cstheme="minorHAnsi"/>
        </w:rPr>
        <w:t xml:space="preserve">must submit additional documents and </w:t>
      </w:r>
      <w:r>
        <w:rPr>
          <w:rFonts w:asciiTheme="minorHAnsi" w:hAnsiTheme="minorHAnsi" w:cstheme="minorHAnsi"/>
        </w:rPr>
        <w:t>will be subject to</w:t>
      </w:r>
      <w:r w:rsidR="00542583">
        <w:rPr>
          <w:rFonts w:asciiTheme="minorHAnsi" w:hAnsiTheme="minorHAnsi" w:cstheme="minorHAnsi"/>
        </w:rPr>
        <w:t xml:space="preserve"> additional</w:t>
      </w:r>
      <w:r w:rsidR="00055FC7" w:rsidRPr="00AA380C">
        <w:rPr>
          <w:rFonts w:asciiTheme="minorHAnsi" w:hAnsiTheme="minorHAnsi" w:cstheme="minorHAnsi"/>
        </w:rPr>
        <w:t xml:space="preserve"> reporting </w:t>
      </w:r>
      <w:r>
        <w:rPr>
          <w:rFonts w:asciiTheme="minorHAnsi" w:hAnsiTheme="minorHAnsi" w:cstheme="minorHAnsi"/>
        </w:rPr>
        <w:t xml:space="preserve">requirements </w:t>
      </w:r>
      <w:r w:rsidR="00055FC7" w:rsidRPr="00AA380C">
        <w:rPr>
          <w:rFonts w:asciiTheme="minorHAnsi" w:hAnsiTheme="minorHAnsi" w:cstheme="minorHAnsi"/>
        </w:rPr>
        <w:t>during and</w:t>
      </w:r>
      <w:r w:rsidR="00DB478C">
        <w:rPr>
          <w:rFonts w:asciiTheme="minorHAnsi" w:hAnsiTheme="minorHAnsi" w:cstheme="minorHAnsi"/>
        </w:rPr>
        <w:t xml:space="preserve"> </w:t>
      </w:r>
      <w:r w:rsidR="00542583">
        <w:rPr>
          <w:rFonts w:asciiTheme="minorHAnsi" w:hAnsiTheme="minorHAnsi" w:cstheme="minorHAnsi"/>
        </w:rPr>
        <w:t>after</w:t>
      </w:r>
      <w:r w:rsidR="00542583" w:rsidRPr="00AA380C">
        <w:rPr>
          <w:rFonts w:asciiTheme="minorHAnsi" w:hAnsiTheme="minorHAnsi" w:cstheme="minorHAnsi"/>
        </w:rPr>
        <w:t xml:space="preserve"> </w:t>
      </w:r>
      <w:r w:rsidR="00055FC7" w:rsidRPr="00AA380C">
        <w:rPr>
          <w:rFonts w:asciiTheme="minorHAnsi" w:hAnsiTheme="minorHAnsi" w:cstheme="minorHAnsi"/>
        </w:rPr>
        <w:t xml:space="preserve">the </w:t>
      </w:r>
      <w:r w:rsidR="00542583">
        <w:rPr>
          <w:rFonts w:asciiTheme="minorHAnsi" w:hAnsiTheme="minorHAnsi" w:cstheme="minorHAnsi"/>
        </w:rPr>
        <w:t>Period of Performance</w:t>
      </w:r>
      <w:r w:rsidR="005D34AE">
        <w:rPr>
          <w:rFonts w:asciiTheme="minorHAnsi" w:hAnsiTheme="minorHAnsi" w:cstheme="minorHAnsi"/>
        </w:rPr>
        <w:t>,</w:t>
      </w:r>
      <w:r w:rsidR="00055FC7" w:rsidRPr="00AA380C">
        <w:rPr>
          <w:rFonts w:asciiTheme="minorHAnsi" w:hAnsiTheme="minorHAnsi" w:cstheme="minorHAnsi"/>
        </w:rPr>
        <w:t xml:space="preserve"> using reporting system(s)</w:t>
      </w:r>
      <w:r w:rsidR="00542583">
        <w:rPr>
          <w:rFonts w:asciiTheme="minorHAnsi" w:hAnsiTheme="minorHAnsi" w:cstheme="minorHAnsi"/>
        </w:rPr>
        <w:t xml:space="preserve"> as</w:t>
      </w:r>
      <w:r w:rsidR="00055FC7" w:rsidRPr="00AA380C">
        <w:rPr>
          <w:rFonts w:asciiTheme="minorHAnsi" w:hAnsiTheme="minorHAnsi" w:cstheme="minorHAnsi"/>
        </w:rPr>
        <w:t xml:space="preserve"> stipulated by DSLBD</w:t>
      </w:r>
      <w:r w:rsidR="00DA60F9">
        <w:rPr>
          <w:rFonts w:asciiTheme="minorHAnsi" w:hAnsiTheme="minorHAnsi" w:cstheme="minorHAnsi"/>
        </w:rPr>
        <w:t xml:space="preserve">. For example, grantees must </w:t>
      </w:r>
      <w:r w:rsidR="00D92B92">
        <w:rPr>
          <w:rFonts w:asciiTheme="minorHAnsi" w:hAnsiTheme="minorHAnsi" w:cstheme="minorHAnsi"/>
        </w:rPr>
        <w:t>describe</w:t>
      </w:r>
      <w:r w:rsidR="00055FC7" w:rsidRPr="00AA380C">
        <w:rPr>
          <w:rFonts w:asciiTheme="minorHAnsi" w:hAnsiTheme="minorHAnsi" w:cstheme="minorHAnsi"/>
        </w:rPr>
        <w:t xml:space="preserve"> </w:t>
      </w:r>
      <w:r w:rsidR="00D92B92">
        <w:rPr>
          <w:rFonts w:asciiTheme="minorHAnsi" w:hAnsiTheme="minorHAnsi" w:cstheme="minorHAnsi"/>
        </w:rPr>
        <w:t xml:space="preserve">its grant program </w:t>
      </w:r>
      <w:r w:rsidR="00055FC7" w:rsidRPr="00AA380C">
        <w:rPr>
          <w:rFonts w:asciiTheme="minorHAnsi" w:hAnsiTheme="minorHAnsi" w:cstheme="minorHAnsi"/>
        </w:rPr>
        <w:t>expenditures</w:t>
      </w:r>
      <w:r w:rsidR="00F52DF6">
        <w:rPr>
          <w:rFonts w:asciiTheme="minorHAnsi" w:hAnsiTheme="minorHAnsi" w:cstheme="minorHAnsi"/>
        </w:rPr>
        <w:t xml:space="preserve"> during the Period of Performance</w:t>
      </w:r>
      <w:r w:rsidR="005D34AE">
        <w:rPr>
          <w:rFonts w:asciiTheme="minorHAnsi" w:hAnsiTheme="minorHAnsi" w:cstheme="minorHAnsi"/>
        </w:rPr>
        <w:t xml:space="preserve"> pursuant to the approved</w:t>
      </w:r>
      <w:r w:rsidR="00055FC7" w:rsidRPr="00AA380C">
        <w:rPr>
          <w:rFonts w:asciiTheme="minorHAnsi" w:hAnsiTheme="minorHAnsi" w:cstheme="minorHAnsi"/>
        </w:rPr>
        <w:t xml:space="preserve"> </w:t>
      </w:r>
      <w:r w:rsidR="005D34AE">
        <w:rPr>
          <w:rFonts w:asciiTheme="minorHAnsi" w:hAnsiTheme="minorHAnsi" w:cstheme="minorHAnsi"/>
        </w:rPr>
        <w:t>budget described</w:t>
      </w:r>
      <w:r w:rsidR="00055FC7" w:rsidRPr="00AA380C">
        <w:rPr>
          <w:rFonts w:asciiTheme="minorHAnsi" w:hAnsiTheme="minorHAnsi" w:cstheme="minorHAnsi"/>
        </w:rPr>
        <w:t xml:space="preserve"> </w:t>
      </w:r>
      <w:r w:rsidR="00F52DF6">
        <w:rPr>
          <w:rFonts w:asciiTheme="minorHAnsi" w:hAnsiTheme="minorHAnsi" w:cstheme="minorHAnsi"/>
        </w:rPr>
        <w:t>in</w:t>
      </w:r>
      <w:r w:rsidR="00F52DF6" w:rsidRPr="00AA380C">
        <w:rPr>
          <w:rFonts w:asciiTheme="minorHAnsi" w:hAnsiTheme="minorHAnsi" w:cstheme="minorHAnsi"/>
        </w:rPr>
        <w:t xml:space="preserve"> </w:t>
      </w:r>
      <w:r w:rsidR="00055FC7" w:rsidRPr="00AA380C">
        <w:rPr>
          <w:rFonts w:asciiTheme="minorHAnsi" w:hAnsiTheme="minorHAnsi" w:cstheme="minorHAnsi"/>
        </w:rPr>
        <w:t>the grant</w:t>
      </w:r>
      <w:r w:rsidR="00DB478C">
        <w:rPr>
          <w:rFonts w:asciiTheme="minorHAnsi" w:hAnsiTheme="minorHAnsi" w:cstheme="minorHAnsi"/>
        </w:rPr>
        <w:t xml:space="preserve"> </w:t>
      </w:r>
      <w:r w:rsidR="00F52DF6">
        <w:rPr>
          <w:rFonts w:asciiTheme="minorHAnsi" w:hAnsiTheme="minorHAnsi" w:cstheme="minorHAnsi"/>
        </w:rPr>
        <w:t>agreement, alongside</w:t>
      </w:r>
      <w:r w:rsidR="00055FC7" w:rsidRPr="00AA380C">
        <w:rPr>
          <w:rFonts w:asciiTheme="minorHAnsi" w:hAnsiTheme="minorHAnsi" w:cstheme="minorHAnsi"/>
        </w:rPr>
        <w:t xml:space="preserve"> </w:t>
      </w:r>
      <w:r w:rsidR="00D92B92">
        <w:rPr>
          <w:rFonts w:asciiTheme="minorHAnsi" w:hAnsiTheme="minorHAnsi" w:cstheme="minorHAnsi"/>
        </w:rPr>
        <w:t>relevant</w:t>
      </w:r>
      <w:r w:rsidR="00D92B92" w:rsidRPr="00AA380C">
        <w:rPr>
          <w:rFonts w:asciiTheme="minorHAnsi" w:hAnsiTheme="minorHAnsi" w:cstheme="minorHAnsi"/>
        </w:rPr>
        <w:t xml:space="preserve"> </w:t>
      </w:r>
      <w:r w:rsidR="00055FC7" w:rsidRPr="00AA380C">
        <w:rPr>
          <w:rFonts w:asciiTheme="minorHAnsi" w:hAnsiTheme="minorHAnsi" w:cstheme="minorHAnsi"/>
        </w:rPr>
        <w:t>documentation (</w:t>
      </w:r>
      <w:r w:rsidR="00F52DF6">
        <w:rPr>
          <w:rFonts w:asciiTheme="minorHAnsi" w:hAnsiTheme="minorHAnsi" w:cstheme="minorHAnsi"/>
        </w:rPr>
        <w:t xml:space="preserve">e.g., </w:t>
      </w:r>
      <w:r w:rsidR="00055FC7" w:rsidRPr="00AA380C">
        <w:rPr>
          <w:rFonts w:asciiTheme="minorHAnsi" w:hAnsiTheme="minorHAnsi" w:cstheme="minorHAnsi"/>
        </w:rPr>
        <w:t>receipts).</w:t>
      </w:r>
    </w:p>
    <w:p w14:paraId="64E73FDC" w14:textId="77777777" w:rsidR="00DB478C" w:rsidRDefault="00DB478C" w:rsidP="00055FC7">
      <w:pPr>
        <w:jc w:val="both"/>
        <w:rPr>
          <w:rFonts w:asciiTheme="minorHAnsi" w:hAnsiTheme="minorHAnsi" w:cstheme="minorHAnsi"/>
        </w:rPr>
      </w:pPr>
    </w:p>
    <w:p w14:paraId="3F7DAFB0" w14:textId="233BDBDC" w:rsidR="00DB478C" w:rsidRDefault="0054395F" w:rsidP="00CE2935">
      <w:pPr>
        <w:jc w:val="both"/>
        <w:rPr>
          <w:rFonts w:asciiTheme="minorHAnsi" w:hAnsiTheme="minorHAnsi" w:cstheme="minorHAnsi"/>
        </w:rPr>
      </w:pPr>
      <w:r>
        <w:rPr>
          <w:rFonts w:asciiTheme="minorHAnsi" w:hAnsiTheme="minorHAnsi" w:cstheme="minorHAnsi"/>
        </w:rPr>
        <w:t>Grantees who fail</w:t>
      </w:r>
      <w:r w:rsidR="00055FC7" w:rsidRPr="00AA380C">
        <w:rPr>
          <w:rFonts w:asciiTheme="minorHAnsi" w:hAnsiTheme="minorHAnsi" w:cstheme="minorHAnsi"/>
        </w:rPr>
        <w:t xml:space="preserve"> to submit documentation of </w:t>
      </w:r>
      <w:r>
        <w:rPr>
          <w:rFonts w:asciiTheme="minorHAnsi" w:hAnsiTheme="minorHAnsi" w:cstheme="minorHAnsi"/>
        </w:rPr>
        <w:t>approved</w:t>
      </w:r>
      <w:r w:rsidRPr="00AA380C">
        <w:rPr>
          <w:rFonts w:asciiTheme="minorHAnsi" w:hAnsiTheme="minorHAnsi" w:cstheme="minorHAnsi"/>
        </w:rPr>
        <w:t xml:space="preserve"> </w:t>
      </w:r>
      <w:r w:rsidR="00055FC7" w:rsidRPr="00AA380C">
        <w:rPr>
          <w:rFonts w:asciiTheme="minorHAnsi" w:hAnsiTheme="minorHAnsi" w:cstheme="minorHAnsi"/>
        </w:rPr>
        <w:t xml:space="preserve">expenditures may </w:t>
      </w:r>
      <w:r>
        <w:rPr>
          <w:rFonts w:asciiTheme="minorHAnsi" w:hAnsiTheme="minorHAnsi" w:cstheme="minorHAnsi"/>
        </w:rPr>
        <w:t>be</w:t>
      </w:r>
      <w:r w:rsidR="00055FC7" w:rsidRPr="00AA380C">
        <w:rPr>
          <w:rFonts w:asciiTheme="minorHAnsi" w:hAnsiTheme="minorHAnsi" w:cstheme="minorHAnsi"/>
        </w:rPr>
        <w:t xml:space="preserve"> require</w:t>
      </w:r>
      <w:r>
        <w:rPr>
          <w:rFonts w:asciiTheme="minorHAnsi" w:hAnsiTheme="minorHAnsi" w:cstheme="minorHAnsi"/>
        </w:rPr>
        <w:t>d</w:t>
      </w:r>
      <w:r w:rsidR="00055FC7" w:rsidRPr="00AA380C">
        <w:rPr>
          <w:rFonts w:asciiTheme="minorHAnsi" w:hAnsiTheme="minorHAnsi" w:cstheme="minorHAnsi"/>
        </w:rPr>
        <w:t xml:space="preserve"> to</w:t>
      </w:r>
      <w:r w:rsidR="00DB478C">
        <w:rPr>
          <w:rFonts w:asciiTheme="minorHAnsi" w:hAnsiTheme="minorHAnsi" w:cstheme="minorHAnsi"/>
        </w:rPr>
        <w:t xml:space="preserve"> </w:t>
      </w:r>
      <w:r w:rsidR="00055FC7" w:rsidRPr="00AA380C">
        <w:rPr>
          <w:rFonts w:asciiTheme="minorHAnsi" w:hAnsiTheme="minorHAnsi" w:cstheme="minorHAnsi"/>
        </w:rPr>
        <w:t>return</w:t>
      </w:r>
      <w:r w:rsidR="00EB2952">
        <w:rPr>
          <w:rFonts w:asciiTheme="minorHAnsi" w:hAnsiTheme="minorHAnsi" w:cstheme="minorHAnsi"/>
        </w:rPr>
        <w:t xml:space="preserve"> </w:t>
      </w:r>
      <w:r>
        <w:rPr>
          <w:rFonts w:asciiTheme="minorHAnsi" w:hAnsiTheme="minorHAnsi" w:cstheme="minorHAnsi"/>
        </w:rPr>
        <w:t xml:space="preserve">grant </w:t>
      </w:r>
      <w:r w:rsidR="00055FC7" w:rsidRPr="00AA380C">
        <w:rPr>
          <w:rFonts w:asciiTheme="minorHAnsi" w:hAnsiTheme="minorHAnsi" w:cstheme="minorHAnsi"/>
        </w:rPr>
        <w:t xml:space="preserve">funds </w:t>
      </w:r>
      <w:r w:rsidR="00EB2952">
        <w:rPr>
          <w:rFonts w:asciiTheme="minorHAnsi" w:hAnsiTheme="minorHAnsi" w:cstheme="minorHAnsi"/>
        </w:rPr>
        <w:t>corresponding with</w:t>
      </w:r>
      <w:r w:rsidR="00B15B03">
        <w:rPr>
          <w:rFonts w:asciiTheme="minorHAnsi" w:hAnsiTheme="minorHAnsi" w:cstheme="minorHAnsi"/>
        </w:rPr>
        <w:t xml:space="preserve"> such</w:t>
      </w:r>
      <w:r w:rsidR="00EB2952">
        <w:rPr>
          <w:rFonts w:asciiTheme="minorHAnsi" w:hAnsiTheme="minorHAnsi" w:cstheme="minorHAnsi"/>
        </w:rPr>
        <w:t xml:space="preserve"> unverified expenditure</w:t>
      </w:r>
      <w:r w:rsidR="0070715A">
        <w:rPr>
          <w:rFonts w:asciiTheme="minorHAnsi" w:hAnsiTheme="minorHAnsi" w:cstheme="minorHAnsi"/>
        </w:rPr>
        <w:t>(</w:t>
      </w:r>
      <w:r w:rsidR="00EB2952">
        <w:rPr>
          <w:rFonts w:asciiTheme="minorHAnsi" w:hAnsiTheme="minorHAnsi" w:cstheme="minorHAnsi"/>
        </w:rPr>
        <w:t>s</w:t>
      </w:r>
      <w:r w:rsidR="0070715A">
        <w:rPr>
          <w:rFonts w:asciiTheme="minorHAnsi" w:hAnsiTheme="minorHAnsi" w:cstheme="minorHAnsi"/>
        </w:rPr>
        <w:t>)</w:t>
      </w:r>
      <w:r w:rsidR="00055FC7" w:rsidRPr="00AA380C">
        <w:rPr>
          <w:rFonts w:asciiTheme="minorHAnsi" w:hAnsiTheme="minorHAnsi" w:cstheme="minorHAnsi"/>
        </w:rPr>
        <w:t xml:space="preserve">. </w:t>
      </w:r>
      <w:r w:rsidR="00CE2935">
        <w:rPr>
          <w:rFonts w:asciiTheme="minorHAnsi" w:hAnsiTheme="minorHAnsi" w:cstheme="minorHAnsi"/>
        </w:rPr>
        <w:t xml:space="preserve">Grantees </w:t>
      </w:r>
      <w:r w:rsidR="00A81346">
        <w:rPr>
          <w:rFonts w:asciiTheme="minorHAnsi" w:hAnsiTheme="minorHAnsi" w:cstheme="minorHAnsi"/>
        </w:rPr>
        <w:t>may also be subject to reporting requirements related to</w:t>
      </w:r>
      <w:r w:rsidR="00055FC7" w:rsidRPr="00AA380C">
        <w:rPr>
          <w:rFonts w:asciiTheme="minorHAnsi" w:hAnsiTheme="minorHAnsi" w:cstheme="minorHAnsi"/>
        </w:rPr>
        <w:t xml:space="preserve"> grant activit</w:t>
      </w:r>
      <w:r w:rsidR="00E27412">
        <w:rPr>
          <w:rFonts w:asciiTheme="minorHAnsi" w:hAnsiTheme="minorHAnsi" w:cstheme="minorHAnsi"/>
        </w:rPr>
        <w:t>y data</w:t>
      </w:r>
      <w:r w:rsidR="00055FC7" w:rsidRPr="00AA380C">
        <w:rPr>
          <w:rFonts w:asciiTheme="minorHAnsi" w:hAnsiTheme="minorHAnsi" w:cstheme="minorHAnsi"/>
        </w:rPr>
        <w:t xml:space="preserve"> and deliverables.</w:t>
      </w:r>
      <w:r w:rsidR="00DB478C">
        <w:rPr>
          <w:rFonts w:asciiTheme="minorHAnsi" w:hAnsiTheme="minorHAnsi" w:cstheme="minorHAnsi"/>
        </w:rPr>
        <w:t xml:space="preserve"> </w:t>
      </w:r>
    </w:p>
    <w:p w14:paraId="1E1767C6" w14:textId="77777777" w:rsidR="00DB478C" w:rsidRDefault="00DB478C" w:rsidP="00055FC7">
      <w:pPr>
        <w:jc w:val="both"/>
        <w:rPr>
          <w:rFonts w:asciiTheme="minorHAnsi" w:hAnsiTheme="minorHAnsi" w:cstheme="minorHAnsi"/>
        </w:rPr>
      </w:pPr>
    </w:p>
    <w:p w14:paraId="210BB4BF" w14:textId="4F4CBB60" w:rsidR="00C3367F" w:rsidRPr="00AA380C" w:rsidRDefault="00055FC7" w:rsidP="00055FC7">
      <w:pPr>
        <w:jc w:val="both"/>
        <w:rPr>
          <w:rFonts w:asciiTheme="minorHAnsi" w:hAnsiTheme="minorHAnsi" w:cstheme="minorHAnsi"/>
        </w:rPr>
      </w:pPr>
      <w:r w:rsidRPr="00AA380C">
        <w:rPr>
          <w:rFonts w:asciiTheme="minorHAnsi" w:hAnsiTheme="minorHAnsi" w:cstheme="minorHAnsi"/>
        </w:rPr>
        <w:t xml:space="preserve">Grantees </w:t>
      </w:r>
      <w:r w:rsidR="00D92B92">
        <w:rPr>
          <w:rFonts w:asciiTheme="minorHAnsi" w:hAnsiTheme="minorHAnsi" w:cstheme="minorHAnsi"/>
        </w:rPr>
        <w:t>must</w:t>
      </w:r>
      <w:r w:rsidRPr="00AA380C">
        <w:rPr>
          <w:rFonts w:asciiTheme="minorHAnsi" w:hAnsiTheme="minorHAnsi" w:cstheme="minorHAnsi"/>
        </w:rPr>
        <w:t xml:space="preserve"> </w:t>
      </w:r>
      <w:r w:rsidR="00D92B92">
        <w:rPr>
          <w:rFonts w:asciiTheme="minorHAnsi" w:hAnsiTheme="minorHAnsi" w:cstheme="minorHAnsi"/>
        </w:rPr>
        <w:t xml:space="preserve">submit </w:t>
      </w:r>
      <w:r w:rsidRPr="00AA380C">
        <w:rPr>
          <w:rFonts w:asciiTheme="minorHAnsi" w:hAnsiTheme="minorHAnsi" w:cstheme="minorHAnsi"/>
        </w:rPr>
        <w:t>interim reporting</w:t>
      </w:r>
      <w:r w:rsidR="00D92B92">
        <w:rPr>
          <w:rFonts w:asciiTheme="minorHAnsi" w:hAnsiTheme="minorHAnsi" w:cstheme="minorHAnsi"/>
        </w:rPr>
        <w:t>,</w:t>
      </w:r>
      <w:r w:rsidRPr="00AA380C">
        <w:rPr>
          <w:rFonts w:asciiTheme="minorHAnsi" w:hAnsiTheme="minorHAnsi" w:cstheme="minorHAnsi"/>
        </w:rPr>
        <w:t xml:space="preserve"> as outlined in the individual grant</w:t>
      </w:r>
      <w:r w:rsidR="00DB478C">
        <w:rPr>
          <w:rFonts w:asciiTheme="minorHAnsi" w:hAnsiTheme="minorHAnsi" w:cstheme="minorHAnsi"/>
        </w:rPr>
        <w:t xml:space="preserve"> </w:t>
      </w:r>
      <w:r w:rsidRPr="00AA380C">
        <w:rPr>
          <w:rFonts w:asciiTheme="minorHAnsi" w:hAnsiTheme="minorHAnsi" w:cstheme="minorHAnsi"/>
        </w:rPr>
        <w:t>agreement</w:t>
      </w:r>
      <w:r w:rsidR="00D92B92">
        <w:rPr>
          <w:rFonts w:asciiTheme="minorHAnsi" w:hAnsiTheme="minorHAnsi" w:cstheme="minorHAnsi"/>
        </w:rPr>
        <w:t>,</w:t>
      </w:r>
      <w:r w:rsidRPr="00AA380C">
        <w:rPr>
          <w:rFonts w:asciiTheme="minorHAnsi" w:hAnsiTheme="minorHAnsi" w:cstheme="minorHAnsi"/>
        </w:rPr>
        <w:t xml:space="preserve"> and prepare a final report by October 30, 202</w:t>
      </w:r>
      <w:r w:rsidR="004C102D">
        <w:rPr>
          <w:rFonts w:asciiTheme="minorHAnsi" w:hAnsiTheme="minorHAnsi" w:cstheme="minorHAnsi"/>
        </w:rPr>
        <w:t>5</w:t>
      </w:r>
      <w:r w:rsidRPr="00AA380C">
        <w:rPr>
          <w:rFonts w:asciiTheme="minorHAnsi" w:hAnsiTheme="minorHAnsi" w:cstheme="minorHAnsi"/>
        </w:rPr>
        <w:t xml:space="preserve">, providing </w:t>
      </w:r>
      <w:r w:rsidR="00E27412">
        <w:rPr>
          <w:rFonts w:asciiTheme="minorHAnsi" w:hAnsiTheme="minorHAnsi" w:cstheme="minorHAnsi"/>
        </w:rPr>
        <w:t xml:space="preserve">metrics </w:t>
      </w:r>
      <w:r w:rsidR="00D84EF1">
        <w:rPr>
          <w:rFonts w:asciiTheme="minorHAnsi" w:hAnsiTheme="minorHAnsi" w:cstheme="minorHAnsi"/>
        </w:rPr>
        <w:t>detailing</w:t>
      </w:r>
      <w:r w:rsidR="00DB478C">
        <w:rPr>
          <w:rFonts w:asciiTheme="minorHAnsi" w:hAnsiTheme="minorHAnsi" w:cstheme="minorHAnsi"/>
        </w:rPr>
        <w:t xml:space="preserve"> </w:t>
      </w:r>
      <w:r w:rsidR="00D84EF1">
        <w:rPr>
          <w:rFonts w:asciiTheme="minorHAnsi" w:hAnsiTheme="minorHAnsi" w:cstheme="minorHAnsi"/>
        </w:rPr>
        <w:t>their</w:t>
      </w:r>
      <w:r w:rsidR="00D84EF1" w:rsidRPr="00AA380C">
        <w:rPr>
          <w:rFonts w:asciiTheme="minorHAnsi" w:hAnsiTheme="minorHAnsi" w:cstheme="minorHAnsi"/>
        </w:rPr>
        <w:t xml:space="preserve"> </w:t>
      </w:r>
      <w:r w:rsidRPr="00AA380C">
        <w:rPr>
          <w:rFonts w:asciiTheme="minorHAnsi" w:hAnsiTheme="minorHAnsi" w:cstheme="minorHAnsi"/>
        </w:rPr>
        <w:t xml:space="preserve">expenses and </w:t>
      </w:r>
      <w:r w:rsidR="00E27412">
        <w:rPr>
          <w:rFonts w:asciiTheme="minorHAnsi" w:hAnsiTheme="minorHAnsi" w:cstheme="minorHAnsi"/>
        </w:rPr>
        <w:t xml:space="preserve">the </w:t>
      </w:r>
      <w:r w:rsidRPr="00AA380C">
        <w:rPr>
          <w:rFonts w:asciiTheme="minorHAnsi" w:hAnsiTheme="minorHAnsi" w:cstheme="minorHAnsi"/>
        </w:rPr>
        <w:t>grant</w:t>
      </w:r>
      <w:r w:rsidR="00E27412">
        <w:rPr>
          <w:rFonts w:asciiTheme="minorHAnsi" w:hAnsiTheme="minorHAnsi" w:cstheme="minorHAnsi"/>
        </w:rPr>
        <w:t>’s impact</w:t>
      </w:r>
      <w:r w:rsidRPr="00AA380C">
        <w:rPr>
          <w:rFonts w:asciiTheme="minorHAnsi" w:hAnsiTheme="minorHAnsi" w:cstheme="minorHAnsi"/>
        </w:rPr>
        <w:t>.</w:t>
      </w:r>
    </w:p>
    <w:p w14:paraId="7B5DAB90" w14:textId="77777777" w:rsidR="00055FC7" w:rsidRPr="00AA380C" w:rsidRDefault="00055FC7" w:rsidP="00055FC7">
      <w:pPr>
        <w:jc w:val="both"/>
        <w:rPr>
          <w:rFonts w:asciiTheme="minorHAnsi" w:hAnsiTheme="minorHAnsi" w:cstheme="minorHAnsi"/>
        </w:rPr>
      </w:pPr>
    </w:p>
    <w:p w14:paraId="00E72BE5" w14:textId="4DBD2AF7" w:rsidR="005A106C" w:rsidRPr="003469C1" w:rsidRDefault="00316D4A" w:rsidP="005A106C">
      <w:pPr>
        <w:jc w:val="both"/>
        <w:rPr>
          <w:rFonts w:asciiTheme="minorHAnsi" w:hAnsiTheme="minorHAnsi" w:cstheme="minorHAnsi"/>
          <w:b/>
          <w:bCs/>
          <w:sz w:val="26"/>
          <w:szCs w:val="26"/>
        </w:rPr>
      </w:pPr>
      <w:r w:rsidRPr="003469C1">
        <w:rPr>
          <w:rFonts w:asciiTheme="minorHAnsi" w:hAnsiTheme="minorHAnsi" w:cstheme="minorHAnsi"/>
          <w:b/>
          <w:bCs/>
          <w:sz w:val="26"/>
          <w:szCs w:val="26"/>
        </w:rPr>
        <w:t>G</w:t>
      </w:r>
      <w:r w:rsidR="005A106C" w:rsidRPr="003469C1">
        <w:rPr>
          <w:rFonts w:asciiTheme="minorHAnsi" w:hAnsiTheme="minorHAnsi" w:cstheme="minorHAnsi"/>
          <w:b/>
          <w:bCs/>
          <w:sz w:val="26"/>
          <w:szCs w:val="26"/>
        </w:rPr>
        <w:t>. Disbursement (Payment)</w:t>
      </w:r>
    </w:p>
    <w:p w14:paraId="326BFF7F" w14:textId="77777777" w:rsidR="00E4259D" w:rsidRDefault="00E4259D" w:rsidP="005A106C">
      <w:pPr>
        <w:jc w:val="both"/>
        <w:rPr>
          <w:rFonts w:asciiTheme="minorHAnsi" w:hAnsiTheme="minorHAnsi" w:cstheme="minorHAnsi"/>
        </w:rPr>
      </w:pPr>
    </w:p>
    <w:p w14:paraId="5683DBAF" w14:textId="727F9DEB" w:rsidR="005A106C" w:rsidRDefault="0070715A" w:rsidP="0070715A">
      <w:pPr>
        <w:jc w:val="both"/>
        <w:rPr>
          <w:rFonts w:asciiTheme="minorHAnsi" w:hAnsiTheme="minorHAnsi" w:cstheme="minorHAnsi"/>
        </w:rPr>
      </w:pPr>
      <w:r>
        <w:rPr>
          <w:rFonts w:asciiTheme="minorHAnsi" w:hAnsiTheme="minorHAnsi" w:cstheme="minorHAnsi"/>
        </w:rPr>
        <w:t>D</w:t>
      </w:r>
      <w:r w:rsidR="005A106C" w:rsidRPr="00AA380C">
        <w:rPr>
          <w:rFonts w:asciiTheme="minorHAnsi" w:hAnsiTheme="minorHAnsi" w:cstheme="minorHAnsi"/>
        </w:rPr>
        <w:t xml:space="preserve">isbursement </w:t>
      </w:r>
      <w:r>
        <w:rPr>
          <w:rFonts w:asciiTheme="minorHAnsi" w:hAnsiTheme="minorHAnsi" w:cstheme="minorHAnsi"/>
        </w:rPr>
        <w:t xml:space="preserve">terms </w:t>
      </w:r>
      <w:r w:rsidR="005A106C" w:rsidRPr="00AA380C">
        <w:rPr>
          <w:rFonts w:asciiTheme="minorHAnsi" w:hAnsiTheme="minorHAnsi" w:cstheme="minorHAnsi"/>
        </w:rPr>
        <w:t xml:space="preserve">shall be determined after </w:t>
      </w:r>
      <w:r>
        <w:rPr>
          <w:rFonts w:asciiTheme="minorHAnsi" w:hAnsiTheme="minorHAnsi" w:cstheme="minorHAnsi"/>
        </w:rPr>
        <w:t>the</w:t>
      </w:r>
      <w:r w:rsidR="005A106C" w:rsidRPr="00AA380C">
        <w:rPr>
          <w:rFonts w:asciiTheme="minorHAnsi" w:hAnsiTheme="minorHAnsi" w:cstheme="minorHAnsi"/>
        </w:rPr>
        <w:t xml:space="preserve"> select</w:t>
      </w:r>
      <w:r>
        <w:rPr>
          <w:rFonts w:asciiTheme="minorHAnsi" w:hAnsiTheme="minorHAnsi" w:cstheme="minorHAnsi"/>
        </w:rPr>
        <w:t>ion of awardees.</w:t>
      </w:r>
      <w:r w:rsidR="005A106C" w:rsidRPr="00AA380C">
        <w:rPr>
          <w:rFonts w:asciiTheme="minorHAnsi" w:hAnsiTheme="minorHAnsi" w:cstheme="minorHAnsi"/>
        </w:rPr>
        <w:t xml:space="preserve"> </w:t>
      </w:r>
      <w:r>
        <w:rPr>
          <w:rFonts w:asciiTheme="minorHAnsi" w:hAnsiTheme="minorHAnsi" w:cstheme="minorHAnsi"/>
        </w:rPr>
        <w:t>Terms</w:t>
      </w:r>
      <w:r w:rsidR="005A106C" w:rsidRPr="00AA380C">
        <w:rPr>
          <w:rFonts w:asciiTheme="minorHAnsi" w:hAnsiTheme="minorHAnsi" w:cstheme="minorHAnsi"/>
        </w:rPr>
        <w:t xml:space="preserve"> may </w:t>
      </w:r>
      <w:r>
        <w:rPr>
          <w:rFonts w:asciiTheme="minorHAnsi" w:hAnsiTheme="minorHAnsi" w:cstheme="minorHAnsi"/>
        </w:rPr>
        <w:t>be informed by</w:t>
      </w:r>
      <w:r w:rsidR="00B36F68">
        <w:rPr>
          <w:rFonts w:asciiTheme="minorHAnsi" w:hAnsiTheme="minorHAnsi" w:cstheme="minorHAnsi"/>
        </w:rPr>
        <w:t xml:space="preserve"> </w:t>
      </w:r>
      <w:r w:rsidR="005A106C" w:rsidRPr="00AA380C">
        <w:rPr>
          <w:rFonts w:asciiTheme="minorHAnsi" w:hAnsiTheme="minorHAnsi" w:cstheme="minorHAnsi"/>
        </w:rPr>
        <w:t>the collection of additional documentation</w:t>
      </w:r>
      <w:r w:rsidR="00D84EF1">
        <w:rPr>
          <w:rFonts w:asciiTheme="minorHAnsi" w:hAnsiTheme="minorHAnsi" w:cstheme="minorHAnsi"/>
        </w:rPr>
        <w:t>,</w:t>
      </w:r>
      <w:r w:rsidR="005A106C" w:rsidRPr="00AA380C">
        <w:rPr>
          <w:rFonts w:asciiTheme="minorHAnsi" w:hAnsiTheme="minorHAnsi" w:cstheme="minorHAnsi"/>
        </w:rPr>
        <w:t xml:space="preserve"> such as an I</w:t>
      </w:r>
      <w:r w:rsidR="00D84EF1">
        <w:rPr>
          <w:rFonts w:asciiTheme="minorHAnsi" w:hAnsiTheme="minorHAnsi" w:cstheme="minorHAnsi"/>
        </w:rPr>
        <w:t xml:space="preserve">nternal </w:t>
      </w:r>
      <w:r w:rsidR="005A106C" w:rsidRPr="00AA380C">
        <w:rPr>
          <w:rFonts w:asciiTheme="minorHAnsi" w:hAnsiTheme="minorHAnsi" w:cstheme="minorHAnsi"/>
        </w:rPr>
        <w:t>R</w:t>
      </w:r>
      <w:r w:rsidR="00D84EF1">
        <w:rPr>
          <w:rFonts w:asciiTheme="minorHAnsi" w:hAnsiTheme="minorHAnsi" w:cstheme="minorHAnsi"/>
        </w:rPr>
        <w:t xml:space="preserve">evenue </w:t>
      </w:r>
      <w:r w:rsidR="005A106C" w:rsidRPr="00AA380C">
        <w:rPr>
          <w:rFonts w:asciiTheme="minorHAnsi" w:hAnsiTheme="minorHAnsi" w:cstheme="minorHAnsi"/>
        </w:rPr>
        <w:t>S</w:t>
      </w:r>
      <w:r w:rsidR="00D84EF1">
        <w:rPr>
          <w:rFonts w:asciiTheme="minorHAnsi" w:hAnsiTheme="minorHAnsi" w:cstheme="minorHAnsi"/>
        </w:rPr>
        <w:t>ervice (“IRS”)</w:t>
      </w:r>
      <w:r w:rsidR="005A106C" w:rsidRPr="00AA380C">
        <w:rPr>
          <w:rFonts w:asciiTheme="minorHAnsi" w:hAnsiTheme="minorHAnsi" w:cstheme="minorHAnsi"/>
        </w:rPr>
        <w:t xml:space="preserve"> W-9, additional proof of</w:t>
      </w:r>
      <w:r w:rsidR="00B36F68">
        <w:rPr>
          <w:rFonts w:asciiTheme="minorHAnsi" w:hAnsiTheme="minorHAnsi" w:cstheme="minorHAnsi"/>
        </w:rPr>
        <w:t xml:space="preserve"> </w:t>
      </w:r>
      <w:r w:rsidR="005A106C" w:rsidRPr="00AA380C">
        <w:rPr>
          <w:rFonts w:asciiTheme="minorHAnsi" w:hAnsiTheme="minorHAnsi" w:cstheme="minorHAnsi"/>
        </w:rPr>
        <w:t>insurance, registration in District payment systems, and ACH payment documentation.</w:t>
      </w:r>
      <w:r w:rsidR="00B36F68">
        <w:rPr>
          <w:rFonts w:asciiTheme="minorHAnsi" w:hAnsiTheme="minorHAnsi" w:cstheme="minorHAnsi"/>
        </w:rPr>
        <w:t xml:space="preserve"> </w:t>
      </w:r>
      <w:r w:rsidR="005A106C" w:rsidRPr="00AA380C">
        <w:rPr>
          <w:rFonts w:asciiTheme="minorHAnsi" w:hAnsiTheme="minorHAnsi" w:cstheme="minorHAnsi"/>
        </w:rPr>
        <w:t xml:space="preserve">Disbursement schedules will be outlined within the grant agreement. </w:t>
      </w:r>
    </w:p>
    <w:p w14:paraId="4AF33742" w14:textId="77777777" w:rsidR="0070715A" w:rsidRPr="00AA380C" w:rsidRDefault="0070715A" w:rsidP="0070715A">
      <w:pPr>
        <w:jc w:val="both"/>
        <w:rPr>
          <w:rFonts w:asciiTheme="minorHAnsi" w:hAnsiTheme="minorHAnsi" w:cstheme="minorHAnsi"/>
        </w:rPr>
      </w:pPr>
    </w:p>
    <w:p w14:paraId="5CC60649" w14:textId="77777777" w:rsidR="00C51598" w:rsidRPr="00C51598" w:rsidRDefault="00C51598" w:rsidP="00C51598">
      <w:pPr>
        <w:jc w:val="both"/>
        <w:rPr>
          <w:rFonts w:asciiTheme="minorHAnsi" w:hAnsiTheme="minorHAnsi" w:cstheme="minorHAnsi"/>
          <w:sz w:val="23"/>
          <w:szCs w:val="23"/>
        </w:rPr>
      </w:pPr>
      <w:r w:rsidRPr="00C51598">
        <w:rPr>
          <w:rFonts w:asciiTheme="minorHAnsi" w:hAnsiTheme="minorHAnsi" w:cstheme="minorHAnsi"/>
          <w:sz w:val="23"/>
          <w:szCs w:val="23"/>
        </w:rPr>
        <w:t xml:space="preserve">The Government of the District of Columbia shall pay properly submitted invoices in accordance with D.C. Official 2-221.01 </w:t>
      </w:r>
      <w:r w:rsidRPr="00C51598">
        <w:rPr>
          <w:rFonts w:asciiTheme="minorHAnsi" w:hAnsiTheme="minorHAnsi" w:cstheme="minorHAnsi"/>
          <w:i/>
          <w:iCs/>
          <w:sz w:val="23"/>
          <w:szCs w:val="23"/>
        </w:rPr>
        <w:t>et seq</w:t>
      </w:r>
      <w:r w:rsidRPr="00C51598">
        <w:rPr>
          <w:rFonts w:asciiTheme="minorHAnsi" w:hAnsiTheme="minorHAnsi" w:cstheme="minorHAnsi"/>
          <w:sz w:val="23"/>
          <w:szCs w:val="23"/>
        </w:rPr>
        <w:t xml:space="preserve">. Notwithstanding the foregoing, DSLBD reserves the right to request additional information or clarification from a payee or grantee under the grant agreement. </w:t>
      </w:r>
    </w:p>
    <w:p w14:paraId="1D4F77CA" w14:textId="77777777" w:rsidR="005A106C" w:rsidRPr="00CE14CF" w:rsidRDefault="005A106C" w:rsidP="005A106C">
      <w:pPr>
        <w:jc w:val="both"/>
        <w:rPr>
          <w:rFonts w:asciiTheme="minorHAnsi" w:hAnsiTheme="minorHAnsi" w:cstheme="minorHAnsi"/>
          <w:b/>
          <w:bCs/>
          <w:sz w:val="23"/>
          <w:szCs w:val="23"/>
        </w:rPr>
      </w:pPr>
    </w:p>
    <w:p w14:paraId="6C60AE30" w14:textId="01FF109A" w:rsidR="005A106C" w:rsidRPr="00AA380C" w:rsidRDefault="00316D4A" w:rsidP="005A106C">
      <w:pPr>
        <w:jc w:val="both"/>
        <w:rPr>
          <w:rFonts w:asciiTheme="minorHAnsi" w:hAnsiTheme="minorHAnsi" w:cstheme="minorHAnsi"/>
          <w:b/>
          <w:bCs/>
          <w:sz w:val="26"/>
          <w:szCs w:val="26"/>
        </w:rPr>
      </w:pPr>
      <w:r>
        <w:rPr>
          <w:rFonts w:asciiTheme="minorHAnsi" w:hAnsiTheme="minorHAnsi" w:cstheme="minorHAnsi"/>
          <w:b/>
          <w:bCs/>
          <w:sz w:val="26"/>
          <w:szCs w:val="26"/>
        </w:rPr>
        <w:t>H</w:t>
      </w:r>
      <w:r w:rsidR="005A106C" w:rsidRPr="00AA380C">
        <w:rPr>
          <w:rFonts w:asciiTheme="minorHAnsi" w:hAnsiTheme="minorHAnsi" w:cstheme="minorHAnsi"/>
          <w:b/>
          <w:bCs/>
          <w:sz w:val="26"/>
          <w:szCs w:val="26"/>
        </w:rPr>
        <w:t>. Modifications</w:t>
      </w:r>
    </w:p>
    <w:p w14:paraId="44ACFD52" w14:textId="77777777" w:rsidR="00E4259D" w:rsidRDefault="00E4259D" w:rsidP="005A106C">
      <w:pPr>
        <w:jc w:val="both"/>
        <w:rPr>
          <w:rFonts w:asciiTheme="minorHAnsi" w:hAnsiTheme="minorHAnsi" w:cstheme="minorHAnsi"/>
        </w:rPr>
      </w:pPr>
    </w:p>
    <w:p w14:paraId="546E72D9" w14:textId="0289A260" w:rsidR="005A106C" w:rsidRDefault="00AC3ADF" w:rsidP="005A106C">
      <w:pPr>
        <w:jc w:val="both"/>
        <w:rPr>
          <w:rFonts w:asciiTheme="minorHAnsi" w:hAnsiTheme="minorHAnsi" w:cstheme="minorHAnsi"/>
          <w:sz w:val="23"/>
          <w:szCs w:val="23"/>
        </w:rPr>
      </w:pPr>
      <w:r>
        <w:rPr>
          <w:rFonts w:asciiTheme="minorHAnsi" w:hAnsiTheme="minorHAnsi" w:cstheme="minorHAnsi"/>
        </w:rPr>
        <w:t>Final grant agreements may require addendums or modifications</w:t>
      </w:r>
      <w:r w:rsidR="005A106C" w:rsidRPr="004752B7">
        <w:rPr>
          <w:rFonts w:asciiTheme="minorHAnsi" w:hAnsiTheme="minorHAnsi" w:cstheme="minorHAnsi"/>
        </w:rPr>
        <w:t>. An</w:t>
      </w:r>
      <w:r w:rsidR="003E5129">
        <w:rPr>
          <w:rFonts w:asciiTheme="minorHAnsi" w:hAnsiTheme="minorHAnsi" w:cstheme="minorHAnsi"/>
        </w:rPr>
        <w:t xml:space="preserve"> </w:t>
      </w:r>
      <w:r w:rsidR="005A106C" w:rsidRPr="004752B7">
        <w:rPr>
          <w:rFonts w:asciiTheme="minorHAnsi" w:hAnsiTheme="minorHAnsi" w:cstheme="minorHAnsi"/>
        </w:rPr>
        <w:t xml:space="preserve">awardee </w:t>
      </w:r>
      <w:r w:rsidR="0084160F">
        <w:rPr>
          <w:rFonts w:asciiTheme="minorHAnsi" w:hAnsiTheme="minorHAnsi" w:cstheme="minorHAnsi"/>
        </w:rPr>
        <w:t xml:space="preserve">who </w:t>
      </w:r>
      <w:r w:rsidR="005A106C" w:rsidRPr="004752B7">
        <w:rPr>
          <w:rFonts w:asciiTheme="minorHAnsi" w:hAnsiTheme="minorHAnsi" w:cstheme="minorHAnsi"/>
        </w:rPr>
        <w:t xml:space="preserve">cannot </w:t>
      </w:r>
      <w:r w:rsidR="004244A5">
        <w:rPr>
          <w:rFonts w:asciiTheme="minorHAnsi" w:hAnsiTheme="minorHAnsi" w:cstheme="minorHAnsi"/>
        </w:rPr>
        <w:t>comply with</w:t>
      </w:r>
      <w:r>
        <w:rPr>
          <w:rFonts w:asciiTheme="minorHAnsi" w:hAnsiTheme="minorHAnsi" w:cstheme="minorHAnsi"/>
        </w:rPr>
        <w:t xml:space="preserve"> </w:t>
      </w:r>
      <w:r w:rsidR="004244A5">
        <w:rPr>
          <w:rFonts w:asciiTheme="minorHAnsi" w:hAnsiTheme="minorHAnsi" w:cstheme="minorHAnsi"/>
        </w:rPr>
        <w:t>final grant agreement terms</w:t>
      </w:r>
      <w:r w:rsidR="005A106C" w:rsidRPr="004752B7">
        <w:rPr>
          <w:rFonts w:asciiTheme="minorHAnsi" w:hAnsiTheme="minorHAnsi" w:cstheme="minorHAnsi"/>
        </w:rPr>
        <w:t xml:space="preserve"> and</w:t>
      </w:r>
      <w:r w:rsidR="004244A5">
        <w:rPr>
          <w:rFonts w:asciiTheme="minorHAnsi" w:hAnsiTheme="minorHAnsi" w:cstheme="minorHAnsi"/>
        </w:rPr>
        <w:t>/or provide</w:t>
      </w:r>
      <w:r w:rsidR="005A106C" w:rsidRPr="004752B7">
        <w:rPr>
          <w:rFonts w:asciiTheme="minorHAnsi" w:hAnsiTheme="minorHAnsi" w:cstheme="minorHAnsi"/>
        </w:rPr>
        <w:t xml:space="preserve"> other requested materials by the date outlined in</w:t>
      </w:r>
      <w:r w:rsidR="003E5129">
        <w:rPr>
          <w:rFonts w:asciiTheme="minorHAnsi" w:hAnsiTheme="minorHAnsi" w:cstheme="minorHAnsi"/>
        </w:rPr>
        <w:t xml:space="preserve"> </w:t>
      </w:r>
      <w:r w:rsidR="005A106C" w:rsidRPr="004752B7">
        <w:rPr>
          <w:rFonts w:asciiTheme="minorHAnsi" w:hAnsiTheme="minorHAnsi" w:cstheme="minorHAnsi"/>
        </w:rPr>
        <w:t xml:space="preserve">the </w:t>
      </w:r>
      <w:r>
        <w:rPr>
          <w:rFonts w:asciiTheme="minorHAnsi" w:hAnsiTheme="minorHAnsi" w:cstheme="minorHAnsi"/>
        </w:rPr>
        <w:t>NOGA</w:t>
      </w:r>
      <w:r w:rsidR="005A106C" w:rsidRPr="004752B7">
        <w:rPr>
          <w:rFonts w:asciiTheme="minorHAnsi" w:hAnsiTheme="minorHAnsi" w:cstheme="minorHAnsi"/>
        </w:rPr>
        <w:t xml:space="preserve"> may be disqualified </w:t>
      </w:r>
      <w:r w:rsidR="004244A5">
        <w:rPr>
          <w:rFonts w:asciiTheme="minorHAnsi" w:hAnsiTheme="minorHAnsi" w:cstheme="minorHAnsi"/>
        </w:rPr>
        <w:t xml:space="preserve">from </w:t>
      </w:r>
      <w:r w:rsidR="00C56769">
        <w:rPr>
          <w:rFonts w:asciiTheme="minorHAnsi" w:hAnsiTheme="minorHAnsi" w:cstheme="minorHAnsi"/>
        </w:rPr>
        <w:t xml:space="preserve">their specific grant program, </w:t>
      </w:r>
      <w:r w:rsidR="005A106C" w:rsidRPr="004752B7">
        <w:rPr>
          <w:rFonts w:asciiTheme="minorHAnsi" w:hAnsiTheme="minorHAnsi" w:cstheme="minorHAnsi"/>
        </w:rPr>
        <w:t>and DSLBD may award the grant to another</w:t>
      </w:r>
      <w:r>
        <w:rPr>
          <w:rFonts w:asciiTheme="minorHAnsi" w:hAnsiTheme="minorHAnsi" w:cstheme="minorHAnsi"/>
          <w:sz w:val="23"/>
          <w:szCs w:val="23"/>
        </w:rPr>
        <w:t xml:space="preserve"> </w:t>
      </w:r>
      <w:r w:rsidR="005A106C" w:rsidRPr="00CE14CF">
        <w:rPr>
          <w:rFonts w:asciiTheme="minorHAnsi" w:hAnsiTheme="minorHAnsi" w:cstheme="minorHAnsi"/>
          <w:sz w:val="23"/>
          <w:szCs w:val="23"/>
        </w:rPr>
        <w:t>applicant.</w:t>
      </w:r>
    </w:p>
    <w:p w14:paraId="73386ED9" w14:textId="77777777" w:rsidR="0084160F" w:rsidRPr="00CE14CF" w:rsidRDefault="0084160F" w:rsidP="005A106C">
      <w:pPr>
        <w:jc w:val="both"/>
        <w:rPr>
          <w:rFonts w:asciiTheme="minorHAnsi" w:hAnsiTheme="minorHAnsi" w:cstheme="minorHAnsi"/>
          <w:sz w:val="23"/>
          <w:szCs w:val="23"/>
        </w:rPr>
      </w:pPr>
    </w:p>
    <w:p w14:paraId="5FE9DB20" w14:textId="77777777" w:rsidR="00CE5C36" w:rsidRPr="00CE14CF" w:rsidRDefault="00CE5C36" w:rsidP="00055FC7">
      <w:pPr>
        <w:jc w:val="both"/>
        <w:rPr>
          <w:rFonts w:asciiTheme="minorHAnsi" w:hAnsiTheme="minorHAnsi" w:cstheme="minorHAnsi"/>
          <w:sz w:val="23"/>
          <w:szCs w:val="23"/>
        </w:rPr>
      </w:pPr>
    </w:p>
    <w:p w14:paraId="45D86981" w14:textId="77777777" w:rsidR="00450F09" w:rsidRPr="003469C1" w:rsidRDefault="00450F09" w:rsidP="00450F09">
      <w:pPr>
        <w:jc w:val="both"/>
        <w:rPr>
          <w:rFonts w:asciiTheme="minorHAnsi" w:hAnsiTheme="minorHAnsi" w:cstheme="minorHAnsi"/>
          <w:b/>
          <w:bCs/>
          <w:sz w:val="28"/>
          <w:szCs w:val="28"/>
        </w:rPr>
      </w:pPr>
      <w:r w:rsidRPr="003469C1">
        <w:rPr>
          <w:rFonts w:asciiTheme="minorHAnsi" w:hAnsiTheme="minorHAnsi" w:cstheme="minorHAnsi"/>
          <w:b/>
          <w:bCs/>
          <w:sz w:val="28"/>
          <w:szCs w:val="28"/>
        </w:rPr>
        <w:t>9. Important Legal Disclaimers</w:t>
      </w:r>
    </w:p>
    <w:p w14:paraId="73677333" w14:textId="77777777" w:rsidR="00450F09" w:rsidRPr="00CE14CF" w:rsidRDefault="00450F09" w:rsidP="00450F09">
      <w:pPr>
        <w:jc w:val="both"/>
        <w:rPr>
          <w:rFonts w:asciiTheme="minorHAnsi" w:hAnsiTheme="minorHAnsi" w:cstheme="minorHAnsi"/>
          <w:sz w:val="23"/>
          <w:szCs w:val="23"/>
        </w:rPr>
      </w:pPr>
    </w:p>
    <w:p w14:paraId="1A544791" w14:textId="4F366650" w:rsidR="00450F09" w:rsidRPr="004752B7" w:rsidRDefault="00450F09" w:rsidP="00450F09">
      <w:pPr>
        <w:jc w:val="both"/>
        <w:rPr>
          <w:rFonts w:asciiTheme="minorHAnsi" w:hAnsiTheme="minorHAnsi" w:cstheme="minorHAnsi"/>
        </w:rPr>
      </w:pPr>
      <w:r w:rsidRPr="004752B7">
        <w:rPr>
          <w:rFonts w:asciiTheme="minorHAnsi" w:hAnsiTheme="minorHAnsi" w:cstheme="minorHAnsi"/>
        </w:rPr>
        <w:t xml:space="preserve">This section includes </w:t>
      </w:r>
      <w:r w:rsidR="00C56769">
        <w:rPr>
          <w:rFonts w:asciiTheme="minorHAnsi" w:hAnsiTheme="minorHAnsi" w:cstheme="minorHAnsi"/>
        </w:rPr>
        <w:t xml:space="preserve">DSLBD’s </w:t>
      </w:r>
      <w:r w:rsidRPr="004752B7">
        <w:rPr>
          <w:rFonts w:asciiTheme="minorHAnsi" w:hAnsiTheme="minorHAnsi" w:cstheme="minorHAnsi"/>
        </w:rPr>
        <w:t xml:space="preserve">reservations </w:t>
      </w:r>
      <w:r w:rsidR="00C56769">
        <w:rPr>
          <w:rFonts w:asciiTheme="minorHAnsi" w:hAnsiTheme="minorHAnsi" w:cstheme="minorHAnsi"/>
        </w:rPr>
        <w:t xml:space="preserve">set forth in </w:t>
      </w:r>
      <w:r w:rsidRPr="004752B7">
        <w:rPr>
          <w:rFonts w:asciiTheme="minorHAnsi" w:hAnsiTheme="minorHAnsi" w:cstheme="minorHAnsi"/>
        </w:rPr>
        <w:t>th</w:t>
      </w:r>
      <w:r w:rsidR="00C56769">
        <w:rPr>
          <w:rFonts w:asciiTheme="minorHAnsi" w:hAnsiTheme="minorHAnsi" w:cstheme="minorHAnsi"/>
        </w:rPr>
        <w:t>e</w:t>
      </w:r>
      <w:r w:rsidRPr="004752B7">
        <w:rPr>
          <w:rFonts w:asciiTheme="minorHAnsi" w:hAnsiTheme="minorHAnsi" w:cstheme="minorHAnsi"/>
        </w:rPr>
        <w:t xml:space="preserve"> RFA.</w:t>
      </w:r>
    </w:p>
    <w:p w14:paraId="0410CD3B" w14:textId="77777777" w:rsidR="00450F09" w:rsidRPr="00CE14CF" w:rsidRDefault="00450F09" w:rsidP="00450F09">
      <w:pPr>
        <w:jc w:val="both"/>
        <w:rPr>
          <w:rFonts w:asciiTheme="minorHAnsi" w:hAnsiTheme="minorHAnsi" w:cstheme="minorHAnsi"/>
          <w:b/>
          <w:bCs/>
          <w:sz w:val="23"/>
          <w:szCs w:val="23"/>
        </w:rPr>
      </w:pPr>
    </w:p>
    <w:p w14:paraId="2E4A4704" w14:textId="6A050D8E" w:rsidR="00450F09" w:rsidRPr="00AA380C" w:rsidRDefault="00943047" w:rsidP="00943047">
      <w:pPr>
        <w:jc w:val="both"/>
        <w:rPr>
          <w:rFonts w:asciiTheme="minorHAnsi" w:hAnsiTheme="minorHAnsi" w:cstheme="minorHAnsi"/>
          <w:b/>
          <w:bCs/>
          <w:sz w:val="26"/>
          <w:szCs w:val="26"/>
        </w:rPr>
      </w:pPr>
      <w:r w:rsidRPr="00AA380C">
        <w:rPr>
          <w:rFonts w:asciiTheme="minorHAnsi" w:hAnsiTheme="minorHAnsi" w:cstheme="minorHAnsi"/>
          <w:b/>
          <w:bCs/>
          <w:sz w:val="26"/>
          <w:szCs w:val="26"/>
        </w:rPr>
        <w:t xml:space="preserve">A. </w:t>
      </w:r>
      <w:r w:rsidR="00450F09" w:rsidRPr="00AA380C">
        <w:rPr>
          <w:rFonts w:asciiTheme="minorHAnsi" w:hAnsiTheme="minorHAnsi" w:cstheme="minorHAnsi"/>
          <w:b/>
          <w:bCs/>
          <w:sz w:val="26"/>
          <w:szCs w:val="26"/>
        </w:rPr>
        <w:t>Contingent</w:t>
      </w:r>
    </w:p>
    <w:p w14:paraId="41B6542A" w14:textId="77777777" w:rsidR="00943047" w:rsidRPr="00CE14CF" w:rsidRDefault="00943047" w:rsidP="00943047">
      <w:pPr>
        <w:rPr>
          <w:sz w:val="23"/>
          <w:szCs w:val="23"/>
        </w:rPr>
      </w:pPr>
    </w:p>
    <w:p w14:paraId="1248BD45" w14:textId="30FD29D5" w:rsidR="00450F09" w:rsidRPr="004752B7" w:rsidRDefault="00450F09" w:rsidP="00450F09">
      <w:pPr>
        <w:jc w:val="both"/>
        <w:rPr>
          <w:rFonts w:asciiTheme="minorHAnsi" w:hAnsiTheme="minorHAnsi" w:cstheme="minorHAnsi"/>
        </w:rPr>
      </w:pPr>
      <w:r w:rsidRPr="004752B7">
        <w:rPr>
          <w:rFonts w:asciiTheme="minorHAnsi" w:hAnsiTheme="minorHAnsi" w:cstheme="minorHAnsi"/>
        </w:rPr>
        <w:t xml:space="preserve">Funding for this award is contingent on continued funding from the </w:t>
      </w:r>
      <w:proofErr w:type="gramStart"/>
      <w:r w:rsidRPr="004752B7">
        <w:rPr>
          <w:rFonts w:asciiTheme="minorHAnsi" w:hAnsiTheme="minorHAnsi" w:cstheme="minorHAnsi"/>
        </w:rPr>
        <w:t>District</w:t>
      </w:r>
      <w:proofErr w:type="gramEnd"/>
      <w:r w:rsidRPr="004752B7">
        <w:rPr>
          <w:rFonts w:asciiTheme="minorHAnsi" w:hAnsiTheme="minorHAnsi" w:cstheme="minorHAnsi"/>
        </w:rPr>
        <w:t>. Th</w:t>
      </w:r>
      <w:r w:rsidR="00316D4A">
        <w:rPr>
          <w:rFonts w:asciiTheme="minorHAnsi" w:hAnsiTheme="minorHAnsi" w:cstheme="minorHAnsi"/>
        </w:rPr>
        <w:t>is</w:t>
      </w:r>
      <w:r w:rsidRPr="004752B7">
        <w:rPr>
          <w:rFonts w:asciiTheme="minorHAnsi" w:hAnsiTheme="minorHAnsi" w:cstheme="minorHAnsi"/>
        </w:rPr>
        <w:t xml:space="preserve"> RFA does</w:t>
      </w:r>
      <w:r w:rsidR="00316D4A">
        <w:rPr>
          <w:rFonts w:asciiTheme="minorHAnsi" w:hAnsiTheme="minorHAnsi" w:cstheme="minorHAnsi"/>
        </w:rPr>
        <w:t xml:space="preserve"> </w:t>
      </w:r>
      <w:r w:rsidRPr="004752B7">
        <w:rPr>
          <w:rFonts w:asciiTheme="minorHAnsi" w:hAnsiTheme="minorHAnsi" w:cstheme="minorHAnsi"/>
        </w:rPr>
        <w:t xml:space="preserve">not commit the Department to </w:t>
      </w:r>
      <w:r w:rsidR="00316D4A">
        <w:rPr>
          <w:rFonts w:asciiTheme="minorHAnsi" w:hAnsiTheme="minorHAnsi" w:cstheme="minorHAnsi"/>
        </w:rPr>
        <w:t>issue</w:t>
      </w:r>
      <w:r w:rsidRPr="004752B7">
        <w:rPr>
          <w:rFonts w:asciiTheme="minorHAnsi" w:hAnsiTheme="minorHAnsi" w:cstheme="minorHAnsi"/>
        </w:rPr>
        <w:t xml:space="preserve"> an award.</w:t>
      </w:r>
    </w:p>
    <w:p w14:paraId="2D934FA4" w14:textId="77777777" w:rsidR="00450F09" w:rsidRPr="00CE14CF" w:rsidRDefault="00450F09" w:rsidP="00450F09">
      <w:pPr>
        <w:jc w:val="both"/>
        <w:rPr>
          <w:rFonts w:asciiTheme="minorHAnsi" w:hAnsiTheme="minorHAnsi" w:cstheme="minorHAnsi"/>
          <w:b/>
          <w:bCs/>
          <w:sz w:val="23"/>
          <w:szCs w:val="23"/>
        </w:rPr>
      </w:pPr>
    </w:p>
    <w:p w14:paraId="0B91C707" w14:textId="67C5B9C1" w:rsidR="00450F09" w:rsidRPr="004752B7" w:rsidRDefault="00943047" w:rsidP="00943047">
      <w:pPr>
        <w:jc w:val="both"/>
        <w:rPr>
          <w:rFonts w:asciiTheme="minorHAnsi" w:hAnsiTheme="minorHAnsi" w:cstheme="minorHAnsi"/>
          <w:b/>
          <w:bCs/>
          <w:sz w:val="26"/>
          <w:szCs w:val="26"/>
        </w:rPr>
      </w:pPr>
      <w:r w:rsidRPr="004752B7">
        <w:rPr>
          <w:rFonts w:asciiTheme="minorHAnsi" w:hAnsiTheme="minorHAnsi" w:cstheme="minorHAnsi"/>
          <w:b/>
          <w:bCs/>
          <w:sz w:val="26"/>
          <w:szCs w:val="26"/>
        </w:rPr>
        <w:t xml:space="preserve">B. </w:t>
      </w:r>
      <w:r w:rsidR="00450F09" w:rsidRPr="004752B7">
        <w:rPr>
          <w:rFonts w:asciiTheme="minorHAnsi" w:hAnsiTheme="minorHAnsi" w:cstheme="minorHAnsi"/>
          <w:b/>
          <w:bCs/>
          <w:sz w:val="26"/>
          <w:szCs w:val="26"/>
        </w:rPr>
        <w:t>Application Acceptance</w:t>
      </w:r>
    </w:p>
    <w:p w14:paraId="0834FB64" w14:textId="77777777" w:rsidR="00943047" w:rsidRPr="00CE14CF" w:rsidRDefault="00943047" w:rsidP="00943047">
      <w:pPr>
        <w:rPr>
          <w:sz w:val="23"/>
          <w:szCs w:val="23"/>
        </w:rPr>
      </w:pPr>
    </w:p>
    <w:p w14:paraId="3E84F92F" w14:textId="116DDB06" w:rsidR="00450F09" w:rsidRDefault="00450F09" w:rsidP="00450F09">
      <w:pPr>
        <w:jc w:val="both"/>
        <w:rPr>
          <w:rFonts w:asciiTheme="minorHAnsi" w:hAnsiTheme="minorHAnsi" w:cstheme="minorHAnsi"/>
        </w:rPr>
      </w:pPr>
      <w:r w:rsidRPr="004752B7">
        <w:rPr>
          <w:rFonts w:asciiTheme="minorHAnsi" w:hAnsiTheme="minorHAnsi" w:cstheme="minorHAnsi"/>
        </w:rPr>
        <w:t>DSLBD will not review applications</w:t>
      </w:r>
      <w:r w:rsidR="00A15808">
        <w:rPr>
          <w:rFonts w:asciiTheme="minorHAnsi" w:hAnsiTheme="minorHAnsi" w:cstheme="minorHAnsi"/>
        </w:rPr>
        <w:t xml:space="preserve"> </w:t>
      </w:r>
      <w:r w:rsidRPr="004752B7">
        <w:rPr>
          <w:rFonts w:asciiTheme="minorHAnsi" w:hAnsiTheme="minorHAnsi" w:cstheme="minorHAnsi"/>
        </w:rPr>
        <w:t>that do not comply with all instructions in the RFA. The Department reserves the right to</w:t>
      </w:r>
      <w:r w:rsidR="00A15808">
        <w:rPr>
          <w:rFonts w:asciiTheme="minorHAnsi" w:hAnsiTheme="minorHAnsi" w:cstheme="minorHAnsi"/>
        </w:rPr>
        <w:t xml:space="preserve"> </w:t>
      </w:r>
      <w:r w:rsidRPr="004752B7">
        <w:rPr>
          <w:rFonts w:asciiTheme="minorHAnsi" w:hAnsiTheme="minorHAnsi" w:cstheme="minorHAnsi"/>
        </w:rPr>
        <w:t>accept or deny any or all applications if the Department determines it is in the best</w:t>
      </w:r>
      <w:r w:rsidR="00A632FA">
        <w:rPr>
          <w:rFonts w:asciiTheme="minorHAnsi" w:hAnsiTheme="minorHAnsi" w:cstheme="minorHAnsi"/>
        </w:rPr>
        <w:t xml:space="preserve"> </w:t>
      </w:r>
      <w:r w:rsidRPr="004752B7">
        <w:rPr>
          <w:rFonts w:asciiTheme="minorHAnsi" w:hAnsiTheme="minorHAnsi" w:cstheme="minorHAnsi"/>
        </w:rPr>
        <w:t xml:space="preserve">interest of the </w:t>
      </w:r>
      <w:proofErr w:type="gramStart"/>
      <w:r w:rsidRPr="004752B7">
        <w:rPr>
          <w:rFonts w:asciiTheme="minorHAnsi" w:hAnsiTheme="minorHAnsi" w:cstheme="minorHAnsi"/>
        </w:rPr>
        <w:t>District</w:t>
      </w:r>
      <w:proofErr w:type="gramEnd"/>
      <w:r w:rsidRPr="004752B7">
        <w:rPr>
          <w:rFonts w:asciiTheme="minorHAnsi" w:hAnsiTheme="minorHAnsi" w:cstheme="minorHAnsi"/>
        </w:rPr>
        <w:t xml:space="preserve"> to do so. The Department may suspend or terminate an</w:t>
      </w:r>
      <w:r w:rsidR="00A632FA">
        <w:rPr>
          <w:rFonts w:asciiTheme="minorHAnsi" w:hAnsiTheme="minorHAnsi" w:cstheme="minorHAnsi"/>
        </w:rPr>
        <w:t xml:space="preserve"> </w:t>
      </w:r>
      <w:r w:rsidRPr="004752B7">
        <w:rPr>
          <w:rFonts w:asciiTheme="minorHAnsi" w:hAnsiTheme="minorHAnsi" w:cstheme="minorHAnsi"/>
        </w:rPr>
        <w:t>outstanding RFA pursuant to its own grant-making rule(s) or any applicable federal</w:t>
      </w:r>
      <w:r w:rsidR="00A632FA">
        <w:rPr>
          <w:rFonts w:asciiTheme="minorHAnsi" w:hAnsiTheme="minorHAnsi" w:cstheme="minorHAnsi"/>
        </w:rPr>
        <w:t xml:space="preserve"> </w:t>
      </w:r>
      <w:r w:rsidRPr="004752B7">
        <w:rPr>
          <w:rFonts w:asciiTheme="minorHAnsi" w:hAnsiTheme="minorHAnsi" w:cstheme="minorHAnsi"/>
        </w:rPr>
        <w:t>regulation or requirement.</w:t>
      </w:r>
    </w:p>
    <w:p w14:paraId="4DC5053F" w14:textId="77777777" w:rsidR="0072694D" w:rsidRPr="004752B7" w:rsidRDefault="0072694D" w:rsidP="00450F09">
      <w:pPr>
        <w:jc w:val="both"/>
        <w:rPr>
          <w:rFonts w:asciiTheme="minorHAnsi" w:hAnsiTheme="minorHAnsi" w:cstheme="minorHAnsi"/>
        </w:rPr>
      </w:pPr>
    </w:p>
    <w:p w14:paraId="0F66F350" w14:textId="6A19B192" w:rsidR="00450F09" w:rsidRPr="004752B7" w:rsidRDefault="00450F09" w:rsidP="00450F09">
      <w:pPr>
        <w:jc w:val="both"/>
        <w:rPr>
          <w:rFonts w:asciiTheme="minorHAnsi" w:hAnsiTheme="minorHAnsi" w:cstheme="minorHAnsi"/>
        </w:rPr>
      </w:pPr>
      <w:r w:rsidRPr="004752B7">
        <w:rPr>
          <w:rFonts w:asciiTheme="minorHAnsi" w:hAnsiTheme="minorHAnsi" w:cstheme="minorHAnsi"/>
        </w:rPr>
        <w:t xml:space="preserve">Applications must be </w:t>
      </w:r>
      <w:r w:rsidR="0072694D">
        <w:rPr>
          <w:rFonts w:asciiTheme="minorHAnsi" w:hAnsiTheme="minorHAnsi" w:cstheme="minorHAnsi"/>
        </w:rPr>
        <w:t>submitted</w:t>
      </w:r>
      <w:r w:rsidR="0072694D" w:rsidRPr="004752B7">
        <w:rPr>
          <w:rFonts w:asciiTheme="minorHAnsi" w:hAnsiTheme="minorHAnsi" w:cstheme="minorHAnsi"/>
        </w:rPr>
        <w:t xml:space="preserve"> </w:t>
      </w:r>
      <w:r w:rsidRPr="004752B7">
        <w:rPr>
          <w:rFonts w:asciiTheme="minorHAnsi" w:hAnsiTheme="minorHAnsi" w:cstheme="minorHAnsi"/>
        </w:rPr>
        <w:t xml:space="preserve">through the </w:t>
      </w:r>
      <w:r w:rsidR="0072694D">
        <w:rPr>
          <w:rFonts w:asciiTheme="minorHAnsi" w:hAnsiTheme="minorHAnsi" w:cstheme="minorHAnsi"/>
        </w:rPr>
        <w:t xml:space="preserve">Alchemer </w:t>
      </w:r>
      <w:r w:rsidRPr="004752B7">
        <w:rPr>
          <w:rFonts w:asciiTheme="minorHAnsi" w:hAnsiTheme="minorHAnsi" w:cstheme="minorHAnsi"/>
        </w:rPr>
        <w:t>online portal. DSLBD will not accept applications</w:t>
      </w:r>
      <w:r w:rsidR="00A632FA">
        <w:rPr>
          <w:rFonts w:asciiTheme="minorHAnsi" w:hAnsiTheme="minorHAnsi" w:cstheme="minorHAnsi"/>
        </w:rPr>
        <w:t xml:space="preserve"> </w:t>
      </w:r>
      <w:r w:rsidRPr="004752B7">
        <w:rPr>
          <w:rFonts w:asciiTheme="minorHAnsi" w:hAnsiTheme="minorHAnsi" w:cstheme="minorHAnsi"/>
        </w:rPr>
        <w:t>submitted via hand delivery, email, mail, or courier service. DSLBD will not review late</w:t>
      </w:r>
      <w:r w:rsidR="00A632FA">
        <w:rPr>
          <w:rFonts w:asciiTheme="minorHAnsi" w:hAnsiTheme="minorHAnsi" w:cstheme="minorHAnsi"/>
        </w:rPr>
        <w:t xml:space="preserve"> </w:t>
      </w:r>
      <w:r w:rsidRPr="004752B7">
        <w:rPr>
          <w:rFonts w:asciiTheme="minorHAnsi" w:hAnsiTheme="minorHAnsi" w:cstheme="minorHAnsi"/>
        </w:rPr>
        <w:t>submissions or incomplete applications.</w:t>
      </w:r>
    </w:p>
    <w:p w14:paraId="7E13BABE" w14:textId="77777777" w:rsidR="00450F09" w:rsidRPr="004752B7" w:rsidRDefault="00450F09" w:rsidP="00450F09">
      <w:pPr>
        <w:jc w:val="both"/>
        <w:rPr>
          <w:rFonts w:asciiTheme="minorHAnsi" w:hAnsiTheme="minorHAnsi" w:cstheme="minorHAnsi"/>
          <w:b/>
          <w:bCs/>
        </w:rPr>
      </w:pPr>
    </w:p>
    <w:p w14:paraId="7B90F271" w14:textId="547C6FE3" w:rsidR="00450F09" w:rsidRPr="004752B7" w:rsidRDefault="00943047" w:rsidP="00943047">
      <w:pPr>
        <w:jc w:val="both"/>
        <w:rPr>
          <w:rFonts w:asciiTheme="minorHAnsi" w:hAnsiTheme="minorHAnsi" w:cstheme="minorHAnsi"/>
          <w:b/>
          <w:bCs/>
          <w:sz w:val="26"/>
          <w:szCs w:val="26"/>
        </w:rPr>
      </w:pPr>
      <w:r w:rsidRPr="004752B7">
        <w:rPr>
          <w:rFonts w:asciiTheme="minorHAnsi" w:hAnsiTheme="minorHAnsi" w:cstheme="minorHAnsi"/>
          <w:b/>
          <w:bCs/>
          <w:sz w:val="26"/>
          <w:szCs w:val="26"/>
        </w:rPr>
        <w:t xml:space="preserve">C. </w:t>
      </w:r>
      <w:r w:rsidR="00450F09" w:rsidRPr="004752B7">
        <w:rPr>
          <w:rFonts w:asciiTheme="minorHAnsi" w:hAnsiTheme="minorHAnsi" w:cstheme="minorHAnsi"/>
          <w:b/>
          <w:bCs/>
          <w:sz w:val="26"/>
          <w:szCs w:val="26"/>
        </w:rPr>
        <w:t>Notice of Funding Availability</w:t>
      </w:r>
    </w:p>
    <w:p w14:paraId="3AF4223D" w14:textId="77777777" w:rsidR="00943047" w:rsidRPr="00CE14CF" w:rsidRDefault="00943047" w:rsidP="00943047">
      <w:pPr>
        <w:rPr>
          <w:sz w:val="23"/>
          <w:szCs w:val="23"/>
        </w:rPr>
      </w:pPr>
    </w:p>
    <w:p w14:paraId="7B4ABB8B" w14:textId="67374F8A" w:rsidR="00CE5C36" w:rsidRPr="007A2895" w:rsidRDefault="00450F09" w:rsidP="00683A53">
      <w:pPr>
        <w:rPr>
          <w:rFonts w:asciiTheme="minorHAnsi" w:hAnsiTheme="minorHAnsi" w:cstheme="minorHAnsi"/>
          <w:sz w:val="23"/>
          <w:szCs w:val="23"/>
        </w:rPr>
      </w:pPr>
      <w:r w:rsidRPr="007A2895">
        <w:rPr>
          <w:rFonts w:asciiTheme="minorHAnsi" w:hAnsiTheme="minorHAnsi" w:cstheme="minorHAnsi"/>
        </w:rPr>
        <w:t>DSLBD published the Notice of Funding Availability (“NOFA”) in the DC Register and the O</w:t>
      </w:r>
      <w:r w:rsidR="009C1C01">
        <w:rPr>
          <w:rFonts w:asciiTheme="minorHAnsi" w:hAnsiTheme="minorHAnsi" w:cstheme="minorHAnsi"/>
        </w:rPr>
        <w:t xml:space="preserve">ffice of </w:t>
      </w:r>
      <w:r w:rsidRPr="007A2895">
        <w:rPr>
          <w:rFonts w:asciiTheme="minorHAnsi" w:hAnsiTheme="minorHAnsi" w:cstheme="minorHAnsi"/>
        </w:rPr>
        <w:t>P</w:t>
      </w:r>
      <w:r w:rsidR="001A5761">
        <w:rPr>
          <w:rFonts w:asciiTheme="minorHAnsi" w:hAnsiTheme="minorHAnsi" w:cstheme="minorHAnsi"/>
        </w:rPr>
        <w:t xml:space="preserve">artnerships and </w:t>
      </w:r>
      <w:r w:rsidRPr="007A2895">
        <w:rPr>
          <w:rFonts w:asciiTheme="minorHAnsi" w:hAnsiTheme="minorHAnsi" w:cstheme="minorHAnsi"/>
        </w:rPr>
        <w:t>G</w:t>
      </w:r>
      <w:r w:rsidR="001A5761">
        <w:rPr>
          <w:rFonts w:asciiTheme="minorHAnsi" w:hAnsiTheme="minorHAnsi" w:cstheme="minorHAnsi"/>
        </w:rPr>
        <w:t xml:space="preserve">rant </w:t>
      </w:r>
      <w:r w:rsidRPr="007A2895">
        <w:rPr>
          <w:rFonts w:asciiTheme="minorHAnsi" w:hAnsiTheme="minorHAnsi" w:cstheme="minorHAnsi"/>
        </w:rPr>
        <w:t>S</w:t>
      </w:r>
      <w:r w:rsidR="001A5761">
        <w:rPr>
          <w:rFonts w:asciiTheme="minorHAnsi" w:hAnsiTheme="minorHAnsi" w:cstheme="minorHAnsi"/>
        </w:rPr>
        <w:t>ervices (“OPGS”)</w:t>
      </w:r>
      <w:r w:rsidRPr="007A2895">
        <w:rPr>
          <w:rFonts w:asciiTheme="minorHAnsi" w:hAnsiTheme="minorHAnsi" w:cstheme="minorHAnsi"/>
        </w:rPr>
        <w:t xml:space="preserve"> Funding Alert. The NOFA is available at</w:t>
      </w:r>
      <w:r w:rsidR="00683A53">
        <w:rPr>
          <w:rFonts w:asciiTheme="minorHAnsi" w:hAnsiTheme="minorHAnsi" w:cstheme="minorHAnsi"/>
        </w:rPr>
        <w:t xml:space="preserve">: </w:t>
      </w:r>
      <w:r w:rsidRPr="007A2895">
        <w:rPr>
          <w:rFonts w:asciiTheme="minorHAnsi" w:hAnsiTheme="minorHAnsi" w:cstheme="minorHAnsi"/>
        </w:rPr>
        <w:t xml:space="preserve"> </w:t>
      </w:r>
      <w:hyperlink r:id="rId21" w:history="1">
        <w:r w:rsidR="00683A53" w:rsidRPr="00512982">
          <w:rPr>
            <w:rStyle w:val="Hyperlink"/>
            <w:rFonts w:asciiTheme="minorHAnsi" w:hAnsiTheme="minorHAnsi" w:cstheme="minorHAnsi"/>
          </w:rPr>
          <w:t>https://www.dcregs.dc.gov/</w:t>
        </w:r>
      </w:hyperlink>
      <w:r w:rsidR="00683A53">
        <w:rPr>
          <w:rFonts w:asciiTheme="minorHAnsi" w:hAnsiTheme="minorHAnsi" w:cstheme="minorHAnsi"/>
        </w:rPr>
        <w:t xml:space="preserve"> </w:t>
      </w:r>
    </w:p>
    <w:p w14:paraId="7A10027F" w14:textId="77777777" w:rsidR="00CE5C36" w:rsidRPr="007A2895" w:rsidRDefault="00CE5C36" w:rsidP="00055FC7">
      <w:pPr>
        <w:jc w:val="both"/>
        <w:rPr>
          <w:rFonts w:asciiTheme="minorHAnsi" w:hAnsiTheme="minorHAnsi" w:cstheme="minorHAnsi"/>
          <w:sz w:val="23"/>
          <w:szCs w:val="23"/>
        </w:rPr>
      </w:pPr>
    </w:p>
    <w:p w14:paraId="4FF51631" w14:textId="6EE1C242" w:rsidR="002B0CC9" w:rsidRPr="004752B7" w:rsidRDefault="002B0CC9" w:rsidP="002B0CC9">
      <w:pPr>
        <w:jc w:val="both"/>
        <w:rPr>
          <w:rFonts w:asciiTheme="minorHAnsi" w:hAnsiTheme="minorHAnsi" w:cstheme="minorHAnsi"/>
          <w:b/>
          <w:bCs/>
          <w:sz w:val="26"/>
          <w:szCs w:val="26"/>
        </w:rPr>
      </w:pPr>
      <w:r w:rsidRPr="004752B7">
        <w:rPr>
          <w:rFonts w:asciiTheme="minorHAnsi" w:hAnsiTheme="minorHAnsi" w:cstheme="minorHAnsi"/>
          <w:b/>
          <w:bCs/>
          <w:sz w:val="26"/>
          <w:szCs w:val="26"/>
        </w:rPr>
        <w:t>D. Conflicts</w:t>
      </w:r>
    </w:p>
    <w:p w14:paraId="7B404AFB" w14:textId="77777777" w:rsidR="002B0CC9" w:rsidRPr="00CE14CF" w:rsidRDefault="002B0CC9" w:rsidP="002B0CC9">
      <w:pPr>
        <w:rPr>
          <w:sz w:val="23"/>
          <w:szCs w:val="23"/>
        </w:rPr>
      </w:pPr>
    </w:p>
    <w:p w14:paraId="5D8AC1B1" w14:textId="63E07DFE" w:rsidR="002B0CC9" w:rsidRPr="004752B7" w:rsidRDefault="002B0CC9" w:rsidP="002B0CC9">
      <w:pPr>
        <w:jc w:val="both"/>
        <w:rPr>
          <w:rFonts w:asciiTheme="minorHAnsi" w:hAnsiTheme="minorHAnsi" w:cstheme="minorHAnsi"/>
        </w:rPr>
      </w:pPr>
      <w:r w:rsidRPr="004752B7">
        <w:rPr>
          <w:rFonts w:asciiTheme="minorHAnsi" w:hAnsiTheme="minorHAnsi" w:cstheme="minorHAnsi"/>
        </w:rPr>
        <w:t>In the event of a conflict between the terms and conditions of the grant application and</w:t>
      </w:r>
      <w:r w:rsidR="007A2895">
        <w:rPr>
          <w:rFonts w:asciiTheme="minorHAnsi" w:hAnsiTheme="minorHAnsi" w:cstheme="minorHAnsi"/>
        </w:rPr>
        <w:t xml:space="preserve"> </w:t>
      </w:r>
      <w:r w:rsidRPr="004752B7">
        <w:rPr>
          <w:rFonts w:asciiTheme="minorHAnsi" w:hAnsiTheme="minorHAnsi" w:cstheme="minorHAnsi"/>
        </w:rPr>
        <w:t>any applicable federal</w:t>
      </w:r>
      <w:r w:rsidR="002D6F4D">
        <w:rPr>
          <w:rFonts w:asciiTheme="minorHAnsi" w:hAnsiTheme="minorHAnsi" w:cstheme="minorHAnsi"/>
        </w:rPr>
        <w:t>, state,</w:t>
      </w:r>
      <w:r w:rsidRPr="004752B7">
        <w:rPr>
          <w:rFonts w:asciiTheme="minorHAnsi" w:hAnsiTheme="minorHAnsi" w:cstheme="minorHAnsi"/>
        </w:rPr>
        <w:t xml:space="preserve"> or local law or regulation, or any ambiguity related thereto, the</w:t>
      </w:r>
      <w:r w:rsidR="007A2895">
        <w:rPr>
          <w:rFonts w:asciiTheme="minorHAnsi" w:hAnsiTheme="minorHAnsi" w:cstheme="minorHAnsi"/>
        </w:rPr>
        <w:t xml:space="preserve"> </w:t>
      </w:r>
      <w:r w:rsidRPr="004752B7">
        <w:rPr>
          <w:rFonts w:asciiTheme="minorHAnsi" w:hAnsiTheme="minorHAnsi" w:cstheme="minorHAnsi"/>
        </w:rPr>
        <w:t>provisions of the applicable law or regulation shall control, and it shall be the responsibility</w:t>
      </w:r>
      <w:r w:rsidR="007A2895">
        <w:rPr>
          <w:rFonts w:asciiTheme="minorHAnsi" w:hAnsiTheme="minorHAnsi" w:cstheme="minorHAnsi"/>
        </w:rPr>
        <w:t xml:space="preserve"> </w:t>
      </w:r>
      <w:r w:rsidRPr="004752B7">
        <w:rPr>
          <w:rFonts w:asciiTheme="minorHAnsi" w:hAnsiTheme="minorHAnsi" w:cstheme="minorHAnsi"/>
        </w:rPr>
        <w:t>of the applicant to ensure compliance.</w:t>
      </w:r>
    </w:p>
    <w:p w14:paraId="1D6BDABD" w14:textId="77777777" w:rsidR="002B0CC9" w:rsidRPr="00CE14CF" w:rsidRDefault="002B0CC9" w:rsidP="002B0CC9">
      <w:pPr>
        <w:jc w:val="both"/>
        <w:rPr>
          <w:rFonts w:asciiTheme="minorHAnsi" w:hAnsiTheme="minorHAnsi" w:cstheme="minorHAnsi"/>
          <w:b/>
          <w:bCs/>
          <w:sz w:val="27"/>
          <w:szCs w:val="27"/>
        </w:rPr>
      </w:pPr>
    </w:p>
    <w:p w14:paraId="2F3588D4" w14:textId="0777E3D3" w:rsidR="002B0CC9" w:rsidRPr="004752B7" w:rsidRDefault="002B0CC9" w:rsidP="002B0CC9">
      <w:pPr>
        <w:jc w:val="both"/>
        <w:rPr>
          <w:rFonts w:asciiTheme="minorHAnsi" w:hAnsiTheme="minorHAnsi" w:cstheme="minorHAnsi"/>
          <w:b/>
          <w:bCs/>
          <w:sz w:val="26"/>
          <w:szCs w:val="26"/>
        </w:rPr>
      </w:pPr>
      <w:r w:rsidRPr="004752B7">
        <w:rPr>
          <w:rFonts w:asciiTheme="minorHAnsi" w:hAnsiTheme="minorHAnsi" w:cstheme="minorHAnsi"/>
          <w:b/>
          <w:bCs/>
          <w:sz w:val="26"/>
          <w:szCs w:val="26"/>
        </w:rPr>
        <w:t>E. Costs of Applications</w:t>
      </w:r>
    </w:p>
    <w:p w14:paraId="7FF8D3DF" w14:textId="77777777" w:rsidR="002B0CC9" w:rsidRPr="00CE14CF" w:rsidRDefault="002B0CC9" w:rsidP="002B0CC9">
      <w:pPr>
        <w:jc w:val="both"/>
        <w:rPr>
          <w:rFonts w:asciiTheme="minorHAnsi" w:hAnsiTheme="minorHAnsi" w:cstheme="minorHAnsi"/>
          <w:b/>
          <w:bCs/>
          <w:sz w:val="23"/>
          <w:szCs w:val="23"/>
        </w:rPr>
      </w:pPr>
    </w:p>
    <w:p w14:paraId="50DC32A7" w14:textId="4A4DFBAB" w:rsidR="002B0CC9" w:rsidRPr="004752B7" w:rsidRDefault="002B0CC9" w:rsidP="00226167">
      <w:pPr>
        <w:jc w:val="both"/>
        <w:rPr>
          <w:rFonts w:asciiTheme="minorHAnsi" w:hAnsiTheme="minorHAnsi" w:cstheme="minorHAnsi"/>
        </w:rPr>
      </w:pPr>
      <w:r w:rsidRPr="004752B7">
        <w:rPr>
          <w:rFonts w:asciiTheme="minorHAnsi" w:hAnsiTheme="minorHAnsi" w:cstheme="minorHAnsi"/>
        </w:rPr>
        <w:t xml:space="preserve">Neither DSLBD nor </w:t>
      </w:r>
      <w:r w:rsidR="00821374">
        <w:rPr>
          <w:rFonts w:asciiTheme="minorHAnsi" w:hAnsiTheme="minorHAnsi" w:cstheme="minorHAnsi"/>
        </w:rPr>
        <w:t>DC Government</w:t>
      </w:r>
      <w:r w:rsidRPr="004752B7">
        <w:rPr>
          <w:rFonts w:asciiTheme="minorHAnsi" w:hAnsiTheme="minorHAnsi" w:cstheme="minorHAnsi"/>
        </w:rPr>
        <w:t xml:space="preserve"> shall be liable for any costs</w:t>
      </w:r>
      <w:r w:rsidR="00821374">
        <w:rPr>
          <w:rFonts w:asciiTheme="minorHAnsi" w:hAnsiTheme="minorHAnsi" w:cstheme="minorHAnsi"/>
        </w:rPr>
        <w:t xml:space="preserve"> </w:t>
      </w:r>
      <w:r w:rsidRPr="004752B7">
        <w:rPr>
          <w:rFonts w:asciiTheme="minorHAnsi" w:hAnsiTheme="minorHAnsi" w:cstheme="minorHAnsi"/>
        </w:rPr>
        <w:t>incurred by an applicant in the preparation of any grant application</w:t>
      </w:r>
      <w:r w:rsidR="00664D75">
        <w:rPr>
          <w:rFonts w:asciiTheme="minorHAnsi" w:hAnsiTheme="minorHAnsi" w:cstheme="minorHAnsi"/>
        </w:rPr>
        <w:t>(</w:t>
      </w:r>
      <w:r w:rsidRPr="004752B7">
        <w:rPr>
          <w:rFonts w:asciiTheme="minorHAnsi" w:hAnsiTheme="minorHAnsi" w:cstheme="minorHAnsi"/>
        </w:rPr>
        <w:t>s</w:t>
      </w:r>
      <w:r w:rsidR="00664D75">
        <w:rPr>
          <w:rFonts w:asciiTheme="minorHAnsi" w:hAnsiTheme="minorHAnsi" w:cstheme="minorHAnsi"/>
        </w:rPr>
        <w:t>)</w:t>
      </w:r>
      <w:r w:rsidRPr="004752B7">
        <w:rPr>
          <w:rFonts w:asciiTheme="minorHAnsi" w:hAnsiTheme="minorHAnsi" w:cstheme="minorHAnsi"/>
        </w:rPr>
        <w:t xml:space="preserve"> for a </w:t>
      </w:r>
      <w:r w:rsidR="00226167">
        <w:rPr>
          <w:rFonts w:asciiTheme="minorHAnsi" w:hAnsiTheme="minorHAnsi" w:cstheme="minorHAnsi"/>
        </w:rPr>
        <w:t>FY</w:t>
      </w:r>
      <w:r w:rsidR="003469C1">
        <w:rPr>
          <w:rFonts w:asciiTheme="minorHAnsi" w:hAnsiTheme="minorHAnsi" w:cstheme="minorHAnsi"/>
        </w:rPr>
        <w:t xml:space="preserve"> </w:t>
      </w:r>
      <w:r w:rsidR="00226167">
        <w:rPr>
          <w:rFonts w:asciiTheme="minorHAnsi" w:hAnsiTheme="minorHAnsi" w:cstheme="minorHAnsi"/>
        </w:rPr>
        <w:t>25 B2B Service Provider</w:t>
      </w:r>
      <w:r w:rsidRPr="004752B7">
        <w:rPr>
          <w:rFonts w:asciiTheme="minorHAnsi" w:hAnsiTheme="minorHAnsi" w:cstheme="minorHAnsi"/>
        </w:rPr>
        <w:t xml:space="preserve"> Grant. All costs incurred in developing and preparing any grant application shall</w:t>
      </w:r>
      <w:r w:rsidR="00821374">
        <w:rPr>
          <w:rFonts w:asciiTheme="minorHAnsi" w:hAnsiTheme="minorHAnsi" w:cstheme="minorHAnsi"/>
        </w:rPr>
        <w:t xml:space="preserve"> </w:t>
      </w:r>
      <w:r w:rsidRPr="004752B7">
        <w:rPr>
          <w:rFonts w:asciiTheme="minorHAnsi" w:hAnsiTheme="minorHAnsi" w:cstheme="minorHAnsi"/>
        </w:rPr>
        <w:t>be the applicant’s sole responsibility.</w:t>
      </w:r>
    </w:p>
    <w:p w14:paraId="72350916" w14:textId="77777777" w:rsidR="002B0CC9" w:rsidRPr="00CE14CF" w:rsidRDefault="002B0CC9" w:rsidP="002B0CC9">
      <w:pPr>
        <w:jc w:val="both"/>
        <w:rPr>
          <w:rFonts w:asciiTheme="minorHAnsi" w:hAnsiTheme="minorHAnsi" w:cstheme="minorHAnsi"/>
          <w:b/>
          <w:bCs/>
          <w:sz w:val="23"/>
          <w:szCs w:val="23"/>
        </w:rPr>
      </w:pPr>
    </w:p>
    <w:p w14:paraId="2A9004BD" w14:textId="4DB34A45" w:rsidR="002B0CC9" w:rsidRPr="004752B7" w:rsidRDefault="002B0CC9" w:rsidP="002B0CC9">
      <w:pPr>
        <w:jc w:val="both"/>
        <w:rPr>
          <w:rFonts w:asciiTheme="minorHAnsi" w:hAnsiTheme="minorHAnsi" w:cstheme="minorHAnsi"/>
          <w:b/>
          <w:bCs/>
          <w:sz w:val="26"/>
          <w:szCs w:val="26"/>
        </w:rPr>
      </w:pPr>
      <w:r w:rsidRPr="004752B7">
        <w:rPr>
          <w:rFonts w:asciiTheme="minorHAnsi" w:hAnsiTheme="minorHAnsi" w:cstheme="minorHAnsi"/>
          <w:b/>
          <w:bCs/>
          <w:sz w:val="26"/>
          <w:szCs w:val="26"/>
        </w:rPr>
        <w:t>F. Ownership of Content</w:t>
      </w:r>
    </w:p>
    <w:p w14:paraId="3335343E" w14:textId="77777777" w:rsidR="002B0CC9" w:rsidRPr="00CE14CF" w:rsidRDefault="002B0CC9" w:rsidP="002B0CC9">
      <w:pPr>
        <w:jc w:val="both"/>
        <w:rPr>
          <w:rFonts w:asciiTheme="minorHAnsi" w:hAnsiTheme="minorHAnsi" w:cstheme="minorHAnsi"/>
          <w:b/>
          <w:bCs/>
          <w:sz w:val="23"/>
          <w:szCs w:val="23"/>
        </w:rPr>
      </w:pPr>
    </w:p>
    <w:p w14:paraId="7664E086" w14:textId="77AD9EED" w:rsidR="002B0CC9" w:rsidRPr="004752B7" w:rsidRDefault="002B0CC9" w:rsidP="002B0CC9">
      <w:pPr>
        <w:jc w:val="both"/>
        <w:rPr>
          <w:rFonts w:asciiTheme="minorHAnsi" w:hAnsiTheme="minorHAnsi" w:cstheme="minorHAnsi"/>
        </w:rPr>
      </w:pPr>
      <w:r w:rsidRPr="004752B7">
        <w:rPr>
          <w:rFonts w:asciiTheme="minorHAnsi" w:hAnsiTheme="minorHAnsi" w:cstheme="minorHAnsi"/>
        </w:rPr>
        <w:t>DSLBD is considered an owner of any content developed for technical assistance provisions</w:t>
      </w:r>
      <w:r w:rsidR="00664D75">
        <w:rPr>
          <w:rFonts w:asciiTheme="minorHAnsi" w:hAnsiTheme="minorHAnsi" w:cstheme="minorHAnsi"/>
        </w:rPr>
        <w:t xml:space="preserve"> </w:t>
      </w:r>
      <w:r w:rsidRPr="004752B7">
        <w:rPr>
          <w:rFonts w:asciiTheme="minorHAnsi" w:hAnsiTheme="minorHAnsi" w:cstheme="minorHAnsi"/>
        </w:rPr>
        <w:t xml:space="preserve">paid through a DSLBD grant award. As such, DSLBD may </w:t>
      </w:r>
      <w:r w:rsidR="003A63ED" w:rsidRPr="004752B7">
        <w:rPr>
          <w:rFonts w:asciiTheme="minorHAnsi" w:hAnsiTheme="minorHAnsi" w:cstheme="minorHAnsi"/>
        </w:rPr>
        <w:t>retain,</w:t>
      </w:r>
      <w:r w:rsidRPr="004752B7">
        <w:rPr>
          <w:rFonts w:asciiTheme="minorHAnsi" w:hAnsiTheme="minorHAnsi" w:cstheme="minorHAnsi"/>
        </w:rPr>
        <w:t xml:space="preserve"> and reuse written or</w:t>
      </w:r>
      <w:r w:rsidR="00664D75">
        <w:rPr>
          <w:rFonts w:asciiTheme="minorHAnsi" w:hAnsiTheme="minorHAnsi" w:cstheme="minorHAnsi"/>
        </w:rPr>
        <w:t xml:space="preserve"> </w:t>
      </w:r>
      <w:r w:rsidRPr="004752B7">
        <w:rPr>
          <w:rFonts w:asciiTheme="minorHAnsi" w:hAnsiTheme="minorHAnsi" w:cstheme="minorHAnsi"/>
        </w:rPr>
        <w:t>recorded materials and concepts at a future time.</w:t>
      </w:r>
    </w:p>
    <w:p w14:paraId="65857D6D" w14:textId="77777777" w:rsidR="002B0CC9" w:rsidRPr="00CE14CF" w:rsidRDefault="002B0CC9" w:rsidP="002B0CC9">
      <w:pPr>
        <w:jc w:val="both"/>
        <w:rPr>
          <w:rFonts w:asciiTheme="minorHAnsi" w:hAnsiTheme="minorHAnsi" w:cstheme="minorHAnsi"/>
          <w:b/>
          <w:bCs/>
          <w:sz w:val="23"/>
          <w:szCs w:val="23"/>
        </w:rPr>
      </w:pPr>
    </w:p>
    <w:p w14:paraId="1706696C" w14:textId="77AA90E4" w:rsidR="002B0CC9" w:rsidRPr="004752B7" w:rsidRDefault="002B0CC9" w:rsidP="002B0CC9">
      <w:pPr>
        <w:jc w:val="both"/>
        <w:rPr>
          <w:rFonts w:asciiTheme="minorHAnsi" w:hAnsiTheme="minorHAnsi" w:cstheme="minorHAnsi"/>
          <w:b/>
          <w:bCs/>
          <w:sz w:val="26"/>
          <w:szCs w:val="26"/>
        </w:rPr>
      </w:pPr>
      <w:r w:rsidRPr="004752B7">
        <w:rPr>
          <w:rFonts w:asciiTheme="minorHAnsi" w:hAnsiTheme="minorHAnsi" w:cstheme="minorHAnsi"/>
          <w:b/>
          <w:bCs/>
          <w:sz w:val="26"/>
          <w:szCs w:val="26"/>
        </w:rPr>
        <w:t>G. Accessibility</w:t>
      </w:r>
    </w:p>
    <w:p w14:paraId="533F2A87" w14:textId="77777777" w:rsidR="002B0CC9" w:rsidRPr="00CE14CF" w:rsidRDefault="002B0CC9" w:rsidP="002B0CC9">
      <w:pPr>
        <w:jc w:val="both"/>
        <w:rPr>
          <w:rFonts w:asciiTheme="minorHAnsi" w:hAnsiTheme="minorHAnsi" w:cstheme="minorHAnsi"/>
          <w:b/>
          <w:bCs/>
          <w:sz w:val="23"/>
          <w:szCs w:val="23"/>
        </w:rPr>
      </w:pPr>
    </w:p>
    <w:p w14:paraId="20F76BFC" w14:textId="5D7B2108" w:rsidR="00867495" w:rsidRPr="004752B7" w:rsidRDefault="002B0CC9" w:rsidP="002B0CC9">
      <w:pPr>
        <w:jc w:val="both"/>
        <w:rPr>
          <w:rFonts w:asciiTheme="minorHAnsi" w:hAnsiTheme="minorHAnsi" w:cstheme="minorHAnsi"/>
        </w:rPr>
      </w:pPr>
      <w:r w:rsidRPr="004752B7">
        <w:rPr>
          <w:rFonts w:asciiTheme="minorHAnsi" w:hAnsiTheme="minorHAnsi" w:cstheme="minorHAnsi"/>
        </w:rPr>
        <w:t>Assistance provisions should be accessible to attendees of all literacy levels, which includes</w:t>
      </w:r>
      <w:r w:rsidR="00664D75">
        <w:rPr>
          <w:rFonts w:asciiTheme="minorHAnsi" w:hAnsiTheme="minorHAnsi" w:cstheme="minorHAnsi"/>
        </w:rPr>
        <w:t xml:space="preserve"> </w:t>
      </w:r>
      <w:r w:rsidRPr="004752B7">
        <w:rPr>
          <w:rFonts w:asciiTheme="minorHAnsi" w:hAnsiTheme="minorHAnsi" w:cstheme="minorHAnsi"/>
        </w:rPr>
        <w:t>providing content at an 8th-grade reading level and definitions of industry terms.</w:t>
      </w:r>
      <w:r w:rsidR="00664D75">
        <w:rPr>
          <w:rFonts w:asciiTheme="minorHAnsi" w:hAnsiTheme="minorHAnsi" w:cstheme="minorHAnsi"/>
        </w:rPr>
        <w:t xml:space="preserve"> </w:t>
      </w:r>
      <w:r w:rsidRPr="004752B7">
        <w:rPr>
          <w:rFonts w:asciiTheme="minorHAnsi" w:hAnsiTheme="minorHAnsi" w:cstheme="minorHAnsi"/>
        </w:rPr>
        <w:t>In-person classes or workshops will be held at ADA-compliant locations.</w:t>
      </w:r>
      <w:r w:rsidR="00664D75">
        <w:rPr>
          <w:rFonts w:asciiTheme="minorHAnsi" w:hAnsiTheme="minorHAnsi" w:cstheme="minorHAnsi"/>
        </w:rPr>
        <w:t xml:space="preserve"> </w:t>
      </w:r>
      <w:r w:rsidRPr="004752B7">
        <w:rPr>
          <w:rFonts w:asciiTheme="minorHAnsi" w:hAnsiTheme="minorHAnsi" w:cstheme="minorHAnsi"/>
        </w:rPr>
        <w:t>Business attendees may request language access accommodations through email or</w:t>
      </w:r>
      <w:r w:rsidR="00664D75">
        <w:rPr>
          <w:rFonts w:asciiTheme="minorHAnsi" w:hAnsiTheme="minorHAnsi" w:cstheme="minorHAnsi"/>
        </w:rPr>
        <w:t xml:space="preserve"> </w:t>
      </w:r>
      <w:r w:rsidRPr="004752B7">
        <w:rPr>
          <w:rFonts w:asciiTheme="minorHAnsi" w:hAnsiTheme="minorHAnsi" w:cstheme="minorHAnsi"/>
        </w:rPr>
        <w:t>registration for activities funded through this grant. Requests for language and American</w:t>
      </w:r>
      <w:r w:rsidR="00664D75">
        <w:rPr>
          <w:rFonts w:asciiTheme="minorHAnsi" w:hAnsiTheme="minorHAnsi" w:cstheme="minorHAnsi"/>
        </w:rPr>
        <w:t xml:space="preserve"> </w:t>
      </w:r>
      <w:r w:rsidRPr="004752B7">
        <w:rPr>
          <w:rFonts w:asciiTheme="minorHAnsi" w:hAnsiTheme="minorHAnsi" w:cstheme="minorHAnsi"/>
        </w:rPr>
        <w:t>Sign Language (“ASL”) interpretation must be forwarded immediately to the DSLBD Grant</w:t>
      </w:r>
      <w:r w:rsidR="00664D75">
        <w:rPr>
          <w:rFonts w:asciiTheme="minorHAnsi" w:hAnsiTheme="minorHAnsi" w:cstheme="minorHAnsi"/>
        </w:rPr>
        <w:t xml:space="preserve"> </w:t>
      </w:r>
      <w:r w:rsidRPr="004752B7">
        <w:rPr>
          <w:rFonts w:asciiTheme="minorHAnsi" w:hAnsiTheme="minorHAnsi" w:cstheme="minorHAnsi"/>
        </w:rPr>
        <w:t>Coordinator. If requests are made at least ten (10) business days prior to the activity start</w:t>
      </w:r>
      <w:r w:rsidR="00664D75">
        <w:rPr>
          <w:rFonts w:asciiTheme="minorHAnsi" w:hAnsiTheme="minorHAnsi" w:cstheme="minorHAnsi"/>
        </w:rPr>
        <w:t xml:space="preserve"> </w:t>
      </w:r>
      <w:r w:rsidRPr="004752B7">
        <w:rPr>
          <w:rFonts w:asciiTheme="minorHAnsi" w:hAnsiTheme="minorHAnsi" w:cstheme="minorHAnsi"/>
        </w:rPr>
        <w:t>date, DSLBD will arrange for language and ASL interpretation services for business owners</w:t>
      </w:r>
      <w:r w:rsidR="00664D75">
        <w:rPr>
          <w:rFonts w:asciiTheme="minorHAnsi" w:hAnsiTheme="minorHAnsi" w:cstheme="minorHAnsi"/>
        </w:rPr>
        <w:t xml:space="preserve"> </w:t>
      </w:r>
      <w:r w:rsidRPr="004752B7">
        <w:rPr>
          <w:rFonts w:asciiTheme="minorHAnsi" w:hAnsiTheme="minorHAnsi" w:cstheme="minorHAnsi"/>
        </w:rPr>
        <w:t>who confirm their participation and need.</w:t>
      </w:r>
    </w:p>
    <w:p w14:paraId="20A88A74" w14:textId="77777777" w:rsidR="002B0CC9" w:rsidRPr="00CE14CF" w:rsidRDefault="002B0CC9" w:rsidP="002B0CC9">
      <w:pPr>
        <w:jc w:val="both"/>
        <w:rPr>
          <w:rFonts w:asciiTheme="minorHAnsi" w:hAnsiTheme="minorHAnsi" w:cstheme="minorHAnsi"/>
          <w:sz w:val="23"/>
          <w:szCs w:val="23"/>
        </w:rPr>
      </w:pPr>
    </w:p>
    <w:p w14:paraId="7449BB5C" w14:textId="2D012378" w:rsidR="002B0CC9" w:rsidRPr="004752B7" w:rsidRDefault="00EC5B0F" w:rsidP="00EC5B0F">
      <w:pPr>
        <w:jc w:val="both"/>
        <w:rPr>
          <w:rFonts w:asciiTheme="minorHAnsi" w:hAnsiTheme="minorHAnsi" w:cstheme="minorHAnsi"/>
          <w:b/>
          <w:bCs/>
          <w:sz w:val="26"/>
          <w:szCs w:val="26"/>
        </w:rPr>
      </w:pPr>
      <w:r w:rsidRPr="004752B7">
        <w:rPr>
          <w:rFonts w:asciiTheme="minorHAnsi" w:hAnsiTheme="minorHAnsi" w:cstheme="minorHAnsi"/>
          <w:b/>
          <w:bCs/>
          <w:sz w:val="26"/>
          <w:szCs w:val="26"/>
        </w:rPr>
        <w:t>H. Reservation of Rights</w:t>
      </w:r>
    </w:p>
    <w:p w14:paraId="7EF2F8F7" w14:textId="77777777" w:rsidR="00EC5B0F" w:rsidRPr="00CE14CF" w:rsidRDefault="00EC5B0F" w:rsidP="00EC5B0F">
      <w:pPr>
        <w:rPr>
          <w:sz w:val="23"/>
          <w:szCs w:val="23"/>
        </w:rPr>
      </w:pPr>
    </w:p>
    <w:p w14:paraId="0D3F79CF" w14:textId="7476EF21" w:rsidR="00EC5B0F" w:rsidRPr="004752B7" w:rsidRDefault="00EC5B0F" w:rsidP="003469C1">
      <w:pPr>
        <w:autoSpaceDE w:val="0"/>
        <w:autoSpaceDN w:val="0"/>
        <w:adjustRightInd w:val="0"/>
        <w:ind w:left="360" w:right="360"/>
        <w:jc w:val="both"/>
        <w:rPr>
          <w:rFonts w:ascii="Calibri" w:hAnsi="Calibri" w:cs="Calibri"/>
        </w:rPr>
      </w:pPr>
      <w:r w:rsidRPr="004752B7">
        <w:rPr>
          <w:rFonts w:ascii="Calibri" w:hAnsi="Calibri" w:cs="Calibri"/>
        </w:rPr>
        <w:t xml:space="preserve">1. DSLBD reserves the right to issue addenda and/or amendments </w:t>
      </w:r>
      <w:r w:rsidR="0035418F" w:rsidRPr="004752B7">
        <w:rPr>
          <w:rFonts w:ascii="Calibri" w:hAnsi="Calibri" w:cs="Calibri"/>
        </w:rPr>
        <w:t>after</w:t>
      </w:r>
      <w:r w:rsidRPr="004752B7">
        <w:rPr>
          <w:rFonts w:ascii="Calibri" w:hAnsi="Calibri" w:cs="Calibri"/>
        </w:rPr>
        <w:t xml:space="preserve"> the</w:t>
      </w:r>
      <w:r w:rsidR="0035418F">
        <w:rPr>
          <w:rFonts w:ascii="Calibri" w:hAnsi="Calibri" w:cs="Calibri"/>
        </w:rPr>
        <w:t xml:space="preserve"> </w:t>
      </w:r>
      <w:r w:rsidRPr="004752B7">
        <w:rPr>
          <w:rFonts w:ascii="Calibri" w:hAnsi="Calibri" w:cs="Calibri"/>
        </w:rPr>
        <w:t>issuance of the NOFA or RFA, or to rescind the NOFA or RFA. DSLBD will post addenda or amendments in the online application portal (see below). Applicants are responsible to review and adhere to any RFA addenda or amendments.</w:t>
      </w:r>
    </w:p>
    <w:p w14:paraId="290A3BE1" w14:textId="77777777" w:rsidR="007C09DC" w:rsidRPr="004752B7" w:rsidRDefault="007C09DC" w:rsidP="003469C1">
      <w:pPr>
        <w:autoSpaceDE w:val="0"/>
        <w:autoSpaceDN w:val="0"/>
        <w:adjustRightInd w:val="0"/>
        <w:ind w:left="360" w:right="360"/>
        <w:jc w:val="both"/>
        <w:rPr>
          <w:rFonts w:ascii="Calibri" w:hAnsi="Calibri" w:cs="Calibri"/>
        </w:rPr>
      </w:pPr>
    </w:p>
    <w:p w14:paraId="03C27DA9" w14:textId="315BE24E" w:rsidR="00EC5B0F" w:rsidRPr="004752B7" w:rsidRDefault="00EC5B0F" w:rsidP="003469C1">
      <w:pPr>
        <w:autoSpaceDE w:val="0"/>
        <w:autoSpaceDN w:val="0"/>
        <w:adjustRightInd w:val="0"/>
        <w:ind w:left="360" w:right="360"/>
        <w:jc w:val="both"/>
        <w:rPr>
          <w:rFonts w:ascii="Calibri" w:hAnsi="Calibri" w:cs="Calibri"/>
        </w:rPr>
      </w:pPr>
      <w:r w:rsidRPr="004752B7">
        <w:rPr>
          <w:rFonts w:ascii="Calibri" w:hAnsi="Calibri" w:cs="Calibri"/>
        </w:rPr>
        <w:t>2. DSLBD may suspend or terminate an outstanding RFA pursuant to any other applicable local, state, or federal regulation or requirement.</w:t>
      </w:r>
    </w:p>
    <w:p w14:paraId="2F000CE4" w14:textId="77777777" w:rsidR="007C09DC" w:rsidRPr="004752B7" w:rsidRDefault="007C09DC" w:rsidP="003469C1">
      <w:pPr>
        <w:autoSpaceDE w:val="0"/>
        <w:autoSpaceDN w:val="0"/>
        <w:adjustRightInd w:val="0"/>
        <w:ind w:left="360" w:right="360"/>
        <w:jc w:val="both"/>
        <w:rPr>
          <w:rFonts w:ascii="Calibri" w:hAnsi="Calibri" w:cs="Calibri"/>
        </w:rPr>
      </w:pPr>
    </w:p>
    <w:p w14:paraId="67057088" w14:textId="3DD284F1" w:rsidR="00EC5B0F" w:rsidRDefault="00EC5B0F" w:rsidP="003469C1">
      <w:pPr>
        <w:autoSpaceDE w:val="0"/>
        <w:autoSpaceDN w:val="0"/>
        <w:adjustRightInd w:val="0"/>
        <w:ind w:left="360" w:right="360"/>
        <w:jc w:val="both"/>
        <w:rPr>
          <w:rFonts w:ascii="Calibri" w:hAnsi="Calibri" w:cs="Calibri"/>
        </w:rPr>
      </w:pPr>
      <w:r w:rsidRPr="004752B7">
        <w:rPr>
          <w:rFonts w:ascii="Calibri" w:hAnsi="Calibri" w:cs="Calibri"/>
        </w:rPr>
        <w:t>3. DSLBD may conduct pre-award on-site visits to verify information submitted in a grant application.</w:t>
      </w:r>
    </w:p>
    <w:p w14:paraId="5A9A8479" w14:textId="77777777" w:rsidR="000B7C9E" w:rsidRPr="004752B7" w:rsidRDefault="000B7C9E" w:rsidP="003469C1">
      <w:pPr>
        <w:autoSpaceDE w:val="0"/>
        <w:autoSpaceDN w:val="0"/>
        <w:adjustRightInd w:val="0"/>
        <w:ind w:left="360" w:right="360"/>
        <w:jc w:val="both"/>
        <w:rPr>
          <w:rFonts w:ascii="Calibri" w:hAnsi="Calibri" w:cs="Calibri"/>
        </w:rPr>
      </w:pPr>
    </w:p>
    <w:p w14:paraId="5D720F74" w14:textId="47563BC7" w:rsidR="00EC5B0F" w:rsidRPr="004752B7" w:rsidRDefault="00EC5B0F" w:rsidP="003469C1">
      <w:pPr>
        <w:autoSpaceDE w:val="0"/>
        <w:autoSpaceDN w:val="0"/>
        <w:adjustRightInd w:val="0"/>
        <w:ind w:left="360" w:right="360"/>
        <w:jc w:val="both"/>
        <w:rPr>
          <w:rFonts w:ascii="Calibri" w:hAnsi="Calibri" w:cs="Calibri"/>
        </w:rPr>
      </w:pPr>
      <w:r w:rsidRPr="004752B7">
        <w:rPr>
          <w:rFonts w:ascii="Calibri" w:hAnsi="Calibri" w:cs="Calibri"/>
        </w:rPr>
        <w:t>4. DSLBD serves as its own reference in evaluating applications. Grant decisions may reflect applicants’ performance in managing previous grants.</w:t>
      </w:r>
    </w:p>
    <w:p w14:paraId="54E44967" w14:textId="77777777" w:rsidR="007C09DC" w:rsidRPr="004752B7" w:rsidRDefault="007C09DC" w:rsidP="003469C1">
      <w:pPr>
        <w:autoSpaceDE w:val="0"/>
        <w:autoSpaceDN w:val="0"/>
        <w:adjustRightInd w:val="0"/>
        <w:ind w:left="360" w:right="360"/>
        <w:jc w:val="both"/>
        <w:rPr>
          <w:rFonts w:ascii="Calibri" w:hAnsi="Calibri" w:cs="Calibri"/>
        </w:rPr>
      </w:pPr>
    </w:p>
    <w:p w14:paraId="5208E3E8" w14:textId="6A762EA2" w:rsidR="00EC5B0F" w:rsidRPr="004752B7" w:rsidRDefault="00EC5B0F" w:rsidP="003469C1">
      <w:pPr>
        <w:autoSpaceDE w:val="0"/>
        <w:autoSpaceDN w:val="0"/>
        <w:adjustRightInd w:val="0"/>
        <w:ind w:left="360" w:right="360"/>
        <w:jc w:val="both"/>
        <w:rPr>
          <w:rFonts w:ascii="Calibri" w:hAnsi="Calibri" w:cs="Calibri"/>
        </w:rPr>
      </w:pPr>
      <w:r w:rsidRPr="004752B7">
        <w:rPr>
          <w:rFonts w:ascii="Calibri" w:hAnsi="Calibri" w:cs="Calibri"/>
        </w:rPr>
        <w:t xml:space="preserve">5. DSLBD may </w:t>
      </w:r>
      <w:proofErr w:type="gramStart"/>
      <w:r w:rsidRPr="004752B7">
        <w:rPr>
          <w:rFonts w:ascii="Calibri" w:hAnsi="Calibri" w:cs="Calibri"/>
        </w:rPr>
        <w:t>enter into</w:t>
      </w:r>
      <w:proofErr w:type="gramEnd"/>
      <w:r w:rsidRPr="004752B7">
        <w:rPr>
          <w:rFonts w:ascii="Calibri" w:hAnsi="Calibri" w:cs="Calibri"/>
        </w:rPr>
        <w:t xml:space="preserve"> negotiations with an awardee and adopt a firm funding amount or other revision of the awardee’s proposal that may result from the negotiations.</w:t>
      </w:r>
    </w:p>
    <w:p w14:paraId="505DFFC0" w14:textId="77777777" w:rsidR="007C09DC" w:rsidRPr="00CE14CF" w:rsidRDefault="007C09DC" w:rsidP="00EC5B0F">
      <w:pPr>
        <w:autoSpaceDE w:val="0"/>
        <w:autoSpaceDN w:val="0"/>
        <w:adjustRightInd w:val="0"/>
        <w:rPr>
          <w:rFonts w:ascii="Calibri" w:hAnsi="Calibri" w:cs="Calibri"/>
          <w:sz w:val="23"/>
          <w:szCs w:val="23"/>
        </w:rPr>
      </w:pPr>
    </w:p>
    <w:p w14:paraId="50E81011" w14:textId="5D60D46A" w:rsidR="00AA00CD" w:rsidRPr="003469C1" w:rsidRDefault="007C09DC" w:rsidP="003A63ED">
      <w:pPr>
        <w:autoSpaceDE w:val="0"/>
        <w:autoSpaceDN w:val="0"/>
        <w:adjustRightInd w:val="0"/>
        <w:rPr>
          <w:rFonts w:asciiTheme="minorHAnsi" w:hAnsiTheme="minorHAnsi" w:cstheme="minorHAnsi"/>
          <w:b/>
          <w:bCs/>
          <w:sz w:val="28"/>
          <w:szCs w:val="28"/>
        </w:rPr>
      </w:pPr>
      <w:r w:rsidRPr="003469C1">
        <w:rPr>
          <w:rFonts w:ascii="Calibri" w:hAnsi="Calibri" w:cs="Calibri"/>
          <w:b/>
          <w:bCs/>
          <w:sz w:val="28"/>
          <w:szCs w:val="28"/>
        </w:rPr>
        <w:t xml:space="preserve">10. </w:t>
      </w:r>
      <w:r w:rsidR="001C5CE7" w:rsidRPr="003469C1">
        <w:rPr>
          <w:rFonts w:ascii="Calibri" w:hAnsi="Calibri" w:cs="Calibri"/>
          <w:b/>
          <w:bCs/>
          <w:sz w:val="28"/>
          <w:szCs w:val="28"/>
        </w:rPr>
        <w:t>Questions</w:t>
      </w:r>
      <w:r w:rsidR="00AA00CD" w:rsidRPr="003469C1">
        <w:rPr>
          <w:rFonts w:asciiTheme="minorHAnsi" w:hAnsiTheme="minorHAnsi" w:cstheme="minorHAnsi"/>
          <w:b/>
          <w:bCs/>
          <w:sz w:val="28"/>
          <w:szCs w:val="28"/>
          <w:highlight w:val="yellow"/>
        </w:rPr>
        <w:t xml:space="preserve"> </w:t>
      </w:r>
    </w:p>
    <w:p w14:paraId="1FC5108E" w14:textId="77777777" w:rsidR="003163A2" w:rsidRPr="003A63ED" w:rsidRDefault="003163A2" w:rsidP="003A63ED">
      <w:pPr>
        <w:autoSpaceDE w:val="0"/>
        <w:autoSpaceDN w:val="0"/>
        <w:adjustRightInd w:val="0"/>
        <w:rPr>
          <w:rFonts w:ascii="Calibri" w:hAnsi="Calibri" w:cs="Calibri"/>
          <w:b/>
          <w:bCs/>
          <w:sz w:val="26"/>
          <w:szCs w:val="26"/>
        </w:rPr>
      </w:pPr>
    </w:p>
    <w:p w14:paraId="71BD3C88" w14:textId="6CDED827" w:rsidR="00AA00CD" w:rsidRPr="00E4259D" w:rsidRDefault="00AA00CD" w:rsidP="00AA00CD">
      <w:r w:rsidRPr="003469C1">
        <w:rPr>
          <w:rFonts w:asciiTheme="minorHAnsi" w:hAnsiTheme="minorHAnsi" w:cstheme="minorHAnsi"/>
        </w:rPr>
        <w:t>DSLBD will offer virtual information and drop-in question and answer sessions. To register, go to</w:t>
      </w:r>
      <w:r w:rsidR="008329BA" w:rsidRPr="003469C1">
        <w:rPr>
          <w:rFonts w:asciiTheme="minorHAnsi" w:hAnsiTheme="minorHAnsi" w:cstheme="minorHAnsi"/>
        </w:rPr>
        <w:t xml:space="preserve">: </w:t>
      </w:r>
      <w:hyperlink r:id="rId22" w:history="1">
        <w:r w:rsidR="00683A53" w:rsidRPr="00512982">
          <w:rPr>
            <w:rStyle w:val="Hyperlink"/>
            <w:rFonts w:asciiTheme="minorHAnsi" w:hAnsiTheme="minorHAnsi" w:cstheme="minorHAnsi"/>
          </w:rPr>
          <w:t>https://dcnet.webex.com/weblink/register/rbc26243d0b3fbb515bf2bbbb56a335ca</w:t>
        </w:r>
      </w:hyperlink>
      <w:r w:rsidR="00683A53">
        <w:rPr>
          <w:rFonts w:asciiTheme="minorHAnsi" w:hAnsiTheme="minorHAnsi" w:cstheme="minorHAnsi"/>
        </w:rPr>
        <w:t xml:space="preserve"> </w:t>
      </w:r>
    </w:p>
    <w:p w14:paraId="6334CA4E" w14:textId="77777777" w:rsidR="00AA00CD" w:rsidRDefault="00AA00CD" w:rsidP="007C09DC">
      <w:pPr>
        <w:autoSpaceDE w:val="0"/>
        <w:autoSpaceDN w:val="0"/>
        <w:adjustRightInd w:val="0"/>
        <w:rPr>
          <w:rFonts w:ascii="Calibri" w:hAnsi="Calibri" w:cs="Calibri"/>
          <w:b/>
          <w:bCs/>
          <w:sz w:val="26"/>
          <w:szCs w:val="26"/>
        </w:rPr>
      </w:pPr>
    </w:p>
    <w:p w14:paraId="5A110E69" w14:textId="2DCC37D7" w:rsidR="007C09DC" w:rsidRPr="003469C1" w:rsidRDefault="001C5CE7" w:rsidP="007C09DC">
      <w:pPr>
        <w:autoSpaceDE w:val="0"/>
        <w:autoSpaceDN w:val="0"/>
        <w:adjustRightInd w:val="0"/>
        <w:rPr>
          <w:rFonts w:ascii="Calibri" w:hAnsi="Calibri" w:cs="Calibri"/>
          <w:b/>
          <w:bCs/>
          <w:sz w:val="28"/>
          <w:szCs w:val="28"/>
        </w:rPr>
      </w:pPr>
      <w:r w:rsidRPr="003469C1">
        <w:rPr>
          <w:rFonts w:ascii="Calibri" w:hAnsi="Calibri" w:cs="Calibri"/>
          <w:b/>
          <w:bCs/>
          <w:sz w:val="28"/>
          <w:szCs w:val="28"/>
        </w:rPr>
        <w:t xml:space="preserve">11. </w:t>
      </w:r>
      <w:r w:rsidR="007C09DC" w:rsidRPr="003469C1">
        <w:rPr>
          <w:rFonts w:ascii="Calibri" w:hAnsi="Calibri" w:cs="Calibri"/>
          <w:b/>
          <w:bCs/>
          <w:sz w:val="28"/>
          <w:szCs w:val="28"/>
        </w:rPr>
        <w:t>Appendices</w:t>
      </w:r>
    </w:p>
    <w:p w14:paraId="1412CE4A" w14:textId="77777777" w:rsidR="007C09DC" w:rsidRPr="00CE14CF" w:rsidRDefault="007C09DC" w:rsidP="007C09DC">
      <w:pPr>
        <w:autoSpaceDE w:val="0"/>
        <w:autoSpaceDN w:val="0"/>
        <w:adjustRightInd w:val="0"/>
        <w:rPr>
          <w:rFonts w:ascii="Calibri" w:hAnsi="Calibri" w:cs="Calibri"/>
          <w:b/>
          <w:bCs/>
          <w:sz w:val="23"/>
          <w:szCs w:val="23"/>
        </w:rPr>
      </w:pPr>
    </w:p>
    <w:p w14:paraId="5B62BF3D" w14:textId="62633C72" w:rsidR="007C09DC" w:rsidRPr="004752B7" w:rsidRDefault="007C09DC" w:rsidP="007C09DC">
      <w:pPr>
        <w:autoSpaceDE w:val="0"/>
        <w:autoSpaceDN w:val="0"/>
        <w:adjustRightInd w:val="0"/>
        <w:rPr>
          <w:rFonts w:ascii="Calibri" w:hAnsi="Calibri" w:cs="Calibri"/>
          <w:b/>
          <w:bCs/>
          <w:sz w:val="26"/>
          <w:szCs w:val="26"/>
        </w:rPr>
      </w:pPr>
      <w:r w:rsidRPr="004752B7">
        <w:rPr>
          <w:rFonts w:ascii="Calibri" w:hAnsi="Calibri" w:cs="Calibri"/>
          <w:b/>
          <w:bCs/>
          <w:sz w:val="26"/>
          <w:szCs w:val="26"/>
        </w:rPr>
        <w:t>Appendix A. Brief Program Descriptions</w:t>
      </w:r>
    </w:p>
    <w:p w14:paraId="5124A023" w14:textId="77777777" w:rsidR="007C09DC" w:rsidRPr="00CE14CF" w:rsidRDefault="007C09DC" w:rsidP="007C09DC">
      <w:pPr>
        <w:autoSpaceDE w:val="0"/>
        <w:autoSpaceDN w:val="0"/>
        <w:adjustRightInd w:val="0"/>
        <w:rPr>
          <w:rFonts w:ascii="Calibri" w:hAnsi="Calibri" w:cs="Calibri"/>
          <w:sz w:val="23"/>
          <w:szCs w:val="23"/>
        </w:rPr>
      </w:pPr>
    </w:p>
    <w:p w14:paraId="0E19550E" w14:textId="0535216D" w:rsidR="007C09DC" w:rsidRPr="005C09C8" w:rsidRDefault="007C09DC" w:rsidP="003469C1">
      <w:pPr>
        <w:autoSpaceDE w:val="0"/>
        <w:autoSpaceDN w:val="0"/>
        <w:adjustRightInd w:val="0"/>
        <w:jc w:val="both"/>
        <w:rPr>
          <w:rFonts w:ascii="Calibri" w:hAnsi="Calibri" w:cs="Calibri"/>
        </w:rPr>
      </w:pPr>
      <w:r w:rsidRPr="005C09C8">
        <w:rPr>
          <w:rFonts w:ascii="Calibri" w:hAnsi="Calibri" w:cs="Calibri"/>
        </w:rPr>
        <w:t>DSLBD operates multiple programs for DC-based entrepreneurs and small businesses.</w:t>
      </w:r>
      <w:r w:rsidR="00434E42">
        <w:rPr>
          <w:rFonts w:ascii="Calibri" w:hAnsi="Calibri" w:cs="Calibri"/>
        </w:rPr>
        <w:t xml:space="preserve"> </w:t>
      </w:r>
      <w:r w:rsidRPr="005C09C8">
        <w:rPr>
          <w:rFonts w:ascii="Calibri" w:hAnsi="Calibri" w:cs="Calibri"/>
        </w:rPr>
        <w:t>Service providers may support one or more programs when awarded a service area.</w:t>
      </w:r>
      <w:r w:rsidR="0019097D">
        <w:rPr>
          <w:rFonts w:ascii="Calibri" w:hAnsi="Calibri" w:cs="Calibri"/>
        </w:rPr>
        <w:t xml:space="preserve"> </w:t>
      </w:r>
      <w:r w:rsidRPr="005C09C8">
        <w:rPr>
          <w:rFonts w:ascii="Calibri" w:hAnsi="Calibri" w:cs="Calibri"/>
        </w:rPr>
        <w:t>Programs are often iterated from year</w:t>
      </w:r>
      <w:r w:rsidR="0084160F">
        <w:rPr>
          <w:rFonts w:ascii="Calibri" w:hAnsi="Calibri" w:cs="Calibri"/>
        </w:rPr>
        <w:t>-</w:t>
      </w:r>
      <w:r w:rsidRPr="005C09C8">
        <w:rPr>
          <w:rFonts w:ascii="Calibri" w:hAnsi="Calibri" w:cs="Calibri"/>
        </w:rPr>
        <w:t>to</w:t>
      </w:r>
      <w:r w:rsidR="0084160F">
        <w:rPr>
          <w:rFonts w:ascii="Calibri" w:hAnsi="Calibri" w:cs="Calibri"/>
        </w:rPr>
        <w:t>-</w:t>
      </w:r>
      <w:r w:rsidRPr="005C09C8">
        <w:rPr>
          <w:rFonts w:ascii="Calibri" w:hAnsi="Calibri" w:cs="Calibri"/>
        </w:rPr>
        <w:t>year; applicants are encouraged to read the</w:t>
      </w:r>
      <w:r w:rsidR="0019097D">
        <w:rPr>
          <w:rFonts w:ascii="Calibri" w:hAnsi="Calibri" w:cs="Calibri"/>
        </w:rPr>
        <w:t xml:space="preserve"> </w:t>
      </w:r>
      <w:r w:rsidRPr="005C09C8">
        <w:rPr>
          <w:rFonts w:ascii="Calibri" w:hAnsi="Calibri" w:cs="Calibri"/>
        </w:rPr>
        <w:t xml:space="preserve">current program descriptions below, even if they are familiar with programs </w:t>
      </w:r>
      <w:r w:rsidR="00B964EE">
        <w:rPr>
          <w:rFonts w:ascii="Calibri" w:hAnsi="Calibri" w:cs="Calibri"/>
        </w:rPr>
        <w:t>from</w:t>
      </w:r>
      <w:r w:rsidRPr="005C09C8">
        <w:rPr>
          <w:rFonts w:ascii="Calibri" w:hAnsi="Calibri" w:cs="Calibri"/>
        </w:rPr>
        <w:t xml:space="preserve"> previous</w:t>
      </w:r>
      <w:r w:rsidR="00E45345" w:rsidRPr="005C09C8">
        <w:rPr>
          <w:rFonts w:ascii="Calibri" w:hAnsi="Calibri" w:cs="Calibri"/>
        </w:rPr>
        <w:t xml:space="preserve"> </w:t>
      </w:r>
      <w:r w:rsidRPr="005C09C8">
        <w:rPr>
          <w:rFonts w:ascii="Calibri" w:hAnsi="Calibri" w:cs="Calibri"/>
        </w:rPr>
        <w:t>years. A</w:t>
      </w:r>
      <w:r w:rsidR="0084160F">
        <w:rPr>
          <w:rFonts w:ascii="Calibri" w:hAnsi="Calibri" w:cs="Calibri"/>
        </w:rPr>
        <w:t>n</w:t>
      </w:r>
      <w:r w:rsidRPr="005C09C8">
        <w:rPr>
          <w:rFonts w:ascii="Calibri" w:hAnsi="Calibri" w:cs="Calibri"/>
        </w:rPr>
        <w:t xml:space="preserve"> implementation </w:t>
      </w:r>
      <w:r w:rsidR="00B964EE">
        <w:rPr>
          <w:rFonts w:ascii="Calibri" w:hAnsi="Calibri" w:cs="Calibri"/>
        </w:rPr>
        <w:t xml:space="preserve">timeline </w:t>
      </w:r>
      <w:r w:rsidRPr="005C09C8">
        <w:rPr>
          <w:rFonts w:ascii="Calibri" w:hAnsi="Calibri" w:cs="Calibri"/>
        </w:rPr>
        <w:t>will be coordinated across service areas</w:t>
      </w:r>
      <w:r w:rsidR="00A62147">
        <w:rPr>
          <w:rFonts w:ascii="Calibri" w:hAnsi="Calibri" w:cs="Calibri"/>
        </w:rPr>
        <w:t xml:space="preserve"> </w:t>
      </w:r>
      <w:r w:rsidRPr="005C09C8">
        <w:rPr>
          <w:rFonts w:ascii="Calibri" w:hAnsi="Calibri" w:cs="Calibri"/>
        </w:rPr>
        <w:t>and in</w:t>
      </w:r>
      <w:r w:rsidR="00E45345" w:rsidRPr="005C09C8">
        <w:rPr>
          <w:rFonts w:ascii="Calibri" w:hAnsi="Calibri" w:cs="Calibri"/>
        </w:rPr>
        <w:t xml:space="preserve"> </w:t>
      </w:r>
      <w:r w:rsidRPr="005C09C8">
        <w:rPr>
          <w:rFonts w:ascii="Calibri" w:hAnsi="Calibri" w:cs="Calibri"/>
        </w:rPr>
        <w:t>concert with DSLBD program staff to support program participants.</w:t>
      </w:r>
    </w:p>
    <w:p w14:paraId="412C057D" w14:textId="77777777" w:rsidR="007C09DC" w:rsidRPr="005C09C8" w:rsidRDefault="007C09DC" w:rsidP="003469C1">
      <w:pPr>
        <w:autoSpaceDE w:val="0"/>
        <w:autoSpaceDN w:val="0"/>
        <w:adjustRightInd w:val="0"/>
        <w:jc w:val="both"/>
        <w:rPr>
          <w:rFonts w:ascii="Calibri" w:hAnsi="Calibri" w:cs="Calibri"/>
        </w:rPr>
      </w:pPr>
    </w:p>
    <w:p w14:paraId="6787A58B" w14:textId="5F967B00" w:rsidR="007C09DC" w:rsidRPr="005C09C8" w:rsidRDefault="007C09DC" w:rsidP="003469C1">
      <w:pPr>
        <w:autoSpaceDE w:val="0"/>
        <w:autoSpaceDN w:val="0"/>
        <w:adjustRightInd w:val="0"/>
        <w:jc w:val="both"/>
        <w:rPr>
          <w:rFonts w:ascii="Calibri" w:hAnsi="Calibri" w:cs="Calibri"/>
        </w:rPr>
      </w:pPr>
      <w:r w:rsidRPr="005C09C8">
        <w:rPr>
          <w:rFonts w:ascii="Calibri" w:hAnsi="Calibri" w:cs="Calibri"/>
        </w:rPr>
        <w:lastRenderedPageBreak/>
        <w:t>The programs below have a strong focus on micro, resident-owned, and/or</w:t>
      </w:r>
      <w:r w:rsidR="0019097D">
        <w:rPr>
          <w:rFonts w:ascii="Calibri" w:hAnsi="Calibri" w:cs="Calibri"/>
        </w:rPr>
        <w:t xml:space="preserve"> </w:t>
      </w:r>
      <w:r w:rsidRPr="005C09C8">
        <w:rPr>
          <w:rFonts w:ascii="Calibri" w:hAnsi="Calibri" w:cs="Calibri"/>
        </w:rPr>
        <w:t>disadvantaged businesses. Micro businesses are considered businesses with ten (10) or</w:t>
      </w:r>
      <w:r w:rsidR="00E45345" w:rsidRPr="005C09C8">
        <w:rPr>
          <w:rFonts w:ascii="Calibri" w:hAnsi="Calibri" w:cs="Calibri"/>
        </w:rPr>
        <w:t xml:space="preserve"> </w:t>
      </w:r>
      <w:r w:rsidRPr="005C09C8">
        <w:rPr>
          <w:rFonts w:ascii="Calibri" w:hAnsi="Calibri" w:cs="Calibri"/>
        </w:rPr>
        <w:t>less employees. Disadvantaged businesses are those businesses with owners that are</w:t>
      </w:r>
      <w:r w:rsidR="00E45345" w:rsidRPr="005C09C8">
        <w:rPr>
          <w:rFonts w:ascii="Calibri" w:hAnsi="Calibri" w:cs="Calibri"/>
        </w:rPr>
        <w:t xml:space="preserve"> </w:t>
      </w:r>
      <w:r w:rsidRPr="005C09C8">
        <w:rPr>
          <w:rFonts w:ascii="Calibri" w:hAnsi="Calibri" w:cs="Calibri"/>
        </w:rPr>
        <w:t>either socially disadvantaged because they have faced chronic, non-fleeting instances of</w:t>
      </w:r>
      <w:r w:rsidR="00E45345" w:rsidRPr="005C09C8">
        <w:rPr>
          <w:rFonts w:ascii="Calibri" w:hAnsi="Calibri" w:cs="Calibri"/>
        </w:rPr>
        <w:t xml:space="preserve"> </w:t>
      </w:r>
      <w:r w:rsidRPr="005C09C8">
        <w:rPr>
          <w:rFonts w:ascii="Calibri" w:hAnsi="Calibri" w:cs="Calibri"/>
        </w:rPr>
        <w:t>prejudice or bias without regard to their qualities as an individual, over which they have</w:t>
      </w:r>
      <w:r w:rsidR="00E45345" w:rsidRPr="005C09C8">
        <w:rPr>
          <w:rFonts w:ascii="Calibri" w:hAnsi="Calibri" w:cs="Calibri"/>
        </w:rPr>
        <w:t xml:space="preserve"> </w:t>
      </w:r>
      <w:r w:rsidRPr="005C09C8">
        <w:rPr>
          <w:rFonts w:ascii="Calibri" w:hAnsi="Calibri" w:cs="Calibri"/>
        </w:rPr>
        <w:t>no control, due to their identity as a member of a group or</w:t>
      </w:r>
      <w:r w:rsidR="00E45345" w:rsidRPr="005C09C8">
        <w:rPr>
          <w:rFonts w:ascii="Calibri" w:hAnsi="Calibri" w:cs="Calibri"/>
        </w:rPr>
        <w:t xml:space="preserve"> </w:t>
      </w:r>
      <w:r w:rsidRPr="005C09C8">
        <w:rPr>
          <w:rFonts w:ascii="Calibri" w:hAnsi="Calibri" w:cs="Calibri"/>
        </w:rPr>
        <w:t>economically disadvantaged</w:t>
      </w:r>
      <w:r w:rsidR="00E45345" w:rsidRPr="005C09C8">
        <w:rPr>
          <w:rFonts w:ascii="Calibri" w:hAnsi="Calibri" w:cs="Calibri"/>
        </w:rPr>
        <w:t xml:space="preserve"> </w:t>
      </w:r>
      <w:r w:rsidRPr="005C09C8">
        <w:rPr>
          <w:rFonts w:ascii="Calibri" w:hAnsi="Calibri" w:cs="Calibri"/>
        </w:rPr>
        <w:t>because of diminished opportunities that have precluded these individuals from</w:t>
      </w:r>
      <w:r w:rsidR="00E45345" w:rsidRPr="005C09C8">
        <w:rPr>
          <w:rFonts w:ascii="Calibri" w:hAnsi="Calibri" w:cs="Calibri"/>
        </w:rPr>
        <w:t xml:space="preserve"> </w:t>
      </w:r>
      <w:r w:rsidRPr="005C09C8">
        <w:rPr>
          <w:rFonts w:ascii="Calibri" w:hAnsi="Calibri" w:cs="Calibri"/>
        </w:rPr>
        <w:t xml:space="preserve">successfully competing in the open marketplace. Relatedly, </w:t>
      </w:r>
      <w:r w:rsidR="001D0417">
        <w:rPr>
          <w:rFonts w:ascii="Calibri" w:hAnsi="Calibri" w:cs="Calibri"/>
        </w:rPr>
        <w:t xml:space="preserve">please </w:t>
      </w:r>
      <w:r w:rsidRPr="005C09C8">
        <w:rPr>
          <w:rFonts w:ascii="Calibri" w:hAnsi="Calibri" w:cs="Calibri"/>
        </w:rPr>
        <w:t xml:space="preserve">review </w:t>
      </w:r>
      <w:r w:rsidR="001D0417">
        <w:rPr>
          <w:rFonts w:ascii="Calibri" w:hAnsi="Calibri" w:cs="Calibri"/>
        </w:rPr>
        <w:t xml:space="preserve">the </w:t>
      </w:r>
      <w:r w:rsidRPr="005C09C8">
        <w:rPr>
          <w:rFonts w:ascii="Calibri" w:hAnsi="Calibri" w:cs="Calibri"/>
        </w:rPr>
        <w:t>Accessibility</w:t>
      </w:r>
      <w:r w:rsidR="001D0417">
        <w:rPr>
          <w:rFonts w:ascii="Calibri" w:hAnsi="Calibri" w:cs="Calibri"/>
        </w:rPr>
        <w:t xml:space="preserve"> consideration</w:t>
      </w:r>
      <w:r w:rsidR="0005135F">
        <w:rPr>
          <w:rFonts w:ascii="Calibri" w:hAnsi="Calibri" w:cs="Calibri"/>
        </w:rPr>
        <w:t>s</w:t>
      </w:r>
      <w:r w:rsidRPr="005C09C8">
        <w:rPr>
          <w:rFonts w:ascii="Calibri" w:hAnsi="Calibri" w:cs="Calibri"/>
        </w:rPr>
        <w:t xml:space="preserve"> se</w:t>
      </w:r>
      <w:r w:rsidR="001D0417">
        <w:rPr>
          <w:rFonts w:ascii="Calibri" w:hAnsi="Calibri" w:cs="Calibri"/>
        </w:rPr>
        <w:t xml:space="preserve">t forth in </w:t>
      </w:r>
      <w:r w:rsidRPr="005C09C8">
        <w:rPr>
          <w:rFonts w:ascii="Calibri" w:hAnsi="Calibri" w:cs="Calibri"/>
        </w:rPr>
        <w:t>Section 9G</w:t>
      </w:r>
      <w:r w:rsidR="001D0417">
        <w:rPr>
          <w:rFonts w:ascii="Calibri" w:hAnsi="Calibri" w:cs="Calibri"/>
        </w:rPr>
        <w:t xml:space="preserve"> of the RFA</w:t>
      </w:r>
      <w:r w:rsidRPr="005C09C8">
        <w:rPr>
          <w:rFonts w:ascii="Calibri" w:hAnsi="Calibri" w:cs="Calibri"/>
        </w:rPr>
        <w:t>.</w:t>
      </w:r>
    </w:p>
    <w:p w14:paraId="0D27C8D4" w14:textId="77777777" w:rsidR="007C09DC" w:rsidRPr="00CE14CF" w:rsidRDefault="007C09DC" w:rsidP="007C09DC">
      <w:pPr>
        <w:autoSpaceDE w:val="0"/>
        <w:autoSpaceDN w:val="0"/>
        <w:adjustRightInd w:val="0"/>
        <w:rPr>
          <w:rFonts w:ascii="Calibri" w:hAnsi="Calibri" w:cs="Calibri"/>
          <w:sz w:val="23"/>
          <w:szCs w:val="23"/>
        </w:rPr>
      </w:pPr>
    </w:p>
    <w:p w14:paraId="009660F5" w14:textId="597A61A6" w:rsidR="007C09DC" w:rsidRPr="003469C1" w:rsidRDefault="004C1784" w:rsidP="007C09DC">
      <w:pPr>
        <w:autoSpaceDE w:val="0"/>
        <w:autoSpaceDN w:val="0"/>
        <w:adjustRightInd w:val="0"/>
        <w:rPr>
          <w:rFonts w:ascii="Calibri-Bold" w:hAnsi="Calibri-Bold" w:cs="Calibri-Bold"/>
          <w:b/>
          <w:bCs/>
          <w:i/>
          <w:iCs/>
          <w:sz w:val="26"/>
          <w:szCs w:val="26"/>
        </w:rPr>
      </w:pPr>
      <w:r w:rsidRPr="003469C1">
        <w:rPr>
          <w:rFonts w:ascii="Calibri-Bold" w:hAnsi="Calibri-Bold" w:cs="Calibri-Bold"/>
          <w:b/>
          <w:bCs/>
          <w:i/>
          <w:iCs/>
          <w:sz w:val="26"/>
          <w:szCs w:val="26"/>
        </w:rPr>
        <w:t>Programs Directly Supported through the Business-to-Business Grants</w:t>
      </w:r>
    </w:p>
    <w:p w14:paraId="60862EAB" w14:textId="77777777" w:rsidR="004C1784" w:rsidRPr="00CE14CF" w:rsidRDefault="004C1784" w:rsidP="007C09DC">
      <w:pPr>
        <w:autoSpaceDE w:val="0"/>
        <w:autoSpaceDN w:val="0"/>
        <w:adjustRightInd w:val="0"/>
        <w:rPr>
          <w:rFonts w:ascii="Calibri" w:hAnsi="Calibri" w:cs="Calibri"/>
          <w:sz w:val="23"/>
          <w:szCs w:val="23"/>
        </w:rPr>
      </w:pPr>
    </w:p>
    <w:p w14:paraId="6ED37E6A" w14:textId="5F78A722" w:rsidR="004C1784" w:rsidRPr="003469C1" w:rsidRDefault="004C1784" w:rsidP="00284D8D">
      <w:pPr>
        <w:autoSpaceDE w:val="0"/>
        <w:autoSpaceDN w:val="0"/>
        <w:adjustRightInd w:val="0"/>
        <w:jc w:val="both"/>
        <w:rPr>
          <w:rFonts w:asciiTheme="minorHAnsi" w:hAnsiTheme="minorHAnsi" w:cstheme="minorHAnsi"/>
        </w:rPr>
      </w:pPr>
      <w:r w:rsidRPr="003469C1">
        <w:rPr>
          <w:rFonts w:asciiTheme="minorHAnsi" w:hAnsiTheme="minorHAnsi" w:cstheme="minorHAnsi"/>
        </w:rPr>
        <w:t xml:space="preserve">• </w:t>
      </w:r>
      <w:proofErr w:type="spellStart"/>
      <w:r w:rsidRPr="003469C1">
        <w:rPr>
          <w:rFonts w:asciiTheme="minorHAnsi" w:hAnsiTheme="minorHAnsi" w:cstheme="minorHAnsi"/>
          <w:b/>
          <w:bCs/>
        </w:rPr>
        <w:t>WeAspire</w:t>
      </w:r>
      <w:proofErr w:type="spellEnd"/>
      <w:r w:rsidRPr="003469C1">
        <w:rPr>
          <w:rFonts w:asciiTheme="minorHAnsi" w:hAnsiTheme="minorHAnsi" w:cstheme="minorHAnsi"/>
          <w:b/>
          <w:bCs/>
        </w:rPr>
        <w:t>.</w:t>
      </w:r>
      <w:r w:rsidRPr="003469C1">
        <w:rPr>
          <w:rFonts w:asciiTheme="minorHAnsi" w:hAnsiTheme="minorHAnsi" w:cstheme="minorHAnsi"/>
        </w:rPr>
        <w:t xml:space="preserve"> The </w:t>
      </w:r>
      <w:proofErr w:type="spellStart"/>
      <w:r w:rsidR="00E12A8A" w:rsidRPr="003469C1">
        <w:rPr>
          <w:rFonts w:asciiTheme="minorHAnsi" w:hAnsiTheme="minorHAnsi" w:cstheme="minorHAnsi"/>
        </w:rPr>
        <w:t>We</w:t>
      </w:r>
      <w:r w:rsidRPr="003469C1">
        <w:rPr>
          <w:rFonts w:asciiTheme="minorHAnsi" w:hAnsiTheme="minorHAnsi" w:cstheme="minorHAnsi"/>
        </w:rPr>
        <w:t>Aspire</w:t>
      </w:r>
      <w:proofErr w:type="spellEnd"/>
      <w:r w:rsidRPr="003469C1">
        <w:rPr>
          <w:rFonts w:asciiTheme="minorHAnsi" w:hAnsiTheme="minorHAnsi" w:cstheme="minorHAnsi"/>
        </w:rPr>
        <w:t xml:space="preserve"> program provides business development support for returning citizens</w:t>
      </w:r>
      <w:r w:rsidR="00E12A8A" w:rsidRPr="003469C1">
        <w:rPr>
          <w:rFonts w:asciiTheme="minorHAnsi" w:hAnsiTheme="minorHAnsi" w:cstheme="minorHAnsi"/>
        </w:rPr>
        <w:t xml:space="preserve"> who are DC residents</w:t>
      </w:r>
      <w:r w:rsidRPr="003469C1">
        <w:rPr>
          <w:rFonts w:asciiTheme="minorHAnsi" w:hAnsiTheme="minorHAnsi" w:cstheme="minorHAnsi"/>
        </w:rPr>
        <w:t>. A returning citizen is defined as someone who is or was</w:t>
      </w:r>
      <w:r w:rsidR="00320E88" w:rsidRPr="003469C1">
        <w:rPr>
          <w:rFonts w:asciiTheme="minorHAnsi" w:hAnsiTheme="minorHAnsi" w:cstheme="minorHAnsi"/>
        </w:rPr>
        <w:t xml:space="preserve"> </w:t>
      </w:r>
      <w:r w:rsidRPr="003469C1">
        <w:rPr>
          <w:rFonts w:asciiTheme="minorHAnsi" w:hAnsiTheme="minorHAnsi" w:cstheme="minorHAnsi"/>
        </w:rPr>
        <w:t>justice-involved, meaning they were previously incarcerated, on parole, or on</w:t>
      </w:r>
      <w:r w:rsidR="00320E88" w:rsidRPr="003469C1">
        <w:rPr>
          <w:rFonts w:asciiTheme="minorHAnsi" w:hAnsiTheme="minorHAnsi" w:cstheme="minorHAnsi"/>
        </w:rPr>
        <w:t xml:space="preserve"> </w:t>
      </w:r>
      <w:r w:rsidRPr="003469C1">
        <w:rPr>
          <w:rFonts w:asciiTheme="minorHAnsi" w:hAnsiTheme="minorHAnsi" w:cstheme="minorHAnsi"/>
        </w:rPr>
        <w:t>probation. DSLBD will onboard program participants through a competitive</w:t>
      </w:r>
      <w:r w:rsidR="00320E88" w:rsidRPr="003469C1">
        <w:rPr>
          <w:rFonts w:asciiTheme="minorHAnsi" w:hAnsiTheme="minorHAnsi" w:cstheme="minorHAnsi"/>
        </w:rPr>
        <w:t xml:space="preserve"> </w:t>
      </w:r>
      <w:r w:rsidRPr="003469C1">
        <w:rPr>
          <w:rFonts w:asciiTheme="minorHAnsi" w:hAnsiTheme="minorHAnsi" w:cstheme="minorHAnsi"/>
        </w:rPr>
        <w:t xml:space="preserve">process. Businesses participating in </w:t>
      </w:r>
      <w:proofErr w:type="spellStart"/>
      <w:r w:rsidRPr="003469C1">
        <w:rPr>
          <w:rFonts w:asciiTheme="minorHAnsi" w:hAnsiTheme="minorHAnsi" w:cstheme="minorHAnsi"/>
        </w:rPr>
        <w:t>WeAspire</w:t>
      </w:r>
      <w:proofErr w:type="spellEnd"/>
      <w:r w:rsidRPr="003469C1">
        <w:rPr>
          <w:rFonts w:asciiTheme="minorHAnsi" w:hAnsiTheme="minorHAnsi" w:cstheme="minorHAnsi"/>
        </w:rPr>
        <w:t xml:space="preserve"> are often, but not exclusively, </w:t>
      </w:r>
      <w:r w:rsidR="00E45345" w:rsidRPr="003469C1">
        <w:rPr>
          <w:rFonts w:asciiTheme="minorHAnsi" w:hAnsiTheme="minorHAnsi" w:cstheme="minorHAnsi"/>
        </w:rPr>
        <w:t xml:space="preserve">early-stage </w:t>
      </w:r>
      <w:r w:rsidRPr="003469C1">
        <w:rPr>
          <w:rFonts w:asciiTheme="minorHAnsi" w:hAnsiTheme="minorHAnsi" w:cstheme="minorHAnsi"/>
        </w:rPr>
        <w:t>businesses. Participants will receive stipends for completing</w:t>
      </w:r>
      <w:r w:rsidR="004D2039" w:rsidRPr="003469C1">
        <w:rPr>
          <w:rFonts w:asciiTheme="minorHAnsi" w:hAnsiTheme="minorHAnsi" w:cstheme="minorHAnsi"/>
        </w:rPr>
        <w:t xml:space="preserve"> </w:t>
      </w:r>
      <w:r w:rsidR="008C2092" w:rsidRPr="003469C1">
        <w:rPr>
          <w:rFonts w:asciiTheme="minorHAnsi" w:hAnsiTheme="minorHAnsi" w:cstheme="minorHAnsi"/>
        </w:rPr>
        <w:t xml:space="preserve">business development </w:t>
      </w:r>
      <w:r w:rsidRPr="003469C1">
        <w:rPr>
          <w:rFonts w:asciiTheme="minorHAnsi" w:hAnsiTheme="minorHAnsi" w:cstheme="minorHAnsi"/>
        </w:rPr>
        <w:t>milestones. The program will include core cohort</w:t>
      </w:r>
      <w:r w:rsidR="004D2039" w:rsidRPr="003469C1">
        <w:rPr>
          <w:rFonts w:asciiTheme="minorHAnsi" w:hAnsiTheme="minorHAnsi" w:cstheme="minorHAnsi"/>
        </w:rPr>
        <w:t xml:space="preserve"> </w:t>
      </w:r>
      <w:r w:rsidRPr="003469C1">
        <w:rPr>
          <w:rFonts w:asciiTheme="minorHAnsi" w:hAnsiTheme="minorHAnsi" w:cstheme="minorHAnsi"/>
        </w:rPr>
        <w:t>requirements, stipend pitches, as well as additional</w:t>
      </w:r>
      <w:r w:rsidR="004D2039" w:rsidRPr="003469C1">
        <w:rPr>
          <w:rFonts w:asciiTheme="minorHAnsi" w:hAnsiTheme="minorHAnsi" w:cstheme="minorHAnsi"/>
        </w:rPr>
        <w:t xml:space="preserve"> </w:t>
      </w:r>
      <w:r w:rsidRPr="003469C1">
        <w:rPr>
          <w:rFonts w:asciiTheme="minorHAnsi" w:hAnsiTheme="minorHAnsi" w:cstheme="minorHAnsi"/>
        </w:rPr>
        <w:t>training</w:t>
      </w:r>
      <w:r w:rsidR="008C2092" w:rsidRPr="003469C1">
        <w:rPr>
          <w:rFonts w:asciiTheme="minorHAnsi" w:hAnsiTheme="minorHAnsi" w:cstheme="minorHAnsi"/>
        </w:rPr>
        <w:t xml:space="preserve"> opportunities</w:t>
      </w:r>
      <w:r w:rsidRPr="003469C1">
        <w:rPr>
          <w:rFonts w:asciiTheme="minorHAnsi" w:hAnsiTheme="minorHAnsi" w:cstheme="minorHAnsi"/>
        </w:rPr>
        <w:t>. In FY</w:t>
      </w:r>
      <w:r w:rsidR="005C48C4" w:rsidRPr="003469C1">
        <w:rPr>
          <w:rFonts w:asciiTheme="minorHAnsi" w:hAnsiTheme="minorHAnsi" w:cstheme="minorHAnsi"/>
        </w:rPr>
        <w:t xml:space="preserve"> </w:t>
      </w:r>
      <w:r w:rsidRPr="003469C1">
        <w:rPr>
          <w:rFonts w:asciiTheme="minorHAnsi" w:hAnsiTheme="minorHAnsi" w:cstheme="minorHAnsi"/>
        </w:rPr>
        <w:t>202</w:t>
      </w:r>
      <w:r w:rsidR="0019097D" w:rsidRPr="003469C1">
        <w:rPr>
          <w:rFonts w:asciiTheme="minorHAnsi" w:hAnsiTheme="minorHAnsi" w:cstheme="minorHAnsi"/>
        </w:rPr>
        <w:t>5</w:t>
      </w:r>
      <w:r w:rsidRPr="003469C1">
        <w:rPr>
          <w:rFonts w:asciiTheme="minorHAnsi" w:hAnsiTheme="minorHAnsi" w:cstheme="minorHAnsi"/>
        </w:rPr>
        <w:t xml:space="preserve">, DSLBD anticipates a cohort of </w:t>
      </w:r>
      <w:r w:rsidR="0084160F">
        <w:rPr>
          <w:rFonts w:asciiTheme="minorHAnsi" w:hAnsiTheme="minorHAnsi" w:cstheme="minorHAnsi"/>
        </w:rPr>
        <w:t xml:space="preserve">25 to 50 </w:t>
      </w:r>
      <w:r w:rsidRPr="003469C1">
        <w:rPr>
          <w:rFonts w:asciiTheme="minorHAnsi" w:hAnsiTheme="minorHAnsi" w:cstheme="minorHAnsi"/>
        </w:rPr>
        <w:t>aspirants.</w:t>
      </w:r>
    </w:p>
    <w:p w14:paraId="5E259E7D" w14:textId="77777777" w:rsidR="004C1784" w:rsidRPr="003469C1" w:rsidRDefault="004C1784" w:rsidP="00284D8D">
      <w:pPr>
        <w:autoSpaceDE w:val="0"/>
        <w:autoSpaceDN w:val="0"/>
        <w:adjustRightInd w:val="0"/>
        <w:rPr>
          <w:rFonts w:asciiTheme="minorHAnsi" w:hAnsiTheme="minorHAnsi" w:cstheme="minorHAnsi"/>
        </w:rPr>
      </w:pPr>
    </w:p>
    <w:p w14:paraId="0EEA4C04" w14:textId="563B0CE4" w:rsidR="004C1784" w:rsidRPr="003469C1" w:rsidRDefault="004C1784" w:rsidP="00284D8D">
      <w:pPr>
        <w:autoSpaceDE w:val="0"/>
        <w:autoSpaceDN w:val="0"/>
        <w:adjustRightInd w:val="0"/>
        <w:jc w:val="both"/>
        <w:rPr>
          <w:rFonts w:asciiTheme="minorHAnsi" w:hAnsiTheme="minorHAnsi" w:cstheme="minorHAnsi"/>
        </w:rPr>
      </w:pPr>
      <w:r w:rsidRPr="003469C1">
        <w:rPr>
          <w:rFonts w:asciiTheme="minorHAnsi" w:hAnsiTheme="minorHAnsi" w:cstheme="minorHAnsi"/>
        </w:rPr>
        <w:t xml:space="preserve">• </w:t>
      </w:r>
      <w:r w:rsidRPr="003469C1">
        <w:rPr>
          <w:rFonts w:asciiTheme="minorHAnsi" w:hAnsiTheme="minorHAnsi" w:cstheme="minorHAnsi"/>
          <w:b/>
          <w:bCs/>
        </w:rPr>
        <w:t>Dream Pitch.</w:t>
      </w:r>
      <w:r w:rsidRPr="003469C1">
        <w:rPr>
          <w:rFonts w:asciiTheme="minorHAnsi" w:hAnsiTheme="minorHAnsi" w:cstheme="minorHAnsi"/>
        </w:rPr>
        <w:t xml:space="preserve"> Dream Pitch is a training and pitch program for resident-owned</w:t>
      </w:r>
      <w:r w:rsidR="00AD290D" w:rsidRPr="003469C1">
        <w:rPr>
          <w:rFonts w:asciiTheme="minorHAnsi" w:hAnsiTheme="minorHAnsi" w:cstheme="minorHAnsi"/>
        </w:rPr>
        <w:t xml:space="preserve"> </w:t>
      </w:r>
      <w:r w:rsidRPr="003469C1">
        <w:rPr>
          <w:rFonts w:asciiTheme="minorHAnsi" w:hAnsiTheme="minorHAnsi" w:cstheme="minorHAnsi"/>
        </w:rPr>
        <w:t>microbusinesses with five or fewer employees located in DC Wards 7 and 8. DSLBD</w:t>
      </w:r>
      <w:r w:rsidR="00AD290D" w:rsidRPr="003469C1">
        <w:rPr>
          <w:rFonts w:asciiTheme="minorHAnsi" w:hAnsiTheme="minorHAnsi" w:cstheme="minorHAnsi"/>
        </w:rPr>
        <w:t xml:space="preserve"> </w:t>
      </w:r>
      <w:r w:rsidRPr="003469C1">
        <w:rPr>
          <w:rFonts w:asciiTheme="minorHAnsi" w:hAnsiTheme="minorHAnsi" w:cstheme="minorHAnsi"/>
        </w:rPr>
        <w:t xml:space="preserve">will onboard program participants through a competitive process. </w:t>
      </w:r>
      <w:r w:rsidR="00920886" w:rsidRPr="003469C1">
        <w:rPr>
          <w:rFonts w:asciiTheme="minorHAnsi" w:hAnsiTheme="minorHAnsi" w:cstheme="minorHAnsi"/>
        </w:rPr>
        <w:t>Residents of the relevant DC Ward must have m</w:t>
      </w:r>
      <w:r w:rsidRPr="003469C1">
        <w:rPr>
          <w:rFonts w:asciiTheme="minorHAnsi" w:hAnsiTheme="minorHAnsi" w:cstheme="minorHAnsi"/>
        </w:rPr>
        <w:t>ajority</w:t>
      </w:r>
      <w:r w:rsidR="00E45345" w:rsidRPr="003469C1">
        <w:rPr>
          <w:rFonts w:asciiTheme="minorHAnsi" w:hAnsiTheme="minorHAnsi" w:cstheme="minorHAnsi"/>
        </w:rPr>
        <w:t xml:space="preserve"> </w:t>
      </w:r>
      <w:r w:rsidRPr="003469C1">
        <w:rPr>
          <w:rFonts w:asciiTheme="minorHAnsi" w:hAnsiTheme="minorHAnsi" w:cstheme="minorHAnsi"/>
        </w:rPr>
        <w:t>ownership of business</w:t>
      </w:r>
      <w:r w:rsidR="004B511C" w:rsidRPr="003469C1">
        <w:rPr>
          <w:rFonts w:asciiTheme="minorHAnsi" w:hAnsiTheme="minorHAnsi" w:cstheme="minorHAnsi"/>
        </w:rPr>
        <w:t xml:space="preserve">.  The </w:t>
      </w:r>
      <w:r w:rsidRPr="003469C1">
        <w:rPr>
          <w:rFonts w:asciiTheme="minorHAnsi" w:hAnsiTheme="minorHAnsi" w:cstheme="minorHAnsi"/>
        </w:rPr>
        <w:t>businesses must have</w:t>
      </w:r>
      <w:r w:rsidR="00E45345" w:rsidRPr="003469C1">
        <w:rPr>
          <w:rFonts w:asciiTheme="minorHAnsi" w:hAnsiTheme="minorHAnsi" w:cstheme="minorHAnsi"/>
        </w:rPr>
        <w:t xml:space="preserve"> </w:t>
      </w:r>
      <w:r w:rsidRPr="003469C1">
        <w:rPr>
          <w:rFonts w:asciiTheme="minorHAnsi" w:hAnsiTheme="minorHAnsi" w:cstheme="minorHAnsi"/>
        </w:rPr>
        <w:t>or achieve</w:t>
      </w:r>
      <w:r w:rsidR="004B511C" w:rsidRPr="003469C1">
        <w:rPr>
          <w:rFonts w:asciiTheme="minorHAnsi" w:hAnsiTheme="minorHAnsi" w:cstheme="minorHAnsi"/>
        </w:rPr>
        <w:t xml:space="preserve"> appropriate</w:t>
      </w:r>
      <w:r w:rsidRPr="003469C1">
        <w:rPr>
          <w:rFonts w:asciiTheme="minorHAnsi" w:hAnsiTheme="minorHAnsi" w:cstheme="minorHAnsi"/>
        </w:rPr>
        <w:t xml:space="preserve"> licensure, and only the majority owner may participate in the pitch</w:t>
      </w:r>
      <w:r w:rsidR="004B511C" w:rsidRPr="003469C1">
        <w:rPr>
          <w:rFonts w:asciiTheme="minorHAnsi" w:hAnsiTheme="minorHAnsi" w:cstheme="minorHAnsi"/>
        </w:rPr>
        <w:t xml:space="preserve"> program</w:t>
      </w:r>
      <w:r w:rsidRPr="003469C1">
        <w:rPr>
          <w:rFonts w:asciiTheme="minorHAnsi" w:hAnsiTheme="minorHAnsi" w:cstheme="minorHAnsi"/>
        </w:rPr>
        <w:t>.</w:t>
      </w:r>
      <w:r w:rsidR="00E45345" w:rsidRPr="003469C1">
        <w:rPr>
          <w:rFonts w:asciiTheme="minorHAnsi" w:hAnsiTheme="minorHAnsi" w:cstheme="minorHAnsi"/>
        </w:rPr>
        <w:t xml:space="preserve"> </w:t>
      </w:r>
      <w:r w:rsidRPr="003469C1">
        <w:rPr>
          <w:rFonts w:asciiTheme="minorHAnsi" w:hAnsiTheme="minorHAnsi" w:cstheme="minorHAnsi"/>
        </w:rPr>
        <w:t>Businesses participating in Dream Pitch require</w:t>
      </w:r>
      <w:r w:rsidR="00BB4DF6" w:rsidRPr="003469C1">
        <w:rPr>
          <w:rFonts w:asciiTheme="minorHAnsi" w:hAnsiTheme="minorHAnsi" w:cstheme="minorHAnsi"/>
        </w:rPr>
        <w:t xml:space="preserve"> appropriate</w:t>
      </w:r>
      <w:r w:rsidRPr="003469C1">
        <w:rPr>
          <w:rFonts w:asciiTheme="minorHAnsi" w:hAnsiTheme="minorHAnsi" w:cstheme="minorHAnsi"/>
        </w:rPr>
        <w:t xml:space="preserve"> licensure to </w:t>
      </w:r>
      <w:r w:rsidR="0049679C" w:rsidRPr="003469C1">
        <w:rPr>
          <w:rFonts w:asciiTheme="minorHAnsi" w:hAnsiTheme="minorHAnsi" w:cstheme="minorHAnsi"/>
        </w:rPr>
        <w:t>participate but</w:t>
      </w:r>
      <w:r w:rsidRPr="003469C1">
        <w:rPr>
          <w:rFonts w:asciiTheme="minorHAnsi" w:hAnsiTheme="minorHAnsi" w:cstheme="minorHAnsi"/>
        </w:rPr>
        <w:t xml:space="preserve"> can </w:t>
      </w:r>
      <w:r w:rsidR="0049679C" w:rsidRPr="003469C1">
        <w:rPr>
          <w:rFonts w:asciiTheme="minorHAnsi" w:hAnsiTheme="minorHAnsi" w:cstheme="minorHAnsi"/>
        </w:rPr>
        <w:t>occupy</w:t>
      </w:r>
      <w:r w:rsidRPr="003469C1">
        <w:rPr>
          <w:rFonts w:asciiTheme="minorHAnsi" w:hAnsiTheme="minorHAnsi" w:cstheme="minorHAnsi"/>
        </w:rPr>
        <w:t xml:space="preserve"> any</w:t>
      </w:r>
      <w:r w:rsidR="00E34677" w:rsidRPr="003469C1">
        <w:rPr>
          <w:rFonts w:asciiTheme="minorHAnsi" w:hAnsiTheme="minorHAnsi" w:cstheme="minorHAnsi"/>
        </w:rPr>
        <w:t xml:space="preserve"> stage</w:t>
      </w:r>
      <w:r w:rsidR="00E45345" w:rsidRPr="003469C1">
        <w:rPr>
          <w:rFonts w:asciiTheme="minorHAnsi" w:hAnsiTheme="minorHAnsi" w:cstheme="minorHAnsi"/>
        </w:rPr>
        <w:t xml:space="preserve"> </w:t>
      </w:r>
      <w:r w:rsidR="00E34677" w:rsidRPr="003469C1">
        <w:rPr>
          <w:rFonts w:asciiTheme="minorHAnsi" w:hAnsiTheme="minorHAnsi" w:cstheme="minorHAnsi"/>
        </w:rPr>
        <w:t>and industry provided they meet the location, residency, and size requirements of the program. Following cohort trainings, participants will compete in Ward-based pitches, and the top winners will be invited to participate in the Battle of the Wards pitch</w:t>
      </w:r>
      <w:r w:rsidR="0049679C" w:rsidRPr="003469C1">
        <w:rPr>
          <w:rFonts w:asciiTheme="minorHAnsi" w:hAnsiTheme="minorHAnsi" w:cstheme="minorHAnsi"/>
        </w:rPr>
        <w:t xml:space="preserve"> competition</w:t>
      </w:r>
      <w:r w:rsidR="00E34677" w:rsidRPr="003469C1">
        <w:rPr>
          <w:rFonts w:asciiTheme="minorHAnsi" w:hAnsiTheme="minorHAnsi" w:cstheme="minorHAnsi"/>
        </w:rPr>
        <w:t xml:space="preserve">. DSLBD anticipates a cohort of </w:t>
      </w:r>
      <w:r w:rsidR="0084160F">
        <w:rPr>
          <w:rFonts w:asciiTheme="minorHAnsi" w:hAnsiTheme="minorHAnsi" w:cstheme="minorHAnsi"/>
        </w:rPr>
        <w:t xml:space="preserve">40 to 60 </w:t>
      </w:r>
      <w:r w:rsidR="00E34677" w:rsidRPr="003469C1">
        <w:rPr>
          <w:rFonts w:asciiTheme="minorHAnsi" w:hAnsiTheme="minorHAnsi" w:cstheme="minorHAnsi"/>
        </w:rPr>
        <w:t>Dreamers</w:t>
      </w:r>
      <w:r w:rsidR="0005135F">
        <w:rPr>
          <w:rFonts w:asciiTheme="minorHAnsi" w:hAnsiTheme="minorHAnsi" w:cstheme="minorHAnsi"/>
        </w:rPr>
        <w:t xml:space="preserve"> in FY 2025</w:t>
      </w:r>
      <w:r w:rsidR="00E34677" w:rsidRPr="003469C1">
        <w:rPr>
          <w:rFonts w:asciiTheme="minorHAnsi" w:hAnsiTheme="minorHAnsi" w:cstheme="minorHAnsi"/>
        </w:rPr>
        <w:t>.</w:t>
      </w:r>
    </w:p>
    <w:p w14:paraId="54D47045" w14:textId="77777777" w:rsidR="00A35881" w:rsidRPr="003469C1" w:rsidRDefault="00A35881" w:rsidP="00284D8D">
      <w:pPr>
        <w:autoSpaceDE w:val="0"/>
        <w:autoSpaceDN w:val="0"/>
        <w:adjustRightInd w:val="0"/>
        <w:jc w:val="both"/>
        <w:rPr>
          <w:rFonts w:asciiTheme="minorHAnsi" w:hAnsiTheme="minorHAnsi" w:cstheme="minorHAnsi"/>
        </w:rPr>
      </w:pPr>
    </w:p>
    <w:p w14:paraId="668E0690" w14:textId="326A7174" w:rsidR="00A35881" w:rsidRPr="003469C1" w:rsidRDefault="00A35881" w:rsidP="00284D8D">
      <w:pPr>
        <w:autoSpaceDE w:val="0"/>
        <w:autoSpaceDN w:val="0"/>
        <w:adjustRightInd w:val="0"/>
        <w:jc w:val="both"/>
        <w:rPr>
          <w:rFonts w:asciiTheme="minorHAnsi" w:hAnsiTheme="minorHAnsi" w:cstheme="minorHAnsi"/>
        </w:rPr>
      </w:pPr>
      <w:r w:rsidRPr="003469C1">
        <w:rPr>
          <w:rFonts w:asciiTheme="minorHAnsi" w:hAnsiTheme="minorHAnsi" w:cstheme="minorHAnsi"/>
        </w:rPr>
        <w:t xml:space="preserve">• </w:t>
      </w:r>
      <w:r w:rsidRPr="003469C1">
        <w:rPr>
          <w:rFonts w:asciiTheme="minorHAnsi" w:hAnsiTheme="minorHAnsi" w:cstheme="minorHAnsi"/>
          <w:b/>
          <w:bCs/>
        </w:rPr>
        <w:t>Dream Tank.</w:t>
      </w:r>
      <w:r w:rsidRPr="003469C1">
        <w:rPr>
          <w:rFonts w:asciiTheme="minorHAnsi" w:hAnsiTheme="minorHAnsi" w:cstheme="minorHAnsi"/>
        </w:rPr>
        <w:t xml:space="preserve"> </w:t>
      </w:r>
      <w:r w:rsidR="003A63ED" w:rsidRPr="003469C1">
        <w:rPr>
          <w:rFonts w:asciiTheme="minorHAnsi" w:hAnsiTheme="minorHAnsi" w:cstheme="minorHAnsi"/>
        </w:rPr>
        <w:t>The Dream Tank is a pitch</w:t>
      </w:r>
      <w:r w:rsidR="0049679C" w:rsidRPr="003469C1">
        <w:rPr>
          <w:rFonts w:asciiTheme="minorHAnsi" w:hAnsiTheme="minorHAnsi" w:cstheme="minorHAnsi"/>
        </w:rPr>
        <w:t xml:space="preserve"> </w:t>
      </w:r>
      <w:r w:rsidR="003A63ED" w:rsidRPr="003469C1">
        <w:rPr>
          <w:rFonts w:asciiTheme="minorHAnsi" w:hAnsiTheme="minorHAnsi" w:cstheme="minorHAnsi"/>
        </w:rPr>
        <w:t>competition for small businesses and entrepreneurs in Ward</w:t>
      </w:r>
      <w:r w:rsidR="0049679C" w:rsidRPr="003469C1">
        <w:rPr>
          <w:rFonts w:asciiTheme="minorHAnsi" w:hAnsiTheme="minorHAnsi" w:cstheme="minorHAnsi"/>
        </w:rPr>
        <w:t>s</w:t>
      </w:r>
      <w:r w:rsidR="003A63ED" w:rsidRPr="003469C1">
        <w:rPr>
          <w:rFonts w:asciiTheme="minorHAnsi" w:hAnsiTheme="minorHAnsi" w:cstheme="minorHAnsi"/>
        </w:rPr>
        <w:t xml:space="preserve"> 7 and 8. The Dream Tank is an opportunity for participants to pitch their business to a panel of judges and a live audience for a chance to win $75,000. The purpose of Dream Tank is to help Ward </w:t>
      </w:r>
      <w:proofErr w:type="gramStart"/>
      <w:r w:rsidR="003A63ED" w:rsidRPr="003469C1">
        <w:rPr>
          <w:rFonts w:asciiTheme="minorHAnsi" w:hAnsiTheme="minorHAnsi" w:cstheme="minorHAnsi"/>
        </w:rPr>
        <w:t>7</w:t>
      </w:r>
      <w:proofErr w:type="gramEnd"/>
      <w:r w:rsidR="003A63ED" w:rsidRPr="003469C1">
        <w:rPr>
          <w:rFonts w:asciiTheme="minorHAnsi" w:hAnsiTheme="minorHAnsi" w:cstheme="minorHAnsi"/>
        </w:rPr>
        <w:t xml:space="preserve"> and</w:t>
      </w:r>
      <w:r w:rsidR="0084160F">
        <w:rPr>
          <w:rFonts w:asciiTheme="minorHAnsi" w:hAnsiTheme="minorHAnsi" w:cstheme="minorHAnsi"/>
        </w:rPr>
        <w:t xml:space="preserve"> </w:t>
      </w:r>
      <w:r w:rsidR="003A63ED" w:rsidRPr="003469C1">
        <w:rPr>
          <w:rFonts w:asciiTheme="minorHAnsi" w:hAnsiTheme="minorHAnsi" w:cstheme="minorHAnsi"/>
        </w:rPr>
        <w:t>8 businesses grow and be sustainable while promot</w:t>
      </w:r>
      <w:r w:rsidR="0028020F" w:rsidRPr="003469C1">
        <w:rPr>
          <w:rFonts w:asciiTheme="minorHAnsi" w:hAnsiTheme="minorHAnsi" w:cstheme="minorHAnsi"/>
        </w:rPr>
        <w:t>ing</w:t>
      </w:r>
      <w:r w:rsidR="003A63ED" w:rsidRPr="003469C1">
        <w:rPr>
          <w:rFonts w:asciiTheme="minorHAnsi" w:hAnsiTheme="minorHAnsi" w:cstheme="minorHAnsi"/>
        </w:rPr>
        <w:t xml:space="preserve"> economic </w:t>
      </w:r>
      <w:r w:rsidR="0049679C" w:rsidRPr="003469C1">
        <w:rPr>
          <w:rFonts w:asciiTheme="minorHAnsi" w:hAnsiTheme="minorHAnsi" w:cstheme="minorHAnsi"/>
        </w:rPr>
        <w:t xml:space="preserve">progress </w:t>
      </w:r>
      <w:r w:rsidR="003A63ED" w:rsidRPr="003469C1">
        <w:rPr>
          <w:rFonts w:asciiTheme="minorHAnsi" w:hAnsiTheme="minorHAnsi" w:cstheme="minorHAnsi"/>
        </w:rPr>
        <w:t>and learn</w:t>
      </w:r>
      <w:r w:rsidR="0028020F" w:rsidRPr="003469C1">
        <w:rPr>
          <w:rFonts w:asciiTheme="minorHAnsi" w:hAnsiTheme="minorHAnsi" w:cstheme="minorHAnsi"/>
        </w:rPr>
        <w:t>ing</w:t>
      </w:r>
      <w:r w:rsidR="003A63ED" w:rsidRPr="003469C1">
        <w:rPr>
          <w:rFonts w:asciiTheme="minorHAnsi" w:hAnsiTheme="minorHAnsi" w:cstheme="minorHAnsi"/>
        </w:rPr>
        <w:t xml:space="preserve"> new ways to be creative with their businesses. </w:t>
      </w:r>
    </w:p>
    <w:p w14:paraId="530B8D20" w14:textId="136C4DCC" w:rsidR="1F4FF143" w:rsidRPr="003469C1" w:rsidRDefault="1F4FF143" w:rsidP="00284D8D">
      <w:pPr>
        <w:jc w:val="both"/>
        <w:rPr>
          <w:rFonts w:asciiTheme="minorHAnsi" w:hAnsiTheme="minorHAnsi" w:cstheme="minorHAnsi"/>
        </w:rPr>
      </w:pPr>
    </w:p>
    <w:p w14:paraId="33CCC687" w14:textId="09560A28" w:rsidR="758140C0" w:rsidRPr="00284D8D" w:rsidRDefault="758140C0" w:rsidP="003469C1">
      <w:pPr>
        <w:jc w:val="both"/>
        <w:rPr>
          <w:rFonts w:asciiTheme="minorHAnsi" w:eastAsiaTheme="minorEastAsia" w:hAnsiTheme="minorHAnsi" w:cstheme="minorHAnsi"/>
        </w:rPr>
      </w:pPr>
      <w:r w:rsidRPr="00284D8D">
        <w:rPr>
          <w:rFonts w:asciiTheme="minorHAnsi" w:hAnsiTheme="minorHAnsi" w:cstheme="minorHAnsi"/>
        </w:rPr>
        <w:t>•</w:t>
      </w:r>
      <w:r w:rsidRPr="00284D8D">
        <w:rPr>
          <w:rFonts w:asciiTheme="minorHAnsi" w:hAnsiTheme="minorHAnsi" w:cstheme="minorHAnsi"/>
          <w:b/>
          <w:bCs/>
        </w:rPr>
        <w:t xml:space="preserve"> District Capitalized Hub</w:t>
      </w:r>
      <w:r w:rsidRPr="00284D8D">
        <w:rPr>
          <w:rFonts w:asciiTheme="minorHAnsi" w:hAnsiTheme="minorHAnsi" w:cstheme="minorHAnsi"/>
        </w:rPr>
        <w:t xml:space="preserve">. </w:t>
      </w:r>
      <w:r w:rsidRPr="00284D8D">
        <w:rPr>
          <w:rFonts w:asciiTheme="minorHAnsi" w:eastAsiaTheme="minorEastAsia" w:hAnsiTheme="minorHAnsi" w:cstheme="minorHAnsi"/>
        </w:rPr>
        <w:t xml:space="preserve">The District Capitalized Hub is a “hub-and-spoke model” through which DSLBD serves as the central coordinator and gateway to: 1) engage targeted eligible DC-based </w:t>
      </w:r>
      <w:r w:rsidRPr="00284D8D">
        <w:rPr>
          <w:rFonts w:asciiTheme="minorHAnsi" w:eastAsiaTheme="minorEastAsia" w:hAnsiTheme="minorHAnsi" w:cstheme="minorHAnsi"/>
          <w:i/>
          <w:iCs/>
        </w:rPr>
        <w:t>business beneficiaries</w:t>
      </w:r>
      <w:r w:rsidRPr="00284D8D">
        <w:rPr>
          <w:rFonts w:asciiTheme="minorHAnsi" w:eastAsiaTheme="minorEastAsia" w:hAnsiTheme="minorHAnsi" w:cstheme="minorHAnsi"/>
        </w:rPr>
        <w:t xml:space="preserve">; 2) process their requests for financial management guidance or funding; 3) connect them to appropriate technical assistance </w:t>
      </w:r>
      <w:r w:rsidR="0E8F6286" w:rsidRPr="00284D8D">
        <w:rPr>
          <w:rFonts w:asciiTheme="minorHAnsi" w:eastAsiaTheme="minorEastAsia" w:hAnsiTheme="minorHAnsi" w:cstheme="minorHAnsi"/>
        </w:rPr>
        <w:t xml:space="preserve">(TA) </w:t>
      </w:r>
      <w:r w:rsidRPr="00284D8D">
        <w:rPr>
          <w:rFonts w:asciiTheme="minorHAnsi" w:eastAsiaTheme="minorEastAsia" w:hAnsiTheme="minorHAnsi" w:cstheme="minorHAnsi"/>
        </w:rPr>
        <w:t>from providers so that the businesses can prepare for, apply to and/or leverage an award from one or more targeted financing programs; and 4) track</w:t>
      </w:r>
      <w:r w:rsidR="0028020F" w:rsidRPr="00284D8D">
        <w:rPr>
          <w:rFonts w:asciiTheme="minorHAnsi" w:eastAsiaTheme="minorEastAsia" w:hAnsiTheme="minorHAnsi" w:cstheme="minorHAnsi"/>
        </w:rPr>
        <w:t>,</w:t>
      </w:r>
      <w:r w:rsidRPr="00284D8D">
        <w:rPr>
          <w:rFonts w:asciiTheme="minorHAnsi" w:eastAsiaTheme="minorEastAsia" w:hAnsiTheme="minorHAnsi" w:cstheme="minorHAnsi"/>
        </w:rPr>
        <w:t xml:space="preserve"> in real time</w:t>
      </w:r>
      <w:r w:rsidR="0028020F" w:rsidRPr="00284D8D">
        <w:rPr>
          <w:rFonts w:asciiTheme="minorHAnsi" w:eastAsiaTheme="minorEastAsia" w:hAnsiTheme="minorHAnsi" w:cstheme="minorHAnsi"/>
        </w:rPr>
        <w:t>,</w:t>
      </w:r>
      <w:r w:rsidRPr="00284D8D">
        <w:rPr>
          <w:rFonts w:asciiTheme="minorHAnsi" w:eastAsiaTheme="minorEastAsia" w:hAnsiTheme="minorHAnsi" w:cstheme="minorHAnsi"/>
        </w:rPr>
        <w:t xml:space="preserve"> the technical assistance provision and the impact it has on helping eligible beneficiaries achieve their financing goal. </w:t>
      </w:r>
      <w:r w:rsidR="6E8DA0FC" w:rsidRPr="00284D8D">
        <w:rPr>
          <w:rFonts w:asciiTheme="minorHAnsi" w:eastAsiaTheme="minorEastAsia" w:hAnsiTheme="minorHAnsi" w:cstheme="minorHAnsi"/>
        </w:rPr>
        <w:t xml:space="preserve"> </w:t>
      </w:r>
    </w:p>
    <w:p w14:paraId="20990468" w14:textId="010A0F4C" w:rsidR="758140C0" w:rsidRPr="00284D8D" w:rsidRDefault="758140C0" w:rsidP="00284D8D">
      <w:pPr>
        <w:rPr>
          <w:rFonts w:asciiTheme="minorHAnsi" w:eastAsiaTheme="minorEastAsia" w:hAnsiTheme="minorHAnsi" w:cstheme="minorHAnsi"/>
        </w:rPr>
      </w:pPr>
    </w:p>
    <w:p w14:paraId="5F39C47C" w14:textId="074D813D" w:rsidR="00E34677" w:rsidRPr="003469C1" w:rsidRDefault="00F019DE" w:rsidP="003469C1">
      <w:pPr>
        <w:autoSpaceDE w:val="0"/>
        <w:autoSpaceDN w:val="0"/>
        <w:adjustRightInd w:val="0"/>
        <w:jc w:val="both"/>
        <w:rPr>
          <w:rFonts w:asciiTheme="minorHAnsi" w:eastAsia="Calibri" w:hAnsiTheme="minorHAnsi" w:cstheme="minorHAnsi"/>
        </w:rPr>
      </w:pPr>
      <w:r w:rsidRPr="00284D8D">
        <w:rPr>
          <w:rFonts w:asciiTheme="minorHAnsi" w:hAnsiTheme="minorHAnsi" w:cstheme="minorHAnsi"/>
        </w:rPr>
        <w:t xml:space="preserve">• </w:t>
      </w:r>
      <w:r w:rsidRPr="00284D8D">
        <w:rPr>
          <w:rFonts w:asciiTheme="minorHAnsi" w:hAnsiTheme="minorHAnsi" w:cstheme="minorHAnsi"/>
          <w:b/>
          <w:bCs/>
        </w:rPr>
        <w:t xml:space="preserve">Just Cannabusiness. </w:t>
      </w:r>
      <w:r w:rsidRPr="00284D8D">
        <w:rPr>
          <w:rFonts w:asciiTheme="minorHAnsi" w:hAnsiTheme="minorHAnsi" w:cstheme="minorHAnsi"/>
        </w:rPr>
        <w:t>Just Cannabusiness is an initiative to support DC-based businesses and residents seeking to enter the regulated medical cannabis market</w:t>
      </w:r>
      <w:r w:rsidR="00CA078B" w:rsidRPr="00284D8D">
        <w:rPr>
          <w:rFonts w:asciiTheme="minorHAnsi" w:hAnsiTheme="minorHAnsi" w:cstheme="minorHAnsi"/>
        </w:rPr>
        <w:t xml:space="preserve"> </w:t>
      </w:r>
      <w:r w:rsidRPr="00284D8D">
        <w:rPr>
          <w:rFonts w:asciiTheme="minorHAnsi" w:hAnsiTheme="minorHAnsi" w:cstheme="minorHAnsi"/>
        </w:rPr>
        <w:t xml:space="preserve">through the expansion of the DC </w:t>
      </w:r>
      <w:r w:rsidRPr="00284D8D">
        <w:rPr>
          <w:rFonts w:asciiTheme="minorHAnsi" w:hAnsiTheme="minorHAnsi" w:cstheme="minorHAnsi"/>
        </w:rPr>
        <w:lastRenderedPageBreak/>
        <w:t>Medical Cannabis Program. Businesses in the</w:t>
      </w:r>
      <w:r w:rsidR="00CA078B" w:rsidRPr="00284D8D">
        <w:rPr>
          <w:rFonts w:asciiTheme="minorHAnsi" w:hAnsiTheme="minorHAnsi" w:cstheme="minorHAnsi"/>
        </w:rPr>
        <w:t xml:space="preserve"> </w:t>
      </w:r>
      <w:r w:rsidRPr="00284D8D">
        <w:rPr>
          <w:rFonts w:asciiTheme="minorHAnsi" w:hAnsiTheme="minorHAnsi" w:cstheme="minorHAnsi"/>
        </w:rPr>
        <w:t xml:space="preserve">regulated market face numerous barriers and increased risks, </w:t>
      </w:r>
      <w:r w:rsidR="00EB3E10" w:rsidRPr="00284D8D">
        <w:rPr>
          <w:rFonts w:asciiTheme="minorHAnsi" w:hAnsiTheme="minorHAnsi" w:cstheme="minorHAnsi"/>
        </w:rPr>
        <w:t>as</w:t>
      </w:r>
      <w:r w:rsidRPr="00284D8D">
        <w:rPr>
          <w:rFonts w:asciiTheme="minorHAnsi" w:hAnsiTheme="minorHAnsi" w:cstheme="minorHAnsi"/>
        </w:rPr>
        <w:t xml:space="preserve"> fewer</w:t>
      </w:r>
      <w:r w:rsidR="00CA078B" w:rsidRPr="00284D8D">
        <w:rPr>
          <w:rFonts w:asciiTheme="minorHAnsi" w:hAnsiTheme="minorHAnsi" w:cstheme="minorHAnsi"/>
        </w:rPr>
        <w:t xml:space="preserve"> </w:t>
      </w:r>
      <w:r w:rsidRPr="00284D8D">
        <w:rPr>
          <w:rFonts w:asciiTheme="minorHAnsi" w:hAnsiTheme="minorHAnsi" w:cstheme="minorHAnsi"/>
        </w:rPr>
        <w:t>traditional business supports</w:t>
      </w:r>
      <w:r w:rsidR="00EB3E10" w:rsidRPr="00284D8D">
        <w:rPr>
          <w:rFonts w:asciiTheme="minorHAnsi" w:hAnsiTheme="minorHAnsi" w:cstheme="minorHAnsi"/>
        </w:rPr>
        <w:t xml:space="preserve"> are</w:t>
      </w:r>
      <w:r w:rsidRPr="00284D8D">
        <w:rPr>
          <w:rFonts w:asciiTheme="minorHAnsi" w:hAnsiTheme="minorHAnsi" w:cstheme="minorHAnsi"/>
        </w:rPr>
        <w:t xml:space="preserve"> available to their businesses. DSLBD cannot estimate</w:t>
      </w:r>
      <w:r w:rsidR="00CA078B" w:rsidRPr="00284D8D">
        <w:rPr>
          <w:rFonts w:asciiTheme="minorHAnsi" w:hAnsiTheme="minorHAnsi" w:cstheme="minorHAnsi"/>
        </w:rPr>
        <w:t xml:space="preserve"> </w:t>
      </w:r>
      <w:r w:rsidRPr="00284D8D">
        <w:rPr>
          <w:rFonts w:asciiTheme="minorHAnsi" w:hAnsiTheme="minorHAnsi" w:cstheme="minorHAnsi"/>
        </w:rPr>
        <w:t xml:space="preserve">the number of residents and businesses interested in </w:t>
      </w:r>
      <w:r w:rsidR="00E45345" w:rsidRPr="00284D8D">
        <w:rPr>
          <w:rFonts w:asciiTheme="minorHAnsi" w:hAnsiTheme="minorHAnsi" w:cstheme="minorHAnsi"/>
        </w:rPr>
        <w:t>support but</w:t>
      </w:r>
      <w:r w:rsidRPr="00284D8D">
        <w:rPr>
          <w:rFonts w:asciiTheme="minorHAnsi" w:hAnsiTheme="minorHAnsi" w:cstheme="minorHAnsi"/>
        </w:rPr>
        <w:t xml:space="preserve"> </w:t>
      </w:r>
      <w:r w:rsidR="00E45345" w:rsidRPr="00284D8D">
        <w:rPr>
          <w:rFonts w:asciiTheme="minorHAnsi" w:hAnsiTheme="minorHAnsi" w:cstheme="minorHAnsi"/>
        </w:rPr>
        <w:t>e</w:t>
      </w:r>
      <w:r w:rsidRPr="00284D8D">
        <w:rPr>
          <w:rFonts w:asciiTheme="minorHAnsi" w:hAnsiTheme="minorHAnsi" w:cstheme="minorHAnsi"/>
        </w:rPr>
        <w:t>stimates</w:t>
      </w:r>
      <w:r w:rsidR="00CA078B" w:rsidRPr="00284D8D">
        <w:rPr>
          <w:rFonts w:asciiTheme="minorHAnsi" w:hAnsiTheme="minorHAnsi" w:cstheme="minorHAnsi"/>
        </w:rPr>
        <w:t xml:space="preserve"> </w:t>
      </w:r>
      <w:r w:rsidRPr="00284D8D">
        <w:rPr>
          <w:rFonts w:asciiTheme="minorHAnsi" w:hAnsiTheme="minorHAnsi" w:cstheme="minorHAnsi"/>
        </w:rPr>
        <w:t xml:space="preserve">between </w:t>
      </w:r>
      <w:r w:rsidR="0005135F">
        <w:rPr>
          <w:rFonts w:asciiTheme="minorHAnsi" w:hAnsiTheme="minorHAnsi" w:cstheme="minorHAnsi"/>
        </w:rPr>
        <w:t>one hundred (</w:t>
      </w:r>
      <w:r w:rsidRPr="00284D8D">
        <w:rPr>
          <w:rFonts w:asciiTheme="minorHAnsi" w:hAnsiTheme="minorHAnsi" w:cstheme="minorHAnsi"/>
        </w:rPr>
        <w:t>100</w:t>
      </w:r>
      <w:r w:rsidR="0005135F">
        <w:rPr>
          <w:rFonts w:asciiTheme="minorHAnsi" w:hAnsiTheme="minorHAnsi" w:cstheme="minorHAnsi"/>
        </w:rPr>
        <w:t>) to two hundred (</w:t>
      </w:r>
      <w:r w:rsidRPr="00284D8D">
        <w:rPr>
          <w:rFonts w:asciiTheme="minorHAnsi" w:hAnsiTheme="minorHAnsi" w:cstheme="minorHAnsi"/>
        </w:rPr>
        <w:t>200</w:t>
      </w:r>
      <w:r w:rsidR="0005135F">
        <w:rPr>
          <w:rFonts w:asciiTheme="minorHAnsi" w:hAnsiTheme="minorHAnsi" w:cstheme="minorHAnsi"/>
        </w:rPr>
        <w:t>)</w:t>
      </w:r>
      <w:r w:rsidRPr="00284D8D">
        <w:rPr>
          <w:rFonts w:asciiTheme="minorHAnsi" w:hAnsiTheme="minorHAnsi" w:cstheme="minorHAnsi"/>
        </w:rPr>
        <w:t xml:space="preserve"> businesses may receive conditional licenses from the regulatory</w:t>
      </w:r>
      <w:r w:rsidR="00E45345" w:rsidRPr="00284D8D">
        <w:rPr>
          <w:rFonts w:asciiTheme="minorHAnsi" w:hAnsiTheme="minorHAnsi" w:cstheme="minorHAnsi"/>
        </w:rPr>
        <w:t xml:space="preserve"> </w:t>
      </w:r>
      <w:r w:rsidRPr="00284D8D">
        <w:rPr>
          <w:rFonts w:asciiTheme="minorHAnsi" w:hAnsiTheme="minorHAnsi" w:cstheme="minorHAnsi"/>
        </w:rPr>
        <w:t>authority.</w:t>
      </w:r>
      <w:r w:rsidR="6A6C0B20" w:rsidRPr="00284D8D">
        <w:rPr>
          <w:rFonts w:asciiTheme="minorHAnsi" w:hAnsiTheme="minorHAnsi" w:cstheme="minorHAnsi"/>
        </w:rPr>
        <w:t xml:space="preserve">  </w:t>
      </w:r>
    </w:p>
    <w:p w14:paraId="37F9D474" w14:textId="77777777" w:rsidR="00CA078B" w:rsidRPr="005C09C8" w:rsidRDefault="00CA078B" w:rsidP="00F019DE">
      <w:pPr>
        <w:autoSpaceDE w:val="0"/>
        <w:autoSpaceDN w:val="0"/>
        <w:adjustRightInd w:val="0"/>
        <w:rPr>
          <w:rFonts w:ascii="Calibri" w:hAnsi="Calibri" w:cs="Calibri"/>
        </w:rPr>
      </w:pPr>
    </w:p>
    <w:p w14:paraId="02E8EE5E" w14:textId="0D1D44A8" w:rsidR="00CA078B" w:rsidRPr="003469C1" w:rsidRDefault="00067898" w:rsidP="003469C1">
      <w:pPr>
        <w:autoSpaceDE w:val="0"/>
        <w:autoSpaceDN w:val="0"/>
        <w:adjustRightInd w:val="0"/>
        <w:jc w:val="both"/>
        <w:rPr>
          <w:rFonts w:ascii="Calibri" w:hAnsi="Calibri" w:cs="Calibri"/>
          <w:b/>
          <w:bCs/>
          <w:i/>
          <w:iCs/>
          <w:sz w:val="26"/>
          <w:szCs w:val="26"/>
        </w:rPr>
      </w:pPr>
      <w:r w:rsidRPr="003469C1">
        <w:rPr>
          <w:rFonts w:ascii="Calibri" w:hAnsi="Calibri" w:cs="Calibri"/>
          <w:b/>
          <w:bCs/>
          <w:i/>
          <w:iCs/>
          <w:sz w:val="26"/>
          <w:szCs w:val="26"/>
        </w:rPr>
        <w:t xml:space="preserve">Programs that coordinate with or support services </w:t>
      </w:r>
      <w:r w:rsidR="00EB3E10">
        <w:rPr>
          <w:rFonts w:ascii="Calibri" w:hAnsi="Calibri" w:cs="Calibri"/>
          <w:b/>
          <w:bCs/>
          <w:i/>
          <w:iCs/>
          <w:sz w:val="26"/>
          <w:szCs w:val="26"/>
        </w:rPr>
        <w:t xml:space="preserve">provided </w:t>
      </w:r>
      <w:r w:rsidRPr="003469C1">
        <w:rPr>
          <w:rFonts w:ascii="Calibri" w:hAnsi="Calibri" w:cs="Calibri"/>
          <w:b/>
          <w:bCs/>
          <w:i/>
          <w:iCs/>
          <w:sz w:val="26"/>
          <w:szCs w:val="26"/>
        </w:rPr>
        <w:t xml:space="preserve">through </w:t>
      </w:r>
      <w:r w:rsidR="00EB3E10">
        <w:rPr>
          <w:rFonts w:ascii="Calibri" w:hAnsi="Calibri" w:cs="Calibri"/>
          <w:b/>
          <w:bCs/>
          <w:i/>
          <w:iCs/>
          <w:sz w:val="26"/>
          <w:szCs w:val="26"/>
        </w:rPr>
        <w:t>B2B</w:t>
      </w:r>
      <w:r w:rsidRPr="003469C1">
        <w:rPr>
          <w:rFonts w:ascii="Calibri" w:hAnsi="Calibri" w:cs="Calibri"/>
          <w:b/>
          <w:bCs/>
          <w:i/>
          <w:iCs/>
          <w:sz w:val="26"/>
          <w:szCs w:val="26"/>
        </w:rPr>
        <w:t xml:space="preserve"> Grants</w:t>
      </w:r>
    </w:p>
    <w:p w14:paraId="047D73E3" w14:textId="77777777" w:rsidR="00067898" w:rsidRPr="005C09C8" w:rsidRDefault="00067898" w:rsidP="00067898">
      <w:pPr>
        <w:autoSpaceDE w:val="0"/>
        <w:autoSpaceDN w:val="0"/>
        <w:adjustRightInd w:val="0"/>
        <w:rPr>
          <w:rFonts w:ascii="Calibri" w:hAnsi="Calibri" w:cs="Calibri"/>
          <w:b/>
          <w:bCs/>
        </w:rPr>
      </w:pPr>
    </w:p>
    <w:p w14:paraId="74E31D87" w14:textId="39319DD5" w:rsidR="1F4FF143" w:rsidRDefault="003300B0" w:rsidP="003469C1">
      <w:pPr>
        <w:autoSpaceDE w:val="0"/>
        <w:autoSpaceDN w:val="0"/>
        <w:adjustRightInd w:val="0"/>
        <w:jc w:val="both"/>
        <w:rPr>
          <w:rFonts w:asciiTheme="minorHAnsi" w:hAnsiTheme="minorHAnsi" w:cstheme="minorBidi"/>
        </w:rPr>
      </w:pPr>
      <w:r w:rsidRPr="00F87B90">
        <w:rPr>
          <w:rFonts w:asciiTheme="minorHAnsi" w:hAnsiTheme="minorHAnsi" w:cstheme="minorBidi"/>
        </w:rPr>
        <w:t xml:space="preserve">• </w:t>
      </w:r>
      <w:r w:rsidRPr="00F87B90">
        <w:rPr>
          <w:rFonts w:asciiTheme="minorHAnsi" w:hAnsiTheme="minorHAnsi" w:cstheme="minorBidi"/>
          <w:b/>
          <w:bCs/>
        </w:rPr>
        <w:t>Made in DC.</w:t>
      </w:r>
      <w:r w:rsidRPr="1F4FF143">
        <w:rPr>
          <w:rFonts w:asciiTheme="minorHAnsi" w:hAnsiTheme="minorHAnsi" w:cstheme="minorBidi"/>
          <w:b/>
          <w:bCs/>
        </w:rPr>
        <w:t xml:space="preserve"> </w:t>
      </w:r>
      <w:r w:rsidRPr="1F4FF143">
        <w:rPr>
          <w:rFonts w:asciiTheme="minorHAnsi" w:hAnsiTheme="minorHAnsi" w:cstheme="minorBidi"/>
        </w:rPr>
        <w:t>Made in DC is a certification program for businesses that are resident owned</w:t>
      </w:r>
      <w:r w:rsidR="00EB3E10">
        <w:rPr>
          <w:rFonts w:asciiTheme="minorHAnsi" w:hAnsiTheme="minorHAnsi" w:cstheme="minorBidi"/>
        </w:rPr>
        <w:t>,</w:t>
      </w:r>
      <w:r w:rsidRPr="1F4FF143">
        <w:rPr>
          <w:rFonts w:asciiTheme="minorHAnsi" w:hAnsiTheme="minorHAnsi" w:cstheme="minorBidi"/>
        </w:rPr>
        <w:t xml:space="preserve"> or with </w:t>
      </w:r>
      <w:proofErr w:type="gramStart"/>
      <w:r w:rsidRPr="1F4FF143">
        <w:rPr>
          <w:rFonts w:asciiTheme="minorHAnsi" w:hAnsiTheme="minorHAnsi" w:cstheme="minorBidi"/>
        </w:rPr>
        <w:t>a majority of</w:t>
      </w:r>
      <w:proofErr w:type="gramEnd"/>
      <w:r w:rsidRPr="1F4FF143">
        <w:rPr>
          <w:rFonts w:asciiTheme="minorHAnsi" w:hAnsiTheme="minorHAnsi" w:cstheme="minorBidi"/>
        </w:rPr>
        <w:t xml:space="preserve"> </w:t>
      </w:r>
      <w:r w:rsidR="00EB3E10">
        <w:rPr>
          <w:rFonts w:asciiTheme="minorHAnsi" w:hAnsiTheme="minorHAnsi" w:cstheme="minorBidi"/>
        </w:rPr>
        <w:t xml:space="preserve">DC resident </w:t>
      </w:r>
      <w:r w:rsidRPr="1F4FF143">
        <w:rPr>
          <w:rFonts w:asciiTheme="minorHAnsi" w:hAnsiTheme="minorHAnsi" w:cstheme="minorBidi"/>
        </w:rPr>
        <w:t>employees</w:t>
      </w:r>
      <w:r w:rsidR="00EB3E10">
        <w:rPr>
          <w:rFonts w:asciiTheme="minorHAnsi" w:hAnsiTheme="minorHAnsi" w:cstheme="minorBidi"/>
        </w:rPr>
        <w:t xml:space="preserve">, and </w:t>
      </w:r>
      <w:r w:rsidRPr="1F4FF143">
        <w:rPr>
          <w:rFonts w:asciiTheme="minorHAnsi" w:hAnsiTheme="minorHAnsi" w:cstheme="minorBidi"/>
        </w:rPr>
        <w:t>make, design,</w:t>
      </w:r>
      <w:r w:rsidR="004D2039" w:rsidRPr="1F4FF143">
        <w:rPr>
          <w:rFonts w:asciiTheme="minorHAnsi" w:hAnsiTheme="minorHAnsi" w:cstheme="minorBidi"/>
        </w:rPr>
        <w:t xml:space="preserve"> </w:t>
      </w:r>
      <w:r w:rsidRPr="1F4FF143">
        <w:rPr>
          <w:rFonts w:asciiTheme="minorHAnsi" w:hAnsiTheme="minorHAnsi" w:cstheme="minorBidi"/>
        </w:rPr>
        <w:t>assemble, or manufacture products in DC.</w:t>
      </w:r>
      <w:r w:rsidR="1515A1C0" w:rsidRPr="1F4FF143">
        <w:rPr>
          <w:rFonts w:asciiTheme="minorHAnsi" w:hAnsiTheme="minorHAnsi" w:cstheme="minorBidi"/>
        </w:rPr>
        <w:t xml:space="preserve">   </w:t>
      </w:r>
    </w:p>
    <w:p w14:paraId="49C0394B" w14:textId="77777777" w:rsidR="00DD72B1" w:rsidRDefault="00DD72B1" w:rsidP="00DD72B1">
      <w:pPr>
        <w:autoSpaceDE w:val="0"/>
        <w:autoSpaceDN w:val="0"/>
        <w:adjustRightInd w:val="0"/>
        <w:rPr>
          <w:rFonts w:ascii="Calibri" w:hAnsi="Calibri" w:cs="Calibri"/>
        </w:rPr>
      </w:pPr>
    </w:p>
    <w:p w14:paraId="622DAE95" w14:textId="6EF6AA9E" w:rsidR="003300B0" w:rsidRPr="005C09C8" w:rsidRDefault="00BF669C" w:rsidP="003469C1">
      <w:pPr>
        <w:autoSpaceDE w:val="0"/>
        <w:autoSpaceDN w:val="0"/>
        <w:adjustRightInd w:val="0"/>
        <w:jc w:val="both"/>
        <w:rPr>
          <w:rFonts w:asciiTheme="minorHAnsi" w:hAnsiTheme="minorHAnsi" w:cstheme="minorHAnsi"/>
          <w:b/>
          <w:bCs/>
          <w:sz w:val="26"/>
          <w:szCs w:val="26"/>
        </w:rPr>
      </w:pPr>
      <w:bookmarkStart w:id="3" w:name="_Hlk181194221"/>
      <w:r w:rsidRPr="005C09C8">
        <w:rPr>
          <w:rFonts w:asciiTheme="minorHAnsi" w:hAnsiTheme="minorHAnsi" w:cstheme="minorHAnsi"/>
          <w:b/>
          <w:bCs/>
          <w:sz w:val="26"/>
          <w:szCs w:val="26"/>
        </w:rPr>
        <w:t xml:space="preserve">Appendix B. </w:t>
      </w:r>
      <w:r w:rsidR="00F779A0" w:rsidRPr="005C09C8">
        <w:rPr>
          <w:rFonts w:asciiTheme="minorHAnsi" w:hAnsiTheme="minorHAnsi" w:cstheme="minorHAnsi"/>
          <w:b/>
          <w:bCs/>
          <w:sz w:val="26"/>
          <w:szCs w:val="26"/>
        </w:rPr>
        <w:t>Reentry</w:t>
      </w:r>
      <w:r w:rsidRPr="005C09C8">
        <w:rPr>
          <w:rFonts w:asciiTheme="minorHAnsi" w:hAnsiTheme="minorHAnsi" w:cstheme="minorHAnsi"/>
          <w:b/>
          <w:bCs/>
          <w:sz w:val="26"/>
          <w:szCs w:val="26"/>
        </w:rPr>
        <w:t xml:space="preserve"> </w:t>
      </w:r>
      <w:r w:rsidR="00505F5B" w:rsidRPr="005C09C8">
        <w:rPr>
          <w:rFonts w:asciiTheme="minorHAnsi" w:hAnsiTheme="minorHAnsi" w:cstheme="minorHAnsi"/>
          <w:b/>
          <w:bCs/>
          <w:sz w:val="26"/>
          <w:szCs w:val="26"/>
        </w:rPr>
        <w:t xml:space="preserve">&amp; Entrepreneurship </w:t>
      </w:r>
      <w:r w:rsidRPr="005C09C8">
        <w:rPr>
          <w:rFonts w:asciiTheme="minorHAnsi" w:hAnsiTheme="minorHAnsi" w:cstheme="minorHAnsi"/>
          <w:b/>
          <w:bCs/>
          <w:sz w:val="26"/>
          <w:szCs w:val="26"/>
        </w:rPr>
        <w:t>Service Area</w:t>
      </w:r>
    </w:p>
    <w:bookmarkEnd w:id="3"/>
    <w:p w14:paraId="2DA6FDDB" w14:textId="77777777" w:rsidR="00BF669C" w:rsidRPr="00CE14CF" w:rsidRDefault="00BF669C" w:rsidP="003300B0">
      <w:pPr>
        <w:autoSpaceDE w:val="0"/>
        <w:autoSpaceDN w:val="0"/>
        <w:adjustRightInd w:val="0"/>
        <w:rPr>
          <w:rFonts w:ascii="Calibri-Bold" w:hAnsi="Calibri-Bold" w:cs="Calibri-Bold"/>
          <w:b/>
          <w:bCs/>
          <w:sz w:val="27"/>
          <w:szCs w:val="27"/>
        </w:rPr>
      </w:pPr>
    </w:p>
    <w:p w14:paraId="4FC4A320" w14:textId="227B8013" w:rsidR="00CA2CA7" w:rsidRPr="005C09C8" w:rsidRDefault="00BF669C" w:rsidP="003469C1">
      <w:pPr>
        <w:autoSpaceDE w:val="0"/>
        <w:autoSpaceDN w:val="0"/>
        <w:adjustRightInd w:val="0"/>
        <w:ind w:left="43"/>
        <w:jc w:val="both"/>
        <w:rPr>
          <w:rFonts w:ascii="Calibri" w:hAnsi="Calibri" w:cs="Calibri"/>
        </w:rPr>
      </w:pPr>
      <w:r w:rsidRPr="005C09C8">
        <w:rPr>
          <w:rFonts w:ascii="Calibri" w:hAnsi="Calibri" w:cs="Calibri"/>
        </w:rPr>
        <w:t>DSLBD seeks service providers to</w:t>
      </w:r>
      <w:r w:rsidR="00695BD9" w:rsidRPr="005C09C8">
        <w:rPr>
          <w:rFonts w:ascii="Calibri" w:hAnsi="Calibri" w:cs="Calibri"/>
        </w:rPr>
        <w:t xml:space="preserve"> </w:t>
      </w:r>
      <w:r w:rsidR="00F92E94" w:rsidRPr="005C09C8">
        <w:rPr>
          <w:rFonts w:ascii="Calibri" w:hAnsi="Calibri" w:cs="Calibri"/>
        </w:rPr>
        <w:t>facilitate</w:t>
      </w:r>
      <w:r w:rsidR="00B2538D" w:rsidRPr="005C09C8">
        <w:rPr>
          <w:rFonts w:ascii="Calibri" w:hAnsi="Calibri" w:cs="Calibri"/>
        </w:rPr>
        <w:t xml:space="preserve"> </w:t>
      </w:r>
      <w:r w:rsidR="00505F5B" w:rsidRPr="005C09C8">
        <w:rPr>
          <w:rFonts w:ascii="Calibri" w:hAnsi="Calibri" w:cs="Calibri"/>
        </w:rPr>
        <w:t xml:space="preserve">class offerings and </w:t>
      </w:r>
      <w:r w:rsidR="00F92E94" w:rsidRPr="005C09C8">
        <w:rPr>
          <w:rFonts w:ascii="Calibri" w:hAnsi="Calibri" w:cs="Calibri"/>
        </w:rPr>
        <w:t>technical assistance and support</w:t>
      </w:r>
      <w:r w:rsidR="00695BD9" w:rsidRPr="005C09C8">
        <w:rPr>
          <w:rFonts w:ascii="Calibri" w:hAnsi="Calibri" w:cs="Calibri"/>
        </w:rPr>
        <w:t xml:space="preserve"> on </w:t>
      </w:r>
      <w:r w:rsidR="00F779A0" w:rsidRPr="005C09C8">
        <w:rPr>
          <w:rFonts w:ascii="Calibri" w:hAnsi="Calibri" w:cs="Calibri"/>
        </w:rPr>
        <w:t>reentry</w:t>
      </w:r>
      <w:r w:rsidR="00B2538D" w:rsidRPr="005C09C8">
        <w:rPr>
          <w:rFonts w:ascii="Calibri" w:hAnsi="Calibri" w:cs="Calibri"/>
        </w:rPr>
        <w:t xml:space="preserve"> services</w:t>
      </w:r>
      <w:r w:rsidRPr="005C09C8">
        <w:rPr>
          <w:rFonts w:ascii="Calibri" w:hAnsi="Calibri" w:cs="Calibri"/>
        </w:rPr>
        <w:t xml:space="preserve"> </w:t>
      </w:r>
      <w:r w:rsidR="00695BD9" w:rsidRPr="005C09C8">
        <w:rPr>
          <w:rFonts w:ascii="Calibri" w:hAnsi="Calibri" w:cs="Calibri"/>
        </w:rPr>
        <w:t xml:space="preserve">and entrepreneurship. </w:t>
      </w:r>
      <w:r w:rsidR="0095660B" w:rsidRPr="005C09C8">
        <w:rPr>
          <w:rFonts w:ascii="Calibri" w:hAnsi="Calibri" w:cs="Calibri"/>
        </w:rPr>
        <w:t>Proposals</w:t>
      </w:r>
      <w:r w:rsidR="007A3801" w:rsidRPr="005C09C8">
        <w:rPr>
          <w:rFonts w:ascii="Calibri" w:hAnsi="Calibri" w:cs="Calibri"/>
        </w:rPr>
        <w:t xml:space="preserve"> should include a specific and detailed curriculum </w:t>
      </w:r>
      <w:r w:rsidR="00891C53" w:rsidRPr="005C09C8">
        <w:rPr>
          <w:rFonts w:ascii="Calibri" w:hAnsi="Calibri" w:cs="Calibri"/>
        </w:rPr>
        <w:t>defining the barriers between reentry and entrepreneurship</w:t>
      </w:r>
      <w:r w:rsidR="009A32BC" w:rsidRPr="005C09C8">
        <w:rPr>
          <w:rFonts w:ascii="Calibri" w:hAnsi="Calibri" w:cs="Calibri"/>
        </w:rPr>
        <w:t xml:space="preserve"> for returning citizens</w:t>
      </w:r>
      <w:r w:rsidR="00FA1826">
        <w:rPr>
          <w:rFonts w:ascii="Calibri" w:hAnsi="Calibri" w:cs="Calibri"/>
        </w:rPr>
        <w:t>,</w:t>
      </w:r>
      <w:r w:rsidR="002E191B">
        <w:rPr>
          <w:rFonts w:ascii="Calibri" w:hAnsi="Calibri" w:cs="Calibri"/>
        </w:rPr>
        <w:t xml:space="preserve"> entrepreneurship training, </w:t>
      </w:r>
      <w:r w:rsidR="00123D18">
        <w:rPr>
          <w:rFonts w:ascii="Calibri" w:hAnsi="Calibri" w:cs="Calibri"/>
        </w:rPr>
        <w:t xml:space="preserve">networking, mentoring and coaching, </w:t>
      </w:r>
      <w:r w:rsidR="001720BA">
        <w:rPr>
          <w:rFonts w:ascii="Calibri" w:hAnsi="Calibri" w:cs="Calibri"/>
        </w:rPr>
        <w:t xml:space="preserve">and </w:t>
      </w:r>
      <w:r w:rsidR="00662DBB">
        <w:rPr>
          <w:rFonts w:ascii="Calibri" w:hAnsi="Calibri" w:cs="Calibri"/>
        </w:rPr>
        <w:t>more.</w:t>
      </w:r>
    </w:p>
    <w:p w14:paraId="7B7ECC0D" w14:textId="77777777" w:rsidR="00CA2CA7" w:rsidRPr="00CE14CF" w:rsidRDefault="00CA2CA7" w:rsidP="007A60F7">
      <w:pPr>
        <w:autoSpaceDE w:val="0"/>
        <w:autoSpaceDN w:val="0"/>
        <w:adjustRightInd w:val="0"/>
        <w:rPr>
          <w:rFonts w:ascii="Calibri" w:hAnsi="Calibri" w:cs="Calibri"/>
          <w:sz w:val="23"/>
          <w:szCs w:val="23"/>
        </w:rPr>
      </w:pPr>
    </w:p>
    <w:tbl>
      <w:tblPr>
        <w:tblStyle w:val="TableGrid"/>
        <w:tblW w:w="8635" w:type="dxa"/>
        <w:tblLook w:val="04A0" w:firstRow="1" w:lastRow="0" w:firstColumn="1" w:lastColumn="0" w:noHBand="0" w:noVBand="1"/>
      </w:tblPr>
      <w:tblGrid>
        <w:gridCol w:w="3865"/>
        <w:gridCol w:w="3780"/>
        <w:gridCol w:w="990"/>
      </w:tblGrid>
      <w:tr w:rsidR="00CA2CA7" w:rsidRPr="004D2039" w14:paraId="67A83ABE" w14:textId="77777777" w:rsidTr="0045791C">
        <w:tc>
          <w:tcPr>
            <w:tcW w:w="3865" w:type="dxa"/>
          </w:tcPr>
          <w:p w14:paraId="5E9BC088" w14:textId="3096FC67" w:rsidR="00CA2CA7" w:rsidRPr="005C09C8" w:rsidRDefault="00CA2CA7" w:rsidP="007A60F7">
            <w:pPr>
              <w:autoSpaceDE w:val="0"/>
              <w:autoSpaceDN w:val="0"/>
              <w:adjustRightInd w:val="0"/>
              <w:rPr>
                <w:rFonts w:ascii="Calibri" w:hAnsi="Calibri" w:cs="Calibri"/>
                <w:b/>
                <w:bCs/>
              </w:rPr>
            </w:pPr>
            <w:r w:rsidRPr="005C09C8">
              <w:rPr>
                <w:rFonts w:ascii="Calibri" w:hAnsi="Calibri" w:cs="Calibri"/>
                <w:b/>
                <w:bCs/>
              </w:rPr>
              <w:t>Class Topic Area</w:t>
            </w:r>
          </w:p>
        </w:tc>
        <w:tc>
          <w:tcPr>
            <w:tcW w:w="3780" w:type="dxa"/>
          </w:tcPr>
          <w:p w14:paraId="1835F999" w14:textId="095B8EA8" w:rsidR="00CA2CA7" w:rsidRPr="005C09C8" w:rsidRDefault="00F60DC9" w:rsidP="007A60F7">
            <w:pPr>
              <w:autoSpaceDE w:val="0"/>
              <w:autoSpaceDN w:val="0"/>
              <w:adjustRightInd w:val="0"/>
              <w:rPr>
                <w:rFonts w:ascii="Calibri" w:hAnsi="Calibri" w:cs="Calibri"/>
                <w:b/>
                <w:bCs/>
              </w:rPr>
            </w:pPr>
            <w:r w:rsidRPr="005C09C8">
              <w:rPr>
                <w:rFonts w:ascii="Calibri" w:hAnsi="Calibri" w:cs="Calibri"/>
                <w:b/>
                <w:bCs/>
              </w:rPr>
              <w:t>Program</w:t>
            </w:r>
            <w:r w:rsidR="005E0C5B" w:rsidRPr="005C09C8">
              <w:rPr>
                <w:rFonts w:ascii="Calibri" w:hAnsi="Calibri" w:cs="Calibri"/>
                <w:b/>
                <w:bCs/>
              </w:rPr>
              <w:t>(s)</w:t>
            </w:r>
          </w:p>
        </w:tc>
        <w:tc>
          <w:tcPr>
            <w:tcW w:w="990" w:type="dxa"/>
          </w:tcPr>
          <w:p w14:paraId="69B53467" w14:textId="73A5F0C0" w:rsidR="00CA2CA7" w:rsidRPr="005C09C8" w:rsidRDefault="001E13E8" w:rsidP="007A60F7">
            <w:pPr>
              <w:autoSpaceDE w:val="0"/>
              <w:autoSpaceDN w:val="0"/>
              <w:adjustRightInd w:val="0"/>
              <w:rPr>
                <w:rFonts w:ascii="Calibri" w:hAnsi="Calibri" w:cs="Calibri"/>
                <w:b/>
                <w:bCs/>
              </w:rPr>
            </w:pPr>
            <w:r w:rsidRPr="005C09C8">
              <w:rPr>
                <w:rFonts w:ascii="Calibri" w:hAnsi="Calibri" w:cs="Calibri"/>
                <w:b/>
                <w:bCs/>
              </w:rPr>
              <w:t xml:space="preserve">Core </w:t>
            </w:r>
          </w:p>
        </w:tc>
      </w:tr>
      <w:tr w:rsidR="008A550B" w:rsidRPr="004D2039" w14:paraId="3AF1734E" w14:textId="77777777" w:rsidTr="0045791C">
        <w:tc>
          <w:tcPr>
            <w:tcW w:w="3865" w:type="dxa"/>
          </w:tcPr>
          <w:p w14:paraId="47E9E182" w14:textId="24CC985B" w:rsidR="008A550B" w:rsidRPr="005C09C8" w:rsidRDefault="005E0C5B" w:rsidP="007A60F7">
            <w:pPr>
              <w:autoSpaceDE w:val="0"/>
              <w:autoSpaceDN w:val="0"/>
              <w:adjustRightInd w:val="0"/>
              <w:rPr>
                <w:rFonts w:ascii="Calibri" w:hAnsi="Calibri" w:cs="Calibri"/>
              </w:rPr>
            </w:pPr>
            <w:r w:rsidRPr="005C09C8">
              <w:rPr>
                <w:rFonts w:ascii="Calibri" w:hAnsi="Calibri" w:cs="Calibri"/>
              </w:rPr>
              <w:t>Reentry &amp; Entrepreneurship</w:t>
            </w:r>
          </w:p>
        </w:tc>
        <w:tc>
          <w:tcPr>
            <w:tcW w:w="3780" w:type="dxa"/>
          </w:tcPr>
          <w:p w14:paraId="727D05C6" w14:textId="7383ED14" w:rsidR="008A550B" w:rsidRPr="005C09C8" w:rsidRDefault="001E13E8" w:rsidP="007A60F7">
            <w:pPr>
              <w:autoSpaceDE w:val="0"/>
              <w:autoSpaceDN w:val="0"/>
              <w:adjustRightInd w:val="0"/>
              <w:rPr>
                <w:rFonts w:ascii="Calibri" w:hAnsi="Calibri" w:cs="Calibri"/>
              </w:rPr>
            </w:pPr>
            <w:r w:rsidRPr="005C09C8">
              <w:rPr>
                <w:rFonts w:ascii="Calibri" w:hAnsi="Calibri" w:cs="Calibri"/>
              </w:rPr>
              <w:t xml:space="preserve">Aspire </w:t>
            </w:r>
            <w:r w:rsidR="005E0C5B" w:rsidRPr="005C09C8">
              <w:rPr>
                <w:rFonts w:ascii="Calibri" w:hAnsi="Calibri" w:cs="Calibri"/>
              </w:rPr>
              <w:t>Inc</w:t>
            </w:r>
            <w:r w:rsidR="003C3B61" w:rsidRPr="005C09C8">
              <w:rPr>
                <w:rFonts w:ascii="Calibri" w:hAnsi="Calibri" w:cs="Calibri"/>
              </w:rPr>
              <w:t>ubator</w:t>
            </w:r>
            <w:r w:rsidR="005E0C5B" w:rsidRPr="005C09C8">
              <w:rPr>
                <w:rFonts w:ascii="Calibri" w:hAnsi="Calibri" w:cs="Calibri"/>
              </w:rPr>
              <w:t xml:space="preserve">, Aspire Prep </w:t>
            </w:r>
          </w:p>
        </w:tc>
        <w:tc>
          <w:tcPr>
            <w:tcW w:w="990" w:type="dxa"/>
          </w:tcPr>
          <w:p w14:paraId="41537D0F" w14:textId="056E8AD5" w:rsidR="008A550B" w:rsidRPr="005C09C8" w:rsidRDefault="005E0C5B" w:rsidP="007A60F7">
            <w:pPr>
              <w:autoSpaceDE w:val="0"/>
              <w:autoSpaceDN w:val="0"/>
              <w:adjustRightInd w:val="0"/>
              <w:rPr>
                <w:rFonts w:ascii="Calibri" w:hAnsi="Calibri" w:cs="Calibri"/>
              </w:rPr>
            </w:pPr>
            <w:r w:rsidRPr="005C09C8">
              <w:rPr>
                <w:rFonts w:ascii="Calibri" w:hAnsi="Calibri" w:cs="Calibri"/>
              </w:rPr>
              <w:t>Core</w:t>
            </w:r>
          </w:p>
        </w:tc>
      </w:tr>
      <w:tr w:rsidR="005E0C5B" w:rsidRPr="004D2039" w14:paraId="4F4794E0" w14:textId="77777777" w:rsidTr="0045791C">
        <w:tc>
          <w:tcPr>
            <w:tcW w:w="3865" w:type="dxa"/>
          </w:tcPr>
          <w:p w14:paraId="5622EC31" w14:textId="1A7532DA" w:rsidR="005E0C5B" w:rsidRPr="005C09C8" w:rsidRDefault="00A41547" w:rsidP="007A60F7">
            <w:pPr>
              <w:autoSpaceDE w:val="0"/>
              <w:autoSpaceDN w:val="0"/>
              <w:adjustRightInd w:val="0"/>
              <w:rPr>
                <w:rFonts w:ascii="Calibri" w:hAnsi="Calibri" w:cs="Calibri"/>
              </w:rPr>
            </w:pPr>
            <w:r w:rsidRPr="005C09C8">
              <w:rPr>
                <w:rFonts w:ascii="Calibri" w:hAnsi="Calibri" w:cs="Calibri"/>
              </w:rPr>
              <w:t>Business Principles &amp; Ethics</w:t>
            </w:r>
          </w:p>
        </w:tc>
        <w:tc>
          <w:tcPr>
            <w:tcW w:w="3780" w:type="dxa"/>
          </w:tcPr>
          <w:p w14:paraId="14CBF2F6" w14:textId="1224BC65" w:rsidR="005E0C5B" w:rsidRPr="005C09C8" w:rsidRDefault="00104346" w:rsidP="007A60F7">
            <w:pPr>
              <w:autoSpaceDE w:val="0"/>
              <w:autoSpaceDN w:val="0"/>
              <w:adjustRightInd w:val="0"/>
              <w:rPr>
                <w:rFonts w:ascii="Calibri" w:hAnsi="Calibri" w:cs="Calibri"/>
              </w:rPr>
            </w:pPr>
            <w:r w:rsidRPr="005C09C8">
              <w:rPr>
                <w:rFonts w:ascii="Calibri" w:hAnsi="Calibri" w:cs="Calibri"/>
              </w:rPr>
              <w:t>Aspire Inc</w:t>
            </w:r>
            <w:r w:rsidR="003C3B61" w:rsidRPr="005C09C8">
              <w:rPr>
                <w:rFonts w:ascii="Calibri" w:hAnsi="Calibri" w:cs="Calibri"/>
              </w:rPr>
              <w:t>ubator</w:t>
            </w:r>
            <w:r w:rsidRPr="005C09C8">
              <w:rPr>
                <w:rFonts w:ascii="Calibri" w:hAnsi="Calibri" w:cs="Calibri"/>
              </w:rPr>
              <w:t>, Aspire Prep</w:t>
            </w:r>
          </w:p>
        </w:tc>
        <w:tc>
          <w:tcPr>
            <w:tcW w:w="990" w:type="dxa"/>
          </w:tcPr>
          <w:p w14:paraId="6F349511" w14:textId="18504A16" w:rsidR="005E0C5B" w:rsidRPr="005C09C8" w:rsidRDefault="00104346" w:rsidP="007A60F7">
            <w:pPr>
              <w:autoSpaceDE w:val="0"/>
              <w:autoSpaceDN w:val="0"/>
              <w:adjustRightInd w:val="0"/>
              <w:rPr>
                <w:rFonts w:ascii="Calibri" w:hAnsi="Calibri" w:cs="Calibri"/>
              </w:rPr>
            </w:pPr>
            <w:r w:rsidRPr="005C09C8">
              <w:rPr>
                <w:rFonts w:ascii="Calibri" w:hAnsi="Calibri" w:cs="Calibri"/>
              </w:rPr>
              <w:t>Core</w:t>
            </w:r>
          </w:p>
        </w:tc>
      </w:tr>
      <w:tr w:rsidR="00A41547" w:rsidRPr="004D2039" w14:paraId="25C0C35D" w14:textId="77777777" w:rsidTr="0045791C">
        <w:tc>
          <w:tcPr>
            <w:tcW w:w="3865" w:type="dxa"/>
          </w:tcPr>
          <w:p w14:paraId="74FC1732" w14:textId="1CA8FA63" w:rsidR="00A41547" w:rsidRPr="005C09C8" w:rsidRDefault="00A41547" w:rsidP="007A60F7">
            <w:pPr>
              <w:autoSpaceDE w:val="0"/>
              <w:autoSpaceDN w:val="0"/>
              <w:adjustRightInd w:val="0"/>
              <w:rPr>
                <w:rFonts w:ascii="Calibri" w:hAnsi="Calibri" w:cs="Calibri"/>
              </w:rPr>
            </w:pPr>
            <w:r w:rsidRPr="005C09C8">
              <w:rPr>
                <w:rFonts w:ascii="Calibri" w:hAnsi="Calibri" w:cs="Calibri"/>
              </w:rPr>
              <w:t>Customer Relationships</w:t>
            </w:r>
            <w:r w:rsidR="005D6572" w:rsidRPr="005C09C8">
              <w:rPr>
                <w:rFonts w:ascii="Calibri" w:hAnsi="Calibri" w:cs="Calibri"/>
              </w:rPr>
              <w:t xml:space="preserve"> &amp; Management</w:t>
            </w:r>
          </w:p>
        </w:tc>
        <w:tc>
          <w:tcPr>
            <w:tcW w:w="3780" w:type="dxa"/>
          </w:tcPr>
          <w:p w14:paraId="0612DADE" w14:textId="425FFEF2" w:rsidR="00A41547" w:rsidRPr="005C09C8" w:rsidRDefault="00104346" w:rsidP="007A60F7">
            <w:pPr>
              <w:autoSpaceDE w:val="0"/>
              <w:autoSpaceDN w:val="0"/>
              <w:adjustRightInd w:val="0"/>
              <w:rPr>
                <w:rFonts w:ascii="Calibri" w:hAnsi="Calibri" w:cs="Calibri"/>
              </w:rPr>
            </w:pPr>
            <w:r w:rsidRPr="005C09C8">
              <w:rPr>
                <w:rFonts w:ascii="Calibri" w:hAnsi="Calibri" w:cs="Calibri"/>
              </w:rPr>
              <w:t>Aspire Inc</w:t>
            </w:r>
            <w:r w:rsidR="003C3B61" w:rsidRPr="005C09C8">
              <w:rPr>
                <w:rFonts w:ascii="Calibri" w:hAnsi="Calibri" w:cs="Calibri"/>
              </w:rPr>
              <w:t>ubator</w:t>
            </w:r>
            <w:r w:rsidRPr="005C09C8">
              <w:rPr>
                <w:rFonts w:ascii="Calibri" w:hAnsi="Calibri" w:cs="Calibri"/>
              </w:rPr>
              <w:t>, Aspire Prep</w:t>
            </w:r>
          </w:p>
        </w:tc>
        <w:tc>
          <w:tcPr>
            <w:tcW w:w="990" w:type="dxa"/>
          </w:tcPr>
          <w:p w14:paraId="1C633A50" w14:textId="5B36F83F" w:rsidR="00A41547" w:rsidRPr="005C09C8" w:rsidRDefault="00104346" w:rsidP="007A60F7">
            <w:pPr>
              <w:autoSpaceDE w:val="0"/>
              <w:autoSpaceDN w:val="0"/>
              <w:adjustRightInd w:val="0"/>
              <w:rPr>
                <w:rFonts w:ascii="Calibri" w:hAnsi="Calibri" w:cs="Calibri"/>
              </w:rPr>
            </w:pPr>
            <w:r w:rsidRPr="005C09C8">
              <w:rPr>
                <w:rFonts w:ascii="Calibri" w:hAnsi="Calibri" w:cs="Calibri"/>
              </w:rPr>
              <w:t>Core</w:t>
            </w:r>
          </w:p>
        </w:tc>
      </w:tr>
      <w:tr w:rsidR="005D6572" w:rsidRPr="004D2039" w14:paraId="377841A6" w14:textId="77777777" w:rsidTr="0045791C">
        <w:tc>
          <w:tcPr>
            <w:tcW w:w="3865" w:type="dxa"/>
          </w:tcPr>
          <w:p w14:paraId="34D2E6BA" w14:textId="52E612F4" w:rsidR="005D6572" w:rsidRPr="005C09C8" w:rsidRDefault="005D6572" w:rsidP="007A60F7">
            <w:pPr>
              <w:autoSpaceDE w:val="0"/>
              <w:autoSpaceDN w:val="0"/>
              <w:adjustRightInd w:val="0"/>
              <w:rPr>
                <w:rFonts w:ascii="Calibri" w:hAnsi="Calibri" w:cs="Calibri"/>
              </w:rPr>
            </w:pPr>
            <w:r w:rsidRPr="005C09C8">
              <w:rPr>
                <w:rFonts w:ascii="Calibri" w:hAnsi="Calibri" w:cs="Calibri"/>
              </w:rPr>
              <w:t xml:space="preserve">Entrepreneurial Personality </w:t>
            </w:r>
            <w:r w:rsidR="00A322B9" w:rsidRPr="005C09C8">
              <w:rPr>
                <w:rFonts w:ascii="Calibri" w:hAnsi="Calibri" w:cs="Calibri"/>
              </w:rPr>
              <w:t>or Business Mindset</w:t>
            </w:r>
          </w:p>
        </w:tc>
        <w:tc>
          <w:tcPr>
            <w:tcW w:w="3780" w:type="dxa"/>
          </w:tcPr>
          <w:p w14:paraId="19EA2FE2" w14:textId="24E13072" w:rsidR="005D6572" w:rsidRPr="005C09C8" w:rsidRDefault="00104346" w:rsidP="007A60F7">
            <w:pPr>
              <w:autoSpaceDE w:val="0"/>
              <w:autoSpaceDN w:val="0"/>
              <w:adjustRightInd w:val="0"/>
              <w:rPr>
                <w:rFonts w:ascii="Calibri" w:hAnsi="Calibri" w:cs="Calibri"/>
              </w:rPr>
            </w:pPr>
            <w:r w:rsidRPr="005C09C8">
              <w:rPr>
                <w:rFonts w:ascii="Calibri" w:hAnsi="Calibri" w:cs="Calibri"/>
              </w:rPr>
              <w:t>Aspire Inc</w:t>
            </w:r>
            <w:r w:rsidR="003C3B61" w:rsidRPr="005C09C8">
              <w:rPr>
                <w:rFonts w:ascii="Calibri" w:hAnsi="Calibri" w:cs="Calibri"/>
              </w:rPr>
              <w:t>ubator</w:t>
            </w:r>
            <w:r w:rsidRPr="005C09C8">
              <w:rPr>
                <w:rFonts w:ascii="Calibri" w:hAnsi="Calibri" w:cs="Calibri"/>
              </w:rPr>
              <w:t>, Aspire Prep</w:t>
            </w:r>
          </w:p>
        </w:tc>
        <w:tc>
          <w:tcPr>
            <w:tcW w:w="990" w:type="dxa"/>
          </w:tcPr>
          <w:p w14:paraId="483BC16D" w14:textId="66DE62F3" w:rsidR="005D6572" w:rsidRPr="005C09C8" w:rsidRDefault="00104346" w:rsidP="007A60F7">
            <w:pPr>
              <w:autoSpaceDE w:val="0"/>
              <w:autoSpaceDN w:val="0"/>
              <w:adjustRightInd w:val="0"/>
              <w:rPr>
                <w:rFonts w:ascii="Calibri" w:hAnsi="Calibri" w:cs="Calibri"/>
              </w:rPr>
            </w:pPr>
            <w:r w:rsidRPr="005C09C8">
              <w:rPr>
                <w:rFonts w:ascii="Calibri" w:hAnsi="Calibri" w:cs="Calibri"/>
              </w:rPr>
              <w:t>Core</w:t>
            </w:r>
          </w:p>
        </w:tc>
      </w:tr>
      <w:tr w:rsidR="00A322B9" w:rsidRPr="004D2039" w14:paraId="4446E716" w14:textId="77777777" w:rsidTr="0045791C">
        <w:tc>
          <w:tcPr>
            <w:tcW w:w="3865" w:type="dxa"/>
          </w:tcPr>
          <w:p w14:paraId="3C662D78" w14:textId="38AA3F4D" w:rsidR="00A322B9" w:rsidRPr="005C09C8" w:rsidRDefault="00A322B9" w:rsidP="007A60F7">
            <w:pPr>
              <w:autoSpaceDE w:val="0"/>
              <w:autoSpaceDN w:val="0"/>
              <w:adjustRightInd w:val="0"/>
              <w:rPr>
                <w:rFonts w:ascii="Calibri" w:hAnsi="Calibri" w:cs="Calibri"/>
              </w:rPr>
            </w:pPr>
            <w:r w:rsidRPr="005C09C8">
              <w:rPr>
                <w:rFonts w:ascii="Calibri" w:hAnsi="Calibri" w:cs="Calibri"/>
              </w:rPr>
              <w:t>Personality Types</w:t>
            </w:r>
          </w:p>
        </w:tc>
        <w:tc>
          <w:tcPr>
            <w:tcW w:w="3780" w:type="dxa"/>
          </w:tcPr>
          <w:p w14:paraId="36EB278A" w14:textId="7483A2E7" w:rsidR="00A322B9" w:rsidRPr="005C09C8" w:rsidRDefault="00104346" w:rsidP="007A60F7">
            <w:pPr>
              <w:autoSpaceDE w:val="0"/>
              <w:autoSpaceDN w:val="0"/>
              <w:adjustRightInd w:val="0"/>
              <w:rPr>
                <w:rFonts w:ascii="Calibri" w:hAnsi="Calibri" w:cs="Calibri"/>
              </w:rPr>
            </w:pPr>
            <w:r w:rsidRPr="005C09C8">
              <w:rPr>
                <w:rFonts w:ascii="Calibri" w:hAnsi="Calibri" w:cs="Calibri"/>
              </w:rPr>
              <w:t>Aspire Inc</w:t>
            </w:r>
            <w:r w:rsidR="003C3B61" w:rsidRPr="005C09C8">
              <w:rPr>
                <w:rFonts w:ascii="Calibri" w:hAnsi="Calibri" w:cs="Calibri"/>
              </w:rPr>
              <w:t>ubator</w:t>
            </w:r>
            <w:r w:rsidRPr="005C09C8">
              <w:rPr>
                <w:rFonts w:ascii="Calibri" w:hAnsi="Calibri" w:cs="Calibri"/>
              </w:rPr>
              <w:t>, Aspire Prep</w:t>
            </w:r>
          </w:p>
        </w:tc>
        <w:tc>
          <w:tcPr>
            <w:tcW w:w="990" w:type="dxa"/>
          </w:tcPr>
          <w:p w14:paraId="7658B5E4" w14:textId="7C86EADA" w:rsidR="00A322B9" w:rsidRPr="005C09C8" w:rsidRDefault="00104346" w:rsidP="007A60F7">
            <w:pPr>
              <w:autoSpaceDE w:val="0"/>
              <w:autoSpaceDN w:val="0"/>
              <w:adjustRightInd w:val="0"/>
              <w:rPr>
                <w:rFonts w:ascii="Calibri" w:hAnsi="Calibri" w:cs="Calibri"/>
              </w:rPr>
            </w:pPr>
            <w:r w:rsidRPr="005C09C8">
              <w:rPr>
                <w:rFonts w:ascii="Calibri" w:hAnsi="Calibri" w:cs="Calibri"/>
              </w:rPr>
              <w:t>Core</w:t>
            </w:r>
          </w:p>
        </w:tc>
      </w:tr>
      <w:tr w:rsidR="00A322B9" w:rsidRPr="004D2039" w14:paraId="45F2EAA4" w14:textId="77777777" w:rsidTr="0045791C">
        <w:tc>
          <w:tcPr>
            <w:tcW w:w="3865" w:type="dxa"/>
          </w:tcPr>
          <w:p w14:paraId="00D8355F" w14:textId="0B3FD044" w:rsidR="00A322B9" w:rsidRPr="005C09C8" w:rsidRDefault="00A322B9" w:rsidP="007A60F7">
            <w:pPr>
              <w:autoSpaceDE w:val="0"/>
              <w:autoSpaceDN w:val="0"/>
              <w:adjustRightInd w:val="0"/>
              <w:rPr>
                <w:rFonts w:ascii="Calibri" w:hAnsi="Calibri" w:cs="Calibri"/>
              </w:rPr>
            </w:pPr>
            <w:r w:rsidRPr="005C09C8">
              <w:rPr>
                <w:rFonts w:ascii="Calibri" w:hAnsi="Calibri" w:cs="Calibri"/>
              </w:rPr>
              <w:t>Barriers to Reentry</w:t>
            </w:r>
          </w:p>
        </w:tc>
        <w:tc>
          <w:tcPr>
            <w:tcW w:w="3780" w:type="dxa"/>
          </w:tcPr>
          <w:p w14:paraId="01842F31" w14:textId="763F75BB" w:rsidR="00A322B9" w:rsidRPr="005C09C8" w:rsidRDefault="00104346" w:rsidP="007A60F7">
            <w:pPr>
              <w:autoSpaceDE w:val="0"/>
              <w:autoSpaceDN w:val="0"/>
              <w:adjustRightInd w:val="0"/>
              <w:rPr>
                <w:rFonts w:ascii="Calibri" w:hAnsi="Calibri" w:cs="Calibri"/>
              </w:rPr>
            </w:pPr>
            <w:r w:rsidRPr="005C09C8">
              <w:rPr>
                <w:rFonts w:ascii="Calibri" w:hAnsi="Calibri" w:cs="Calibri"/>
              </w:rPr>
              <w:t>Aspire Inc</w:t>
            </w:r>
            <w:r w:rsidR="003C3B61" w:rsidRPr="005C09C8">
              <w:rPr>
                <w:rFonts w:ascii="Calibri" w:hAnsi="Calibri" w:cs="Calibri"/>
              </w:rPr>
              <w:t>ubator</w:t>
            </w:r>
            <w:r w:rsidRPr="005C09C8">
              <w:rPr>
                <w:rFonts w:ascii="Calibri" w:hAnsi="Calibri" w:cs="Calibri"/>
              </w:rPr>
              <w:t>, Aspire Prep</w:t>
            </w:r>
          </w:p>
        </w:tc>
        <w:tc>
          <w:tcPr>
            <w:tcW w:w="990" w:type="dxa"/>
          </w:tcPr>
          <w:p w14:paraId="47132EB0" w14:textId="5EECA095" w:rsidR="00A322B9" w:rsidRPr="005C09C8" w:rsidRDefault="00104346" w:rsidP="007A60F7">
            <w:pPr>
              <w:autoSpaceDE w:val="0"/>
              <w:autoSpaceDN w:val="0"/>
              <w:adjustRightInd w:val="0"/>
              <w:rPr>
                <w:rFonts w:ascii="Calibri" w:hAnsi="Calibri" w:cs="Calibri"/>
              </w:rPr>
            </w:pPr>
            <w:r w:rsidRPr="005C09C8">
              <w:rPr>
                <w:rFonts w:ascii="Calibri" w:hAnsi="Calibri" w:cs="Calibri"/>
              </w:rPr>
              <w:t>Core</w:t>
            </w:r>
          </w:p>
        </w:tc>
      </w:tr>
      <w:tr w:rsidR="00A322B9" w:rsidRPr="004D2039" w14:paraId="1C5E9341" w14:textId="77777777" w:rsidTr="0045791C">
        <w:tc>
          <w:tcPr>
            <w:tcW w:w="3865" w:type="dxa"/>
          </w:tcPr>
          <w:p w14:paraId="38FCD5D4" w14:textId="32B3481B" w:rsidR="00A322B9" w:rsidRPr="005C09C8" w:rsidRDefault="00A322B9" w:rsidP="007A60F7">
            <w:pPr>
              <w:autoSpaceDE w:val="0"/>
              <w:autoSpaceDN w:val="0"/>
              <w:adjustRightInd w:val="0"/>
              <w:rPr>
                <w:rFonts w:ascii="Calibri" w:hAnsi="Calibri" w:cs="Calibri"/>
              </w:rPr>
            </w:pPr>
            <w:r w:rsidRPr="005C09C8">
              <w:rPr>
                <w:rFonts w:ascii="Calibri" w:hAnsi="Calibri" w:cs="Calibri"/>
              </w:rPr>
              <w:t xml:space="preserve">Criminogenic </w:t>
            </w:r>
            <w:r w:rsidR="009B7BA4" w:rsidRPr="005C09C8">
              <w:rPr>
                <w:rFonts w:ascii="Calibri" w:hAnsi="Calibri" w:cs="Calibri"/>
              </w:rPr>
              <w:t>Thinking</w:t>
            </w:r>
          </w:p>
        </w:tc>
        <w:tc>
          <w:tcPr>
            <w:tcW w:w="3780" w:type="dxa"/>
          </w:tcPr>
          <w:p w14:paraId="56A3EC5F" w14:textId="0434B75A" w:rsidR="00A322B9" w:rsidRPr="005C09C8" w:rsidRDefault="00104346" w:rsidP="007A60F7">
            <w:pPr>
              <w:autoSpaceDE w:val="0"/>
              <w:autoSpaceDN w:val="0"/>
              <w:adjustRightInd w:val="0"/>
              <w:rPr>
                <w:rFonts w:ascii="Calibri" w:hAnsi="Calibri" w:cs="Calibri"/>
              </w:rPr>
            </w:pPr>
            <w:r w:rsidRPr="005C09C8">
              <w:rPr>
                <w:rFonts w:ascii="Calibri" w:hAnsi="Calibri" w:cs="Calibri"/>
              </w:rPr>
              <w:t>Aspire Inc</w:t>
            </w:r>
            <w:r w:rsidR="003C3B61" w:rsidRPr="005C09C8">
              <w:rPr>
                <w:rFonts w:ascii="Calibri" w:hAnsi="Calibri" w:cs="Calibri"/>
              </w:rPr>
              <w:t>ubator</w:t>
            </w:r>
            <w:r w:rsidRPr="005C09C8">
              <w:rPr>
                <w:rFonts w:ascii="Calibri" w:hAnsi="Calibri" w:cs="Calibri"/>
              </w:rPr>
              <w:t>, Aspire Prep</w:t>
            </w:r>
          </w:p>
        </w:tc>
        <w:tc>
          <w:tcPr>
            <w:tcW w:w="990" w:type="dxa"/>
          </w:tcPr>
          <w:p w14:paraId="69AFE7DA" w14:textId="36D969D8" w:rsidR="00A322B9" w:rsidRPr="005C09C8" w:rsidRDefault="00104346" w:rsidP="007A60F7">
            <w:pPr>
              <w:autoSpaceDE w:val="0"/>
              <w:autoSpaceDN w:val="0"/>
              <w:adjustRightInd w:val="0"/>
              <w:rPr>
                <w:rFonts w:ascii="Calibri" w:hAnsi="Calibri" w:cs="Calibri"/>
              </w:rPr>
            </w:pPr>
            <w:r w:rsidRPr="005C09C8">
              <w:rPr>
                <w:rFonts w:ascii="Calibri" w:hAnsi="Calibri" w:cs="Calibri"/>
              </w:rPr>
              <w:t>Core</w:t>
            </w:r>
          </w:p>
        </w:tc>
      </w:tr>
      <w:tr w:rsidR="001720BA" w:rsidRPr="004D2039" w14:paraId="3EAB93CF" w14:textId="77777777" w:rsidTr="0045791C">
        <w:tc>
          <w:tcPr>
            <w:tcW w:w="3865" w:type="dxa"/>
          </w:tcPr>
          <w:p w14:paraId="4E1304EA" w14:textId="334D888A" w:rsidR="001720BA" w:rsidRPr="005C09C8" w:rsidRDefault="001720BA" w:rsidP="007A60F7">
            <w:pPr>
              <w:autoSpaceDE w:val="0"/>
              <w:autoSpaceDN w:val="0"/>
              <w:adjustRightInd w:val="0"/>
              <w:rPr>
                <w:rFonts w:ascii="Calibri" w:hAnsi="Calibri" w:cs="Calibri"/>
              </w:rPr>
            </w:pPr>
            <w:r>
              <w:rPr>
                <w:rFonts w:ascii="Calibri" w:hAnsi="Calibri" w:cs="Calibri"/>
              </w:rPr>
              <w:t>Mentorship &amp; Coaching</w:t>
            </w:r>
          </w:p>
        </w:tc>
        <w:tc>
          <w:tcPr>
            <w:tcW w:w="3780" w:type="dxa"/>
          </w:tcPr>
          <w:p w14:paraId="4AB06CDC" w14:textId="188E8B07" w:rsidR="001720BA" w:rsidRPr="005C09C8" w:rsidRDefault="001720BA" w:rsidP="007A60F7">
            <w:pPr>
              <w:autoSpaceDE w:val="0"/>
              <w:autoSpaceDN w:val="0"/>
              <w:adjustRightInd w:val="0"/>
              <w:rPr>
                <w:rFonts w:ascii="Calibri" w:hAnsi="Calibri" w:cs="Calibri"/>
              </w:rPr>
            </w:pPr>
            <w:r>
              <w:rPr>
                <w:rFonts w:ascii="Calibri" w:hAnsi="Calibri" w:cs="Calibri"/>
              </w:rPr>
              <w:t>Aspire Incubator, Aspire Prep</w:t>
            </w:r>
          </w:p>
        </w:tc>
        <w:tc>
          <w:tcPr>
            <w:tcW w:w="990" w:type="dxa"/>
          </w:tcPr>
          <w:p w14:paraId="6D4D0451" w14:textId="2601299F" w:rsidR="001720BA" w:rsidRPr="005C09C8" w:rsidRDefault="001720BA" w:rsidP="007A60F7">
            <w:pPr>
              <w:autoSpaceDE w:val="0"/>
              <w:autoSpaceDN w:val="0"/>
              <w:adjustRightInd w:val="0"/>
              <w:rPr>
                <w:rFonts w:ascii="Calibri" w:hAnsi="Calibri" w:cs="Calibri"/>
              </w:rPr>
            </w:pPr>
            <w:r>
              <w:rPr>
                <w:rFonts w:ascii="Calibri" w:hAnsi="Calibri" w:cs="Calibri"/>
              </w:rPr>
              <w:t>Core</w:t>
            </w:r>
          </w:p>
        </w:tc>
      </w:tr>
      <w:tr w:rsidR="00CC7522" w:rsidRPr="004D2039" w14:paraId="17F1EC05" w14:textId="77777777" w:rsidTr="0045791C">
        <w:tc>
          <w:tcPr>
            <w:tcW w:w="3865" w:type="dxa"/>
          </w:tcPr>
          <w:p w14:paraId="7616ACF7" w14:textId="0B00C8B6" w:rsidR="00CC7522" w:rsidRDefault="00CC7522" w:rsidP="007A60F7">
            <w:pPr>
              <w:autoSpaceDE w:val="0"/>
              <w:autoSpaceDN w:val="0"/>
              <w:adjustRightInd w:val="0"/>
              <w:rPr>
                <w:rFonts w:ascii="Calibri" w:hAnsi="Calibri" w:cs="Calibri"/>
              </w:rPr>
            </w:pPr>
            <w:r>
              <w:rPr>
                <w:rFonts w:ascii="Calibri" w:hAnsi="Calibri" w:cs="Calibri"/>
              </w:rPr>
              <w:t>The Art of Networking</w:t>
            </w:r>
          </w:p>
        </w:tc>
        <w:tc>
          <w:tcPr>
            <w:tcW w:w="3780" w:type="dxa"/>
          </w:tcPr>
          <w:p w14:paraId="5EF67956" w14:textId="260F149A" w:rsidR="00CC7522" w:rsidRDefault="00CC7522" w:rsidP="007A60F7">
            <w:pPr>
              <w:autoSpaceDE w:val="0"/>
              <w:autoSpaceDN w:val="0"/>
              <w:adjustRightInd w:val="0"/>
              <w:rPr>
                <w:rFonts w:ascii="Calibri" w:hAnsi="Calibri" w:cs="Calibri"/>
              </w:rPr>
            </w:pPr>
            <w:r>
              <w:rPr>
                <w:rFonts w:ascii="Calibri" w:hAnsi="Calibri" w:cs="Calibri"/>
              </w:rPr>
              <w:t>Aspire Incubator, Aspire Prep</w:t>
            </w:r>
          </w:p>
        </w:tc>
        <w:tc>
          <w:tcPr>
            <w:tcW w:w="990" w:type="dxa"/>
          </w:tcPr>
          <w:p w14:paraId="3099D0F4" w14:textId="4D7C03B3" w:rsidR="00CC7522" w:rsidRDefault="00CC7522" w:rsidP="007A60F7">
            <w:pPr>
              <w:autoSpaceDE w:val="0"/>
              <w:autoSpaceDN w:val="0"/>
              <w:adjustRightInd w:val="0"/>
              <w:rPr>
                <w:rFonts w:ascii="Calibri" w:hAnsi="Calibri" w:cs="Calibri"/>
              </w:rPr>
            </w:pPr>
            <w:r>
              <w:rPr>
                <w:rFonts w:ascii="Calibri" w:hAnsi="Calibri" w:cs="Calibri"/>
              </w:rPr>
              <w:t>Core</w:t>
            </w:r>
          </w:p>
        </w:tc>
      </w:tr>
    </w:tbl>
    <w:p w14:paraId="631E7818" w14:textId="77777777" w:rsidR="00732BA8" w:rsidRDefault="00732BA8" w:rsidP="00732BA8">
      <w:pPr>
        <w:autoSpaceDE w:val="0"/>
        <w:autoSpaceDN w:val="0"/>
        <w:adjustRightInd w:val="0"/>
        <w:rPr>
          <w:rFonts w:ascii="Calibri" w:hAnsi="Calibri" w:cs="Calibri"/>
          <w:sz w:val="23"/>
          <w:szCs w:val="23"/>
          <w:highlight w:val="yellow"/>
        </w:rPr>
      </w:pPr>
    </w:p>
    <w:p w14:paraId="23FD0630" w14:textId="3BC025AF" w:rsidR="00DF6719" w:rsidRPr="003A63ED" w:rsidRDefault="00DF6719" w:rsidP="00DF6719">
      <w:pPr>
        <w:autoSpaceDE w:val="0"/>
        <w:autoSpaceDN w:val="0"/>
        <w:adjustRightInd w:val="0"/>
        <w:rPr>
          <w:rFonts w:ascii="Calibri" w:hAnsi="Calibri" w:cs="Calibri"/>
          <w:sz w:val="26"/>
          <w:szCs w:val="26"/>
        </w:rPr>
      </w:pPr>
      <w:r w:rsidRPr="003469C1">
        <w:rPr>
          <w:rFonts w:ascii="Calibri" w:hAnsi="Calibri" w:cs="Calibri"/>
          <w:b/>
          <w:bCs/>
          <w:sz w:val="26"/>
          <w:szCs w:val="26"/>
          <w:u w:val="single"/>
        </w:rPr>
        <w:t xml:space="preserve">Proposals for </w:t>
      </w:r>
      <w:r w:rsidR="0058269D" w:rsidRPr="003469C1">
        <w:rPr>
          <w:rFonts w:ascii="Calibri" w:hAnsi="Calibri" w:cs="Calibri"/>
          <w:b/>
          <w:bCs/>
          <w:sz w:val="26"/>
          <w:szCs w:val="26"/>
          <w:u w:val="single"/>
        </w:rPr>
        <w:t>Ree</w:t>
      </w:r>
      <w:r w:rsidR="001D568D" w:rsidRPr="003469C1">
        <w:rPr>
          <w:rFonts w:ascii="Calibri" w:hAnsi="Calibri" w:cs="Calibri"/>
          <w:b/>
          <w:bCs/>
          <w:sz w:val="26"/>
          <w:szCs w:val="26"/>
          <w:u w:val="single"/>
        </w:rPr>
        <w:t>ntry &amp; Entrepreneurship</w:t>
      </w:r>
      <w:r w:rsidRPr="003469C1">
        <w:rPr>
          <w:rFonts w:ascii="Calibri" w:hAnsi="Calibri" w:cs="Calibri"/>
          <w:b/>
          <w:bCs/>
          <w:sz w:val="26"/>
          <w:szCs w:val="26"/>
          <w:u w:val="single"/>
        </w:rPr>
        <w:t xml:space="preserve"> should include</w:t>
      </w:r>
      <w:r w:rsidRPr="003A63ED">
        <w:rPr>
          <w:rFonts w:ascii="Calibri" w:hAnsi="Calibri" w:cs="Calibri"/>
          <w:b/>
          <w:bCs/>
          <w:sz w:val="26"/>
          <w:szCs w:val="26"/>
        </w:rPr>
        <w:t>:</w:t>
      </w:r>
    </w:p>
    <w:p w14:paraId="2A1CB580" w14:textId="77777777" w:rsidR="00DF6719" w:rsidRPr="00CE14CF" w:rsidRDefault="00DF6719" w:rsidP="00DF6719">
      <w:pPr>
        <w:autoSpaceDE w:val="0"/>
        <w:autoSpaceDN w:val="0"/>
        <w:adjustRightInd w:val="0"/>
        <w:rPr>
          <w:rFonts w:ascii="Calibri" w:hAnsi="Calibri" w:cs="Calibri"/>
          <w:sz w:val="23"/>
          <w:szCs w:val="23"/>
        </w:rPr>
      </w:pPr>
    </w:p>
    <w:p w14:paraId="708A872D" w14:textId="6B33CE74" w:rsidR="00FF1841" w:rsidRDefault="00DF6719" w:rsidP="003469C1">
      <w:pPr>
        <w:autoSpaceDE w:val="0"/>
        <w:autoSpaceDN w:val="0"/>
        <w:adjustRightInd w:val="0"/>
        <w:jc w:val="both"/>
        <w:rPr>
          <w:rFonts w:ascii="Calibri" w:hAnsi="Calibri" w:cs="Calibri"/>
        </w:rPr>
      </w:pPr>
      <w:r w:rsidRPr="003A63ED">
        <w:rPr>
          <w:rFonts w:ascii="Calibri" w:hAnsi="Calibri" w:cs="Calibri"/>
        </w:rPr>
        <w:t>•</w:t>
      </w:r>
      <w:bookmarkStart w:id="4" w:name="_Hlk183425573"/>
      <w:r w:rsidR="0005135F">
        <w:rPr>
          <w:rFonts w:ascii="Calibri" w:hAnsi="Calibri" w:cs="Calibri"/>
        </w:rPr>
        <w:t xml:space="preserve"> A list of f</w:t>
      </w:r>
      <w:r w:rsidR="00FF1841">
        <w:rPr>
          <w:rFonts w:ascii="Calibri" w:hAnsi="Calibri" w:cs="Calibri"/>
        </w:rPr>
        <w:t xml:space="preserve">acilitators with a minimum of one (1) year experience </w:t>
      </w:r>
      <w:r w:rsidR="00795CD3">
        <w:rPr>
          <w:rFonts w:ascii="Calibri" w:hAnsi="Calibri" w:cs="Calibri"/>
        </w:rPr>
        <w:t xml:space="preserve">leading </w:t>
      </w:r>
      <w:r w:rsidR="00FF1841">
        <w:rPr>
          <w:rFonts w:ascii="Calibri" w:hAnsi="Calibri" w:cs="Calibri"/>
        </w:rPr>
        <w:t>the above</w:t>
      </w:r>
      <w:r w:rsidR="00795CD3">
        <w:rPr>
          <w:rFonts w:ascii="Calibri" w:hAnsi="Calibri" w:cs="Calibri"/>
        </w:rPr>
        <w:t xml:space="preserve"> referenced</w:t>
      </w:r>
      <w:r w:rsidR="00FF1841">
        <w:rPr>
          <w:rFonts w:ascii="Calibri" w:hAnsi="Calibri" w:cs="Calibri"/>
        </w:rPr>
        <w:t xml:space="preserve"> core classes (or similar)</w:t>
      </w:r>
      <w:r w:rsidR="002467EA">
        <w:rPr>
          <w:rFonts w:ascii="Calibri" w:hAnsi="Calibri" w:cs="Calibri"/>
        </w:rPr>
        <w:t>.</w:t>
      </w:r>
      <w:bookmarkEnd w:id="4"/>
    </w:p>
    <w:p w14:paraId="3CE31503" w14:textId="54E6885E" w:rsidR="00DF6719" w:rsidRPr="003A63ED" w:rsidRDefault="008F74C4" w:rsidP="003469C1">
      <w:pPr>
        <w:autoSpaceDE w:val="0"/>
        <w:autoSpaceDN w:val="0"/>
        <w:adjustRightInd w:val="0"/>
        <w:jc w:val="both"/>
        <w:rPr>
          <w:rFonts w:ascii="Calibri" w:hAnsi="Calibri" w:cs="Calibri"/>
        </w:rPr>
      </w:pPr>
      <w:r w:rsidRPr="008F74C4">
        <w:rPr>
          <w:rFonts w:ascii="Calibri" w:hAnsi="Calibri" w:cs="Calibri"/>
        </w:rPr>
        <w:t>•</w:t>
      </w:r>
      <w:r w:rsidR="00D57148">
        <w:rPr>
          <w:rFonts w:ascii="Calibri" w:hAnsi="Calibri" w:cs="Calibri"/>
        </w:rPr>
        <w:t xml:space="preserve"> </w:t>
      </w:r>
      <w:r w:rsidR="00DF6719" w:rsidRPr="003A63ED">
        <w:rPr>
          <w:rFonts w:ascii="Calibri" w:hAnsi="Calibri" w:cs="Calibri"/>
        </w:rPr>
        <w:t>Scalable</w:t>
      </w:r>
      <w:r w:rsidR="004D48D9" w:rsidRPr="003A63ED">
        <w:rPr>
          <w:rFonts w:ascii="Calibri" w:hAnsi="Calibri" w:cs="Calibri"/>
        </w:rPr>
        <w:t xml:space="preserve"> </w:t>
      </w:r>
      <w:r w:rsidR="00DF6719" w:rsidRPr="003A63ED">
        <w:rPr>
          <w:rFonts w:ascii="Calibri" w:hAnsi="Calibri" w:cs="Calibri"/>
        </w:rPr>
        <w:t>proposals</w:t>
      </w:r>
      <w:r w:rsidR="002467EA">
        <w:rPr>
          <w:rFonts w:ascii="Calibri" w:hAnsi="Calibri" w:cs="Calibri"/>
        </w:rPr>
        <w:t>,</w:t>
      </w:r>
      <w:r w:rsidR="00DF6719" w:rsidRPr="003A63ED">
        <w:rPr>
          <w:rFonts w:ascii="Calibri" w:hAnsi="Calibri" w:cs="Calibri"/>
        </w:rPr>
        <w:t xml:space="preserve"> </w:t>
      </w:r>
      <w:r w:rsidR="00C76E13">
        <w:rPr>
          <w:rFonts w:ascii="Calibri" w:hAnsi="Calibri" w:cs="Calibri"/>
        </w:rPr>
        <w:t>detailing the applicant</w:t>
      </w:r>
      <w:r w:rsidR="002467EA">
        <w:rPr>
          <w:rFonts w:ascii="Calibri" w:hAnsi="Calibri" w:cs="Calibri"/>
        </w:rPr>
        <w:t xml:space="preserve">’s </w:t>
      </w:r>
      <w:r w:rsidR="00C76E13">
        <w:rPr>
          <w:rFonts w:ascii="Calibri" w:hAnsi="Calibri" w:cs="Calibri"/>
        </w:rPr>
        <w:t xml:space="preserve">suggested </w:t>
      </w:r>
      <w:r w:rsidR="007B1756" w:rsidRPr="003A63ED">
        <w:rPr>
          <w:rFonts w:ascii="Calibri" w:hAnsi="Calibri" w:cs="Calibri"/>
        </w:rPr>
        <w:t>program(s) and service(s</w:t>
      </w:r>
      <w:r w:rsidR="00FF1841">
        <w:rPr>
          <w:rFonts w:ascii="Calibri" w:hAnsi="Calibri" w:cs="Calibri"/>
        </w:rPr>
        <w:t>)</w:t>
      </w:r>
      <w:r w:rsidR="002467EA">
        <w:rPr>
          <w:rFonts w:ascii="Calibri" w:hAnsi="Calibri" w:cs="Calibri"/>
        </w:rPr>
        <w:t>.</w:t>
      </w:r>
    </w:p>
    <w:p w14:paraId="1B291094" w14:textId="4354D426" w:rsidR="004D48D9" w:rsidRPr="003A63ED" w:rsidRDefault="004D48D9" w:rsidP="003469C1">
      <w:pPr>
        <w:autoSpaceDE w:val="0"/>
        <w:autoSpaceDN w:val="0"/>
        <w:adjustRightInd w:val="0"/>
        <w:jc w:val="both"/>
        <w:rPr>
          <w:rFonts w:asciiTheme="minorHAnsi" w:hAnsiTheme="minorHAnsi" w:cstheme="minorHAnsi"/>
        </w:rPr>
      </w:pPr>
      <w:r w:rsidRPr="003A63ED">
        <w:rPr>
          <w:rFonts w:asciiTheme="minorHAnsi" w:hAnsiTheme="minorHAnsi" w:cstheme="minorHAnsi"/>
        </w:rPr>
        <w:t xml:space="preserve">• Proposed </w:t>
      </w:r>
      <w:r w:rsidR="00A562EF" w:rsidRPr="00872AAF">
        <w:rPr>
          <w:rFonts w:asciiTheme="minorHAnsi" w:hAnsiTheme="minorHAnsi" w:cstheme="minorHAnsi"/>
        </w:rPr>
        <w:t>length of the program</w:t>
      </w:r>
      <w:r w:rsidR="007B1756" w:rsidRPr="00872AAF">
        <w:rPr>
          <w:rFonts w:asciiTheme="minorHAnsi" w:hAnsiTheme="minorHAnsi" w:cstheme="minorHAnsi"/>
        </w:rPr>
        <w:t>(s)</w:t>
      </w:r>
      <w:r w:rsidR="00A562EF" w:rsidRPr="00872AAF">
        <w:rPr>
          <w:rFonts w:asciiTheme="minorHAnsi" w:hAnsiTheme="minorHAnsi" w:cstheme="minorHAnsi"/>
        </w:rPr>
        <w:t xml:space="preserve"> or service</w:t>
      </w:r>
      <w:r w:rsidR="007B1756" w:rsidRPr="00872AAF">
        <w:rPr>
          <w:rFonts w:asciiTheme="minorHAnsi" w:hAnsiTheme="minorHAnsi" w:cstheme="minorHAnsi"/>
        </w:rPr>
        <w:t>(s)</w:t>
      </w:r>
      <w:r w:rsidR="00A562EF" w:rsidRPr="00872AAF">
        <w:rPr>
          <w:rFonts w:asciiTheme="minorHAnsi" w:hAnsiTheme="minorHAnsi" w:cstheme="minorHAnsi"/>
        </w:rPr>
        <w:t xml:space="preserve"> as defined by time in session minutes</w:t>
      </w:r>
      <w:r w:rsidR="007B1756" w:rsidRPr="00872AAF">
        <w:rPr>
          <w:rFonts w:asciiTheme="minorHAnsi" w:hAnsiTheme="minorHAnsi" w:cstheme="minorHAnsi"/>
        </w:rPr>
        <w:t>,</w:t>
      </w:r>
      <w:r w:rsidR="00A562EF" w:rsidRPr="00872AAF">
        <w:rPr>
          <w:rFonts w:asciiTheme="minorHAnsi" w:hAnsiTheme="minorHAnsi" w:cstheme="minorHAnsi"/>
        </w:rPr>
        <w:t xml:space="preserve"> days</w:t>
      </w:r>
      <w:r w:rsidR="007B1756" w:rsidRPr="00872AAF">
        <w:rPr>
          <w:rFonts w:asciiTheme="minorHAnsi" w:hAnsiTheme="minorHAnsi" w:cstheme="minorHAnsi"/>
        </w:rPr>
        <w:t>,</w:t>
      </w:r>
      <w:r w:rsidR="00A840B1" w:rsidRPr="00872AAF">
        <w:rPr>
          <w:rFonts w:asciiTheme="minorHAnsi" w:hAnsiTheme="minorHAnsi" w:cstheme="minorHAnsi"/>
        </w:rPr>
        <w:t xml:space="preserve"> and weeks. </w:t>
      </w:r>
    </w:p>
    <w:p w14:paraId="7BEE8D04" w14:textId="1AA05015" w:rsidR="004D48D9" w:rsidRPr="003A63ED" w:rsidRDefault="004D48D9" w:rsidP="003469C1">
      <w:pPr>
        <w:autoSpaceDE w:val="0"/>
        <w:autoSpaceDN w:val="0"/>
        <w:adjustRightInd w:val="0"/>
        <w:jc w:val="both"/>
        <w:rPr>
          <w:rFonts w:asciiTheme="minorHAnsi" w:hAnsiTheme="minorHAnsi" w:cstheme="minorHAnsi"/>
        </w:rPr>
      </w:pPr>
      <w:bookmarkStart w:id="5" w:name="_Hlk183425830"/>
      <w:r w:rsidRPr="003A63ED">
        <w:rPr>
          <w:rFonts w:asciiTheme="minorHAnsi" w:hAnsiTheme="minorHAnsi" w:cstheme="minorHAnsi"/>
        </w:rPr>
        <w:t xml:space="preserve">• Proposed </w:t>
      </w:r>
      <w:r w:rsidR="00A840B1" w:rsidRPr="00872AAF">
        <w:rPr>
          <w:rFonts w:asciiTheme="minorHAnsi" w:hAnsiTheme="minorHAnsi" w:cstheme="minorHAnsi"/>
        </w:rPr>
        <w:t>instructional format (</w:t>
      </w:r>
      <w:r w:rsidR="002467EA">
        <w:rPr>
          <w:rFonts w:asciiTheme="minorHAnsi" w:hAnsiTheme="minorHAnsi" w:cstheme="minorHAnsi"/>
        </w:rPr>
        <w:t>e.g</w:t>
      </w:r>
      <w:r w:rsidR="00A840B1" w:rsidRPr="00872AAF">
        <w:rPr>
          <w:rFonts w:asciiTheme="minorHAnsi" w:hAnsiTheme="minorHAnsi" w:cstheme="minorHAnsi"/>
        </w:rPr>
        <w:t>., in-person</w:t>
      </w:r>
      <w:r w:rsidR="00B81EAA" w:rsidRPr="00872AAF">
        <w:rPr>
          <w:rFonts w:asciiTheme="minorHAnsi" w:hAnsiTheme="minorHAnsi" w:cstheme="minorHAnsi"/>
        </w:rPr>
        <w:t>, virtual, hybrid)</w:t>
      </w:r>
      <w:r w:rsidR="0002073F" w:rsidRPr="00872AAF">
        <w:rPr>
          <w:rFonts w:asciiTheme="minorHAnsi" w:hAnsiTheme="minorHAnsi" w:cstheme="minorHAnsi"/>
        </w:rPr>
        <w:t xml:space="preserve"> </w:t>
      </w:r>
      <w:r w:rsidR="007B1756" w:rsidRPr="00872AAF">
        <w:rPr>
          <w:rFonts w:asciiTheme="minorHAnsi" w:hAnsiTheme="minorHAnsi" w:cstheme="minorHAnsi"/>
        </w:rPr>
        <w:t>for program(s) or service(s)</w:t>
      </w:r>
      <w:r w:rsidR="002467EA">
        <w:rPr>
          <w:rFonts w:asciiTheme="minorHAnsi" w:hAnsiTheme="minorHAnsi" w:cstheme="minorHAnsi"/>
        </w:rPr>
        <w:t>.</w:t>
      </w:r>
    </w:p>
    <w:bookmarkEnd w:id="5"/>
    <w:p w14:paraId="08FEAC89" w14:textId="430B6575" w:rsidR="004D48D9" w:rsidRPr="003A63ED" w:rsidRDefault="004D48D9" w:rsidP="003469C1">
      <w:pPr>
        <w:autoSpaceDE w:val="0"/>
        <w:autoSpaceDN w:val="0"/>
        <w:adjustRightInd w:val="0"/>
        <w:jc w:val="both"/>
        <w:rPr>
          <w:rFonts w:asciiTheme="minorHAnsi" w:hAnsiTheme="minorHAnsi" w:cstheme="minorHAnsi"/>
        </w:rPr>
      </w:pPr>
      <w:r w:rsidRPr="003A63ED">
        <w:rPr>
          <w:rFonts w:asciiTheme="minorHAnsi" w:hAnsiTheme="minorHAnsi" w:cstheme="minorHAnsi"/>
        </w:rPr>
        <w:t>• Pr</w:t>
      </w:r>
      <w:r w:rsidR="0090333A" w:rsidRPr="00872AAF">
        <w:rPr>
          <w:rFonts w:asciiTheme="minorHAnsi" w:hAnsiTheme="minorHAnsi" w:cstheme="minorHAnsi"/>
        </w:rPr>
        <w:t xml:space="preserve">oposed </w:t>
      </w:r>
      <w:r w:rsidR="002467EA">
        <w:rPr>
          <w:rFonts w:asciiTheme="minorHAnsi" w:hAnsiTheme="minorHAnsi" w:cstheme="minorHAnsi"/>
        </w:rPr>
        <w:t>minimum and maximum program</w:t>
      </w:r>
      <w:r w:rsidR="00B81EAA" w:rsidRPr="00872AAF">
        <w:rPr>
          <w:rFonts w:asciiTheme="minorHAnsi" w:hAnsiTheme="minorHAnsi" w:cstheme="minorHAnsi"/>
        </w:rPr>
        <w:t xml:space="preserve"> participant</w:t>
      </w:r>
      <w:r w:rsidR="002467EA">
        <w:rPr>
          <w:rFonts w:asciiTheme="minorHAnsi" w:hAnsiTheme="minorHAnsi" w:cstheme="minorHAnsi"/>
        </w:rPr>
        <w:t xml:space="preserve"> counts. </w:t>
      </w:r>
    </w:p>
    <w:p w14:paraId="252D331D" w14:textId="27400050" w:rsidR="004D48D9" w:rsidRPr="00872AAF" w:rsidRDefault="004D48D9" w:rsidP="003469C1">
      <w:pPr>
        <w:autoSpaceDE w:val="0"/>
        <w:autoSpaceDN w:val="0"/>
        <w:adjustRightInd w:val="0"/>
        <w:jc w:val="both"/>
        <w:rPr>
          <w:rFonts w:asciiTheme="minorHAnsi" w:hAnsiTheme="minorHAnsi" w:cstheme="minorHAnsi"/>
        </w:rPr>
      </w:pPr>
      <w:r w:rsidRPr="003A63ED">
        <w:rPr>
          <w:rFonts w:asciiTheme="minorHAnsi" w:hAnsiTheme="minorHAnsi" w:cstheme="minorHAnsi"/>
        </w:rPr>
        <w:t xml:space="preserve">• Proposed </w:t>
      </w:r>
      <w:r w:rsidR="0030155E">
        <w:rPr>
          <w:rFonts w:asciiTheme="minorHAnsi" w:hAnsiTheme="minorHAnsi" w:cstheme="minorHAnsi"/>
        </w:rPr>
        <w:t xml:space="preserve">business </w:t>
      </w:r>
      <w:r w:rsidR="00D16AE4" w:rsidRPr="00872AAF">
        <w:rPr>
          <w:rFonts w:asciiTheme="minorHAnsi" w:hAnsiTheme="minorHAnsi" w:cstheme="minorHAnsi"/>
        </w:rPr>
        <w:t>industry stage for participants</w:t>
      </w:r>
      <w:r w:rsidR="0002073F" w:rsidRPr="00872AAF">
        <w:rPr>
          <w:rFonts w:asciiTheme="minorHAnsi" w:hAnsiTheme="minorHAnsi" w:cstheme="minorHAnsi"/>
        </w:rPr>
        <w:t xml:space="preserve"> best served </w:t>
      </w:r>
      <w:r w:rsidR="002467EA">
        <w:rPr>
          <w:rFonts w:asciiTheme="minorHAnsi" w:hAnsiTheme="minorHAnsi" w:cstheme="minorHAnsi"/>
        </w:rPr>
        <w:t>by</w:t>
      </w:r>
      <w:r w:rsidR="0002073F" w:rsidRPr="00872AAF">
        <w:rPr>
          <w:rFonts w:asciiTheme="minorHAnsi" w:hAnsiTheme="minorHAnsi" w:cstheme="minorHAnsi"/>
        </w:rPr>
        <w:t xml:space="preserve"> the program(s) or service(s)</w:t>
      </w:r>
      <w:r w:rsidR="002467EA">
        <w:rPr>
          <w:rFonts w:asciiTheme="minorHAnsi" w:hAnsiTheme="minorHAnsi" w:cstheme="minorHAnsi"/>
        </w:rPr>
        <w:t>.</w:t>
      </w:r>
    </w:p>
    <w:p w14:paraId="13631A97" w14:textId="5D58C97D" w:rsidR="007B1756" w:rsidRDefault="007B1756" w:rsidP="003469C1">
      <w:pPr>
        <w:autoSpaceDE w:val="0"/>
        <w:autoSpaceDN w:val="0"/>
        <w:adjustRightInd w:val="0"/>
        <w:jc w:val="both"/>
        <w:rPr>
          <w:rFonts w:asciiTheme="minorHAnsi" w:hAnsiTheme="minorHAnsi" w:cstheme="minorHAnsi"/>
        </w:rPr>
      </w:pPr>
      <w:r w:rsidRPr="00872AAF">
        <w:rPr>
          <w:rFonts w:asciiTheme="minorHAnsi" w:hAnsiTheme="minorHAnsi" w:cstheme="minorHAnsi"/>
        </w:rPr>
        <w:t xml:space="preserve">• </w:t>
      </w:r>
      <w:r w:rsidR="00545A03" w:rsidRPr="00872AAF">
        <w:rPr>
          <w:rFonts w:asciiTheme="minorHAnsi" w:hAnsiTheme="minorHAnsi" w:cstheme="minorHAnsi"/>
        </w:rPr>
        <w:t>Proposed program(s) or service(s) o</w:t>
      </w:r>
      <w:r w:rsidRPr="00872AAF">
        <w:rPr>
          <w:rFonts w:asciiTheme="minorHAnsi" w:hAnsiTheme="minorHAnsi" w:cstheme="minorHAnsi"/>
        </w:rPr>
        <w:t>ffice hours and</w:t>
      </w:r>
      <w:r w:rsidR="005763A8" w:rsidRPr="00872AAF">
        <w:rPr>
          <w:rFonts w:asciiTheme="minorHAnsi" w:hAnsiTheme="minorHAnsi" w:cstheme="minorHAnsi"/>
        </w:rPr>
        <w:t>/or follow-up opportunities</w:t>
      </w:r>
      <w:r w:rsidR="00545A03" w:rsidRPr="00872AAF">
        <w:rPr>
          <w:rFonts w:asciiTheme="minorHAnsi" w:hAnsiTheme="minorHAnsi" w:cstheme="minorHAnsi"/>
        </w:rPr>
        <w:t xml:space="preserve"> (sustainability)</w:t>
      </w:r>
      <w:r w:rsidR="005763A8" w:rsidRPr="00872AAF">
        <w:rPr>
          <w:rFonts w:asciiTheme="minorHAnsi" w:hAnsiTheme="minorHAnsi" w:cstheme="minorHAnsi"/>
        </w:rPr>
        <w:t xml:space="preserve"> for participants</w:t>
      </w:r>
      <w:r w:rsidR="0037320D">
        <w:rPr>
          <w:rFonts w:asciiTheme="minorHAnsi" w:hAnsiTheme="minorHAnsi" w:cstheme="minorHAnsi"/>
        </w:rPr>
        <w:t>.</w:t>
      </w:r>
    </w:p>
    <w:p w14:paraId="74B9F225" w14:textId="3236A4BE" w:rsidR="003C66AB" w:rsidRPr="00872AAF" w:rsidRDefault="008F74C4" w:rsidP="003469C1">
      <w:pPr>
        <w:autoSpaceDE w:val="0"/>
        <w:autoSpaceDN w:val="0"/>
        <w:adjustRightInd w:val="0"/>
        <w:jc w:val="both"/>
        <w:rPr>
          <w:rFonts w:asciiTheme="minorHAnsi" w:hAnsiTheme="minorHAnsi" w:cstheme="minorHAnsi"/>
        </w:rPr>
      </w:pPr>
      <w:r w:rsidRPr="008F74C4">
        <w:rPr>
          <w:rFonts w:asciiTheme="minorHAnsi" w:hAnsiTheme="minorHAnsi" w:cstheme="minorHAnsi"/>
        </w:rPr>
        <w:t>•</w:t>
      </w:r>
      <w:r w:rsidR="003C66AB">
        <w:rPr>
          <w:rFonts w:asciiTheme="minorHAnsi" w:hAnsiTheme="minorHAnsi" w:cstheme="minorHAnsi"/>
        </w:rPr>
        <w:t xml:space="preserve">Proposed </w:t>
      </w:r>
      <w:r w:rsidR="001F0D2A">
        <w:rPr>
          <w:rFonts w:asciiTheme="minorHAnsi" w:hAnsiTheme="minorHAnsi" w:cstheme="minorHAnsi"/>
        </w:rPr>
        <w:t>program</w:t>
      </w:r>
      <w:r w:rsidR="00BA379A">
        <w:rPr>
          <w:rFonts w:asciiTheme="minorHAnsi" w:hAnsiTheme="minorHAnsi" w:cstheme="minorHAnsi"/>
        </w:rPr>
        <w:t xml:space="preserve"> or service</w:t>
      </w:r>
      <w:r w:rsidR="001F0D2A">
        <w:rPr>
          <w:rFonts w:asciiTheme="minorHAnsi" w:hAnsiTheme="minorHAnsi" w:cstheme="minorHAnsi"/>
        </w:rPr>
        <w:t xml:space="preserve"> </w:t>
      </w:r>
      <w:r w:rsidR="003C66AB">
        <w:rPr>
          <w:rFonts w:asciiTheme="minorHAnsi" w:hAnsiTheme="minorHAnsi" w:cstheme="minorHAnsi"/>
        </w:rPr>
        <w:t>deliverables</w:t>
      </w:r>
      <w:r w:rsidR="001F0D2A">
        <w:rPr>
          <w:rFonts w:asciiTheme="minorHAnsi" w:hAnsiTheme="minorHAnsi" w:cstheme="minorHAnsi"/>
        </w:rPr>
        <w:t>,</w:t>
      </w:r>
      <w:r w:rsidR="003C66AB">
        <w:rPr>
          <w:rFonts w:asciiTheme="minorHAnsi" w:hAnsiTheme="minorHAnsi" w:cstheme="minorHAnsi"/>
        </w:rPr>
        <w:t xml:space="preserve"> including</w:t>
      </w:r>
      <w:r w:rsidR="009363CB">
        <w:rPr>
          <w:rFonts w:asciiTheme="minorHAnsi" w:hAnsiTheme="minorHAnsi" w:cstheme="minorHAnsi"/>
        </w:rPr>
        <w:t xml:space="preserve"> workbooks, worksheet materials, </w:t>
      </w:r>
      <w:r w:rsidR="00FF1841">
        <w:rPr>
          <w:rFonts w:asciiTheme="minorHAnsi" w:hAnsiTheme="minorHAnsi" w:cstheme="minorHAnsi"/>
        </w:rPr>
        <w:t xml:space="preserve">PowerPoint presentations, videos, and other resources. </w:t>
      </w:r>
    </w:p>
    <w:p w14:paraId="718AEA41" w14:textId="6A3C1B4F" w:rsidR="007B1756" w:rsidRPr="003A63ED" w:rsidRDefault="007B1756" w:rsidP="003469C1">
      <w:pPr>
        <w:autoSpaceDE w:val="0"/>
        <w:autoSpaceDN w:val="0"/>
        <w:adjustRightInd w:val="0"/>
        <w:jc w:val="both"/>
        <w:rPr>
          <w:rFonts w:asciiTheme="minorHAnsi" w:hAnsiTheme="minorHAnsi" w:cstheme="minorHAnsi"/>
          <w:highlight w:val="yellow"/>
        </w:rPr>
      </w:pPr>
      <w:r w:rsidRPr="00872AAF">
        <w:rPr>
          <w:rFonts w:asciiTheme="minorHAnsi" w:hAnsiTheme="minorHAnsi" w:cstheme="minorHAnsi"/>
        </w:rPr>
        <w:lastRenderedPageBreak/>
        <w:t xml:space="preserve">• </w:t>
      </w:r>
      <w:r w:rsidR="001F0D2A">
        <w:rPr>
          <w:rFonts w:asciiTheme="minorHAnsi" w:hAnsiTheme="minorHAnsi" w:cstheme="minorHAnsi"/>
        </w:rPr>
        <w:t>Details on how</w:t>
      </w:r>
      <w:r w:rsidR="001F0D2A" w:rsidRPr="00872AAF">
        <w:rPr>
          <w:rFonts w:asciiTheme="minorHAnsi" w:hAnsiTheme="minorHAnsi" w:cstheme="minorHAnsi"/>
        </w:rPr>
        <w:t xml:space="preserve"> </w:t>
      </w:r>
      <w:r w:rsidR="00375F4A" w:rsidRPr="00872AAF">
        <w:rPr>
          <w:rFonts w:asciiTheme="minorHAnsi" w:hAnsiTheme="minorHAnsi" w:cstheme="minorHAnsi"/>
        </w:rPr>
        <w:t>the proposed program(s) or service(s) will benefit participants</w:t>
      </w:r>
      <w:r w:rsidR="001F0D2A">
        <w:rPr>
          <w:rFonts w:asciiTheme="minorHAnsi" w:hAnsiTheme="minorHAnsi" w:cstheme="minorHAnsi"/>
        </w:rPr>
        <w:t>’</w:t>
      </w:r>
      <w:r w:rsidR="006C4D47" w:rsidRPr="00872AAF">
        <w:rPr>
          <w:rFonts w:asciiTheme="minorHAnsi" w:hAnsiTheme="minorHAnsi" w:cstheme="minorHAnsi"/>
        </w:rPr>
        <w:t xml:space="preserve"> entrepreneurial journey</w:t>
      </w:r>
      <w:r w:rsidR="001F0D2A">
        <w:rPr>
          <w:rFonts w:asciiTheme="minorHAnsi" w:hAnsiTheme="minorHAnsi" w:cstheme="minorHAnsi"/>
        </w:rPr>
        <w:t xml:space="preserve">s. </w:t>
      </w:r>
    </w:p>
    <w:p w14:paraId="075EBD8B" w14:textId="66617E52" w:rsidR="00DF6719" w:rsidRPr="003A63ED" w:rsidRDefault="00DF6719" w:rsidP="003469C1">
      <w:pPr>
        <w:autoSpaceDE w:val="0"/>
        <w:autoSpaceDN w:val="0"/>
        <w:adjustRightInd w:val="0"/>
        <w:jc w:val="both"/>
        <w:rPr>
          <w:rFonts w:ascii="Calibri" w:hAnsi="Calibri" w:cs="Calibri"/>
        </w:rPr>
      </w:pPr>
      <w:r w:rsidRPr="003A63ED">
        <w:rPr>
          <w:rFonts w:ascii="Calibri" w:hAnsi="Calibri" w:cs="Calibri"/>
        </w:rPr>
        <w:t xml:space="preserve">• </w:t>
      </w:r>
      <w:r w:rsidR="001F0D2A">
        <w:rPr>
          <w:rFonts w:ascii="Calibri" w:hAnsi="Calibri" w:cs="Calibri"/>
        </w:rPr>
        <w:t>Examples of t</w:t>
      </w:r>
      <w:r w:rsidRPr="003A63ED">
        <w:rPr>
          <w:rFonts w:ascii="Calibri" w:hAnsi="Calibri" w:cs="Calibri"/>
        </w:rPr>
        <w:t xml:space="preserve">echnical skills </w:t>
      </w:r>
      <w:r w:rsidR="001F0D2A">
        <w:rPr>
          <w:rFonts w:ascii="Calibri" w:hAnsi="Calibri" w:cs="Calibri"/>
        </w:rPr>
        <w:t>from</w:t>
      </w:r>
      <w:r w:rsidRPr="003A63ED">
        <w:rPr>
          <w:rFonts w:ascii="Calibri" w:hAnsi="Calibri" w:cs="Calibri"/>
        </w:rPr>
        <w:t xml:space="preserve"> similar </w:t>
      </w:r>
      <w:r w:rsidR="001F0D2A">
        <w:rPr>
          <w:rFonts w:ascii="Calibri" w:hAnsi="Calibri" w:cs="Calibri"/>
        </w:rPr>
        <w:t xml:space="preserve">previous </w:t>
      </w:r>
      <w:r w:rsidRPr="003A63ED">
        <w:rPr>
          <w:rFonts w:ascii="Calibri" w:hAnsi="Calibri" w:cs="Calibri"/>
        </w:rPr>
        <w:t>projects</w:t>
      </w:r>
      <w:r w:rsidR="001F0D2A">
        <w:rPr>
          <w:rFonts w:ascii="Calibri" w:hAnsi="Calibri" w:cs="Calibri"/>
        </w:rPr>
        <w:t>.</w:t>
      </w:r>
    </w:p>
    <w:p w14:paraId="589A2FEC" w14:textId="5A97A8DE" w:rsidR="00DF6719" w:rsidRDefault="00DF6719" w:rsidP="003469C1">
      <w:pPr>
        <w:autoSpaceDE w:val="0"/>
        <w:autoSpaceDN w:val="0"/>
        <w:adjustRightInd w:val="0"/>
        <w:jc w:val="both"/>
        <w:rPr>
          <w:rFonts w:ascii="Calibri" w:hAnsi="Calibri" w:cs="Calibri"/>
        </w:rPr>
      </w:pPr>
      <w:r w:rsidRPr="003A63ED">
        <w:rPr>
          <w:rFonts w:ascii="Calibri" w:hAnsi="Calibri" w:cs="Calibri"/>
        </w:rPr>
        <w:t xml:space="preserve">• </w:t>
      </w:r>
      <w:r w:rsidR="001F0D2A">
        <w:rPr>
          <w:rFonts w:ascii="Calibri" w:hAnsi="Calibri" w:cs="Calibri"/>
        </w:rPr>
        <w:t>Insight on how</w:t>
      </w:r>
      <w:r w:rsidR="001F0D2A" w:rsidRPr="003A63ED">
        <w:rPr>
          <w:rFonts w:ascii="Calibri" w:hAnsi="Calibri" w:cs="Calibri"/>
        </w:rPr>
        <w:t xml:space="preserve"> </w:t>
      </w:r>
      <w:r w:rsidRPr="003A63ED">
        <w:rPr>
          <w:rFonts w:ascii="Calibri" w:hAnsi="Calibri" w:cs="Calibri"/>
        </w:rPr>
        <w:t xml:space="preserve">the </w:t>
      </w:r>
      <w:r w:rsidR="001F0D2A">
        <w:rPr>
          <w:rFonts w:ascii="Calibri" w:hAnsi="Calibri" w:cs="Calibri"/>
        </w:rPr>
        <w:t>applicant</w:t>
      </w:r>
      <w:r w:rsidRPr="003A63ED">
        <w:rPr>
          <w:rFonts w:ascii="Calibri" w:hAnsi="Calibri" w:cs="Calibri"/>
        </w:rPr>
        <w:t xml:space="preserve"> supports </w:t>
      </w:r>
      <w:r w:rsidR="00D724A7" w:rsidRPr="003A63ED">
        <w:rPr>
          <w:rFonts w:ascii="Calibri" w:hAnsi="Calibri" w:cs="Calibri"/>
        </w:rPr>
        <w:t xml:space="preserve">economic growth and </w:t>
      </w:r>
      <w:r w:rsidR="001F0D2A" w:rsidRPr="003A63ED">
        <w:rPr>
          <w:rFonts w:ascii="Calibri" w:hAnsi="Calibri" w:cs="Calibri"/>
        </w:rPr>
        <w:t>re</w:t>
      </w:r>
      <w:r w:rsidR="001F0D2A">
        <w:rPr>
          <w:rFonts w:ascii="Calibri" w:hAnsi="Calibri" w:cs="Calibri"/>
        </w:rPr>
        <w:t>storation</w:t>
      </w:r>
      <w:r w:rsidR="001F0D2A" w:rsidRPr="003A63ED">
        <w:rPr>
          <w:rFonts w:ascii="Calibri" w:hAnsi="Calibri" w:cs="Calibri"/>
        </w:rPr>
        <w:t xml:space="preserve"> </w:t>
      </w:r>
      <w:r w:rsidR="00F3058A" w:rsidRPr="003A63ED">
        <w:rPr>
          <w:rFonts w:ascii="Calibri" w:hAnsi="Calibri" w:cs="Calibri"/>
        </w:rPr>
        <w:t>in the reentry community</w:t>
      </w:r>
      <w:r w:rsidR="001F0D2A">
        <w:rPr>
          <w:rFonts w:ascii="Calibri" w:hAnsi="Calibri" w:cs="Calibri"/>
        </w:rPr>
        <w:t>.</w:t>
      </w:r>
    </w:p>
    <w:p w14:paraId="72B61111" w14:textId="07363CD2" w:rsidR="00872AAF" w:rsidRPr="003A63ED" w:rsidRDefault="00D6483B" w:rsidP="003469C1">
      <w:pPr>
        <w:autoSpaceDE w:val="0"/>
        <w:autoSpaceDN w:val="0"/>
        <w:adjustRightInd w:val="0"/>
        <w:jc w:val="both"/>
        <w:rPr>
          <w:rFonts w:ascii="Calibri" w:hAnsi="Calibri" w:cs="Calibri"/>
        </w:rPr>
      </w:pPr>
      <w:r w:rsidRPr="00D6483B">
        <w:rPr>
          <w:rFonts w:ascii="Calibri" w:hAnsi="Calibri" w:cs="Calibri"/>
        </w:rPr>
        <w:t xml:space="preserve">• </w:t>
      </w:r>
      <w:r w:rsidR="00872AAF">
        <w:rPr>
          <w:rFonts w:ascii="Calibri" w:hAnsi="Calibri" w:cs="Calibri"/>
        </w:rPr>
        <w:t xml:space="preserve">The importance of reducing </w:t>
      </w:r>
      <w:r w:rsidR="00593DD2">
        <w:rPr>
          <w:rFonts w:ascii="Calibri" w:hAnsi="Calibri" w:cs="Calibri"/>
        </w:rPr>
        <w:t>recidivism</w:t>
      </w:r>
      <w:r w:rsidR="002A6C63">
        <w:rPr>
          <w:rFonts w:ascii="Calibri" w:hAnsi="Calibri" w:cs="Calibri"/>
        </w:rPr>
        <w:t xml:space="preserve"> by offering returning citizens </w:t>
      </w:r>
      <w:r w:rsidR="000E59D5">
        <w:rPr>
          <w:rFonts w:ascii="Calibri" w:hAnsi="Calibri" w:cs="Calibri"/>
        </w:rPr>
        <w:t xml:space="preserve">economic empowerment </w:t>
      </w:r>
      <w:r w:rsidR="002A6C63">
        <w:rPr>
          <w:rFonts w:ascii="Calibri" w:hAnsi="Calibri" w:cs="Calibri"/>
        </w:rPr>
        <w:t>opportunities</w:t>
      </w:r>
      <w:r w:rsidR="00593DD2">
        <w:rPr>
          <w:rFonts w:ascii="Calibri" w:hAnsi="Calibri" w:cs="Calibri"/>
        </w:rPr>
        <w:t xml:space="preserve"> through entrepreneurship</w:t>
      </w:r>
      <w:r w:rsidR="000E59D5">
        <w:rPr>
          <w:rFonts w:ascii="Calibri" w:hAnsi="Calibri" w:cs="Calibri"/>
        </w:rPr>
        <w:t xml:space="preserve">. </w:t>
      </w:r>
    </w:p>
    <w:p w14:paraId="67B2C431" w14:textId="77777777" w:rsidR="002D0677" w:rsidRDefault="002D0677" w:rsidP="003469C1">
      <w:pPr>
        <w:autoSpaceDE w:val="0"/>
        <w:autoSpaceDN w:val="0"/>
        <w:adjustRightInd w:val="0"/>
        <w:jc w:val="both"/>
        <w:rPr>
          <w:rFonts w:asciiTheme="minorHAnsi" w:hAnsiTheme="minorHAnsi" w:cstheme="minorHAnsi"/>
          <w:b/>
          <w:bCs/>
          <w:sz w:val="32"/>
          <w:szCs w:val="32"/>
        </w:rPr>
      </w:pPr>
    </w:p>
    <w:p w14:paraId="0BC4637A" w14:textId="359843A0" w:rsidR="00A7680E" w:rsidRPr="009931B9" w:rsidRDefault="00A7680E" w:rsidP="00A7680E">
      <w:pPr>
        <w:autoSpaceDE w:val="0"/>
        <w:autoSpaceDN w:val="0"/>
        <w:adjustRightInd w:val="0"/>
        <w:rPr>
          <w:rFonts w:asciiTheme="minorHAnsi" w:hAnsiTheme="minorHAnsi" w:cstheme="minorHAnsi"/>
          <w:b/>
          <w:bCs/>
          <w:sz w:val="26"/>
          <w:szCs w:val="26"/>
        </w:rPr>
      </w:pPr>
      <w:r w:rsidRPr="009931B9">
        <w:rPr>
          <w:rFonts w:asciiTheme="minorHAnsi" w:hAnsiTheme="minorHAnsi" w:cstheme="minorHAnsi"/>
          <w:b/>
          <w:bCs/>
          <w:sz w:val="26"/>
          <w:szCs w:val="26"/>
        </w:rPr>
        <w:t xml:space="preserve">Appendix C. </w:t>
      </w:r>
      <w:r w:rsidR="009A2896" w:rsidRPr="009931B9">
        <w:rPr>
          <w:rFonts w:asciiTheme="minorHAnsi" w:hAnsiTheme="minorHAnsi" w:cstheme="minorHAnsi"/>
          <w:b/>
          <w:bCs/>
          <w:sz w:val="26"/>
          <w:szCs w:val="26"/>
        </w:rPr>
        <w:t>Business Classes</w:t>
      </w:r>
      <w:r w:rsidR="00CC17E9" w:rsidRPr="009931B9">
        <w:rPr>
          <w:rFonts w:asciiTheme="minorHAnsi" w:hAnsiTheme="minorHAnsi" w:cstheme="minorHAnsi"/>
          <w:b/>
          <w:bCs/>
          <w:sz w:val="26"/>
          <w:szCs w:val="26"/>
        </w:rPr>
        <w:t xml:space="preserve"> </w:t>
      </w:r>
      <w:r w:rsidR="003D180B">
        <w:rPr>
          <w:rFonts w:asciiTheme="minorHAnsi" w:hAnsiTheme="minorHAnsi" w:cstheme="minorHAnsi"/>
          <w:b/>
          <w:bCs/>
          <w:sz w:val="26"/>
          <w:szCs w:val="26"/>
        </w:rPr>
        <w:t xml:space="preserve">and Workshop </w:t>
      </w:r>
      <w:r w:rsidR="00CC17E9" w:rsidRPr="009931B9">
        <w:rPr>
          <w:rFonts w:asciiTheme="minorHAnsi" w:hAnsiTheme="minorHAnsi" w:cstheme="minorHAnsi"/>
          <w:b/>
          <w:bCs/>
          <w:sz w:val="26"/>
          <w:szCs w:val="26"/>
        </w:rPr>
        <w:t>Services Area</w:t>
      </w:r>
    </w:p>
    <w:p w14:paraId="14C53FC0" w14:textId="77777777" w:rsidR="002D0677" w:rsidRDefault="002D0677" w:rsidP="007D3A18">
      <w:pPr>
        <w:autoSpaceDE w:val="0"/>
        <w:autoSpaceDN w:val="0"/>
        <w:adjustRightInd w:val="0"/>
        <w:jc w:val="both"/>
        <w:rPr>
          <w:rFonts w:ascii="Calibri" w:hAnsi="Calibri" w:cs="Calibri"/>
          <w:sz w:val="28"/>
          <w:szCs w:val="28"/>
        </w:rPr>
      </w:pPr>
    </w:p>
    <w:p w14:paraId="287424DD" w14:textId="6BF86A95" w:rsidR="007D3A18" w:rsidRPr="005C09C8" w:rsidRDefault="007D3A18" w:rsidP="003469C1">
      <w:pPr>
        <w:autoSpaceDE w:val="0"/>
        <w:autoSpaceDN w:val="0"/>
        <w:adjustRightInd w:val="0"/>
        <w:jc w:val="both"/>
        <w:rPr>
          <w:rFonts w:ascii="Calibri" w:hAnsi="Calibri" w:cs="Calibri"/>
        </w:rPr>
      </w:pPr>
      <w:r w:rsidRPr="005C09C8">
        <w:rPr>
          <w:rFonts w:ascii="Calibri" w:hAnsi="Calibri" w:cs="Calibri"/>
        </w:rPr>
        <w:t>DSLBD seeks multiple business class providers to support program participants in the preparation for cohort-based business training</w:t>
      </w:r>
      <w:r w:rsidR="000E59D5">
        <w:rPr>
          <w:rFonts w:ascii="Calibri" w:hAnsi="Calibri" w:cs="Calibri"/>
        </w:rPr>
        <w:t>,</w:t>
      </w:r>
      <w:r w:rsidRPr="005C09C8">
        <w:rPr>
          <w:rFonts w:ascii="Calibri" w:hAnsi="Calibri" w:cs="Calibri"/>
        </w:rPr>
        <w:t xml:space="preserve"> ranging</w:t>
      </w:r>
      <w:r w:rsidR="00D53B17" w:rsidRPr="005C09C8">
        <w:rPr>
          <w:rFonts w:ascii="Calibri" w:hAnsi="Calibri" w:cs="Calibri"/>
        </w:rPr>
        <w:t xml:space="preserve"> in a </w:t>
      </w:r>
      <w:r w:rsidRPr="005C09C8">
        <w:rPr>
          <w:rFonts w:ascii="Calibri" w:hAnsi="Calibri" w:cs="Calibri"/>
        </w:rPr>
        <w:t>variety of formats and topics</w:t>
      </w:r>
      <w:r w:rsidR="000E59D5">
        <w:rPr>
          <w:rFonts w:ascii="Calibri" w:hAnsi="Calibri" w:cs="Calibri"/>
        </w:rPr>
        <w:t>,</w:t>
      </w:r>
      <w:r w:rsidRPr="005C09C8">
        <w:rPr>
          <w:rFonts w:ascii="Calibri" w:hAnsi="Calibri" w:cs="Calibri"/>
        </w:rPr>
        <w:t xml:space="preserve"> to</w:t>
      </w:r>
      <w:r w:rsidR="00D53B17" w:rsidRPr="005C09C8">
        <w:rPr>
          <w:rFonts w:ascii="Calibri" w:hAnsi="Calibri" w:cs="Calibri"/>
        </w:rPr>
        <w:t xml:space="preserve"> </w:t>
      </w:r>
      <w:r w:rsidRPr="005C09C8">
        <w:rPr>
          <w:rFonts w:ascii="Calibri" w:hAnsi="Calibri" w:cs="Calibri"/>
        </w:rPr>
        <w:t>support DC-based entrepreneurs and small business owners</w:t>
      </w:r>
      <w:r w:rsidR="00D53B17" w:rsidRPr="005C09C8">
        <w:rPr>
          <w:rFonts w:ascii="Calibri" w:hAnsi="Calibri" w:cs="Calibri"/>
        </w:rPr>
        <w:t xml:space="preserve">. </w:t>
      </w:r>
    </w:p>
    <w:p w14:paraId="0AB5A613" w14:textId="77777777" w:rsidR="00A7680E" w:rsidRPr="005C09C8" w:rsidRDefault="00A7680E" w:rsidP="003469C1">
      <w:pPr>
        <w:autoSpaceDE w:val="0"/>
        <w:autoSpaceDN w:val="0"/>
        <w:adjustRightInd w:val="0"/>
        <w:jc w:val="both"/>
        <w:rPr>
          <w:rFonts w:ascii="Calibri" w:hAnsi="Calibri" w:cs="Calibri"/>
          <w:sz w:val="22"/>
          <w:szCs w:val="22"/>
        </w:rPr>
      </w:pPr>
    </w:p>
    <w:p w14:paraId="6866A5B1" w14:textId="683E576F" w:rsidR="009B22FC" w:rsidRPr="005C09C8" w:rsidRDefault="00FF5D5C" w:rsidP="003469C1">
      <w:pPr>
        <w:autoSpaceDE w:val="0"/>
        <w:autoSpaceDN w:val="0"/>
        <w:adjustRightInd w:val="0"/>
        <w:jc w:val="both"/>
        <w:rPr>
          <w:rFonts w:ascii="Calibri" w:hAnsi="Calibri" w:cs="Calibri"/>
        </w:rPr>
      </w:pPr>
      <w:r w:rsidRPr="005C09C8">
        <w:rPr>
          <w:rFonts w:ascii="Calibri" w:hAnsi="Calibri" w:cs="Calibri"/>
        </w:rPr>
        <w:t>Proposals for</w:t>
      </w:r>
      <w:r w:rsidR="00CF234F">
        <w:rPr>
          <w:rFonts w:ascii="Calibri" w:hAnsi="Calibri" w:cs="Calibri"/>
        </w:rPr>
        <w:t xml:space="preserve"> business</w:t>
      </w:r>
      <w:r w:rsidRPr="005C09C8">
        <w:rPr>
          <w:rFonts w:ascii="Calibri" w:hAnsi="Calibri" w:cs="Calibri"/>
        </w:rPr>
        <w:t xml:space="preserve"> classes can be submitted</w:t>
      </w:r>
      <w:r w:rsidR="00BF76D4" w:rsidRPr="005C09C8">
        <w:rPr>
          <w:rFonts w:ascii="Calibri" w:hAnsi="Calibri" w:cs="Calibri"/>
        </w:rPr>
        <w:t xml:space="preserve"> </w:t>
      </w:r>
      <w:r w:rsidR="009B22FC" w:rsidRPr="005C09C8">
        <w:rPr>
          <w:rFonts w:ascii="Calibri" w:hAnsi="Calibri" w:cs="Calibri"/>
        </w:rPr>
        <w:t>in the following business class categories:</w:t>
      </w:r>
      <w:r w:rsidR="00933BB9" w:rsidRPr="005C09C8">
        <w:rPr>
          <w:rFonts w:ascii="Calibri" w:hAnsi="Calibri" w:cs="Calibri"/>
        </w:rPr>
        <w:t xml:space="preserve"> </w:t>
      </w:r>
    </w:p>
    <w:p w14:paraId="2DBAB039" w14:textId="77777777" w:rsidR="009B22FC" w:rsidRPr="005C09C8" w:rsidRDefault="009B22FC" w:rsidP="00DF6719">
      <w:pPr>
        <w:autoSpaceDE w:val="0"/>
        <w:autoSpaceDN w:val="0"/>
        <w:adjustRightInd w:val="0"/>
        <w:rPr>
          <w:rFonts w:ascii="Calibri" w:hAnsi="Calibri" w:cs="Calibri"/>
          <w:sz w:val="22"/>
          <w:szCs w:val="22"/>
        </w:rPr>
      </w:pPr>
    </w:p>
    <w:tbl>
      <w:tblPr>
        <w:tblStyle w:val="TableGrid"/>
        <w:tblW w:w="9805" w:type="dxa"/>
        <w:tblLook w:val="04A0" w:firstRow="1" w:lastRow="0" w:firstColumn="1" w:lastColumn="0" w:noHBand="0" w:noVBand="1"/>
      </w:tblPr>
      <w:tblGrid>
        <w:gridCol w:w="3865"/>
        <w:gridCol w:w="3780"/>
        <w:gridCol w:w="2160"/>
      </w:tblGrid>
      <w:tr w:rsidR="009B22FC" w:rsidRPr="005C09C8" w14:paraId="767B2F41" w14:textId="77777777" w:rsidTr="004D2039">
        <w:tc>
          <w:tcPr>
            <w:tcW w:w="3865" w:type="dxa"/>
          </w:tcPr>
          <w:p w14:paraId="705B3591" w14:textId="259ACC9E" w:rsidR="009B22FC" w:rsidRPr="005C09C8" w:rsidRDefault="009B22FC" w:rsidP="004B5782">
            <w:pPr>
              <w:autoSpaceDE w:val="0"/>
              <w:autoSpaceDN w:val="0"/>
              <w:adjustRightInd w:val="0"/>
              <w:rPr>
                <w:rFonts w:ascii="Calibri" w:hAnsi="Calibri" w:cs="Calibri"/>
                <w:b/>
                <w:bCs/>
              </w:rPr>
            </w:pPr>
            <w:bookmarkStart w:id="6" w:name="_Hlk181880761"/>
            <w:r w:rsidRPr="005C09C8">
              <w:rPr>
                <w:rFonts w:ascii="Calibri" w:hAnsi="Calibri" w:cs="Calibri"/>
                <w:b/>
                <w:bCs/>
              </w:rPr>
              <w:t>Business Class Category</w:t>
            </w:r>
          </w:p>
        </w:tc>
        <w:tc>
          <w:tcPr>
            <w:tcW w:w="3780" w:type="dxa"/>
          </w:tcPr>
          <w:p w14:paraId="7622F26F" w14:textId="77777777" w:rsidR="009B22FC" w:rsidRPr="005C09C8" w:rsidRDefault="009B22FC" w:rsidP="004B5782">
            <w:pPr>
              <w:autoSpaceDE w:val="0"/>
              <w:autoSpaceDN w:val="0"/>
              <w:adjustRightInd w:val="0"/>
              <w:rPr>
                <w:rFonts w:ascii="Calibri" w:hAnsi="Calibri" w:cs="Calibri"/>
                <w:b/>
                <w:bCs/>
              </w:rPr>
            </w:pPr>
            <w:r w:rsidRPr="005C09C8">
              <w:rPr>
                <w:rFonts w:ascii="Calibri" w:hAnsi="Calibri" w:cs="Calibri"/>
                <w:b/>
                <w:bCs/>
              </w:rPr>
              <w:t>Program(s)</w:t>
            </w:r>
          </w:p>
        </w:tc>
        <w:tc>
          <w:tcPr>
            <w:tcW w:w="2160" w:type="dxa"/>
          </w:tcPr>
          <w:p w14:paraId="35BB88C8" w14:textId="46360B61" w:rsidR="009B22FC" w:rsidRPr="005C09C8" w:rsidRDefault="009B22FC" w:rsidP="004B5782">
            <w:pPr>
              <w:autoSpaceDE w:val="0"/>
              <w:autoSpaceDN w:val="0"/>
              <w:adjustRightInd w:val="0"/>
              <w:rPr>
                <w:rFonts w:ascii="Calibri" w:hAnsi="Calibri" w:cs="Calibri"/>
                <w:b/>
                <w:bCs/>
              </w:rPr>
            </w:pPr>
            <w:r w:rsidRPr="005C09C8">
              <w:rPr>
                <w:rFonts w:ascii="Calibri" w:hAnsi="Calibri" w:cs="Calibri"/>
                <w:b/>
                <w:bCs/>
              </w:rPr>
              <w:t xml:space="preserve">Core </w:t>
            </w:r>
          </w:p>
        </w:tc>
      </w:tr>
      <w:tr w:rsidR="009B22FC" w:rsidRPr="005C09C8" w14:paraId="049CD7E8" w14:textId="77777777" w:rsidTr="004D2039">
        <w:tc>
          <w:tcPr>
            <w:tcW w:w="3865" w:type="dxa"/>
          </w:tcPr>
          <w:p w14:paraId="6ED0BF34" w14:textId="0F43C2C1" w:rsidR="009B22FC" w:rsidRPr="005C09C8" w:rsidRDefault="009B22FC" w:rsidP="004B5782">
            <w:pPr>
              <w:autoSpaceDE w:val="0"/>
              <w:autoSpaceDN w:val="0"/>
              <w:adjustRightInd w:val="0"/>
              <w:rPr>
                <w:rFonts w:ascii="Calibri" w:hAnsi="Calibri" w:cs="Calibri"/>
              </w:rPr>
            </w:pPr>
            <w:r w:rsidRPr="005C09C8">
              <w:rPr>
                <w:rFonts w:ascii="Calibri" w:hAnsi="Calibri" w:cs="Calibri"/>
              </w:rPr>
              <w:t xml:space="preserve">Business Basics </w:t>
            </w:r>
          </w:p>
        </w:tc>
        <w:tc>
          <w:tcPr>
            <w:tcW w:w="3780" w:type="dxa"/>
          </w:tcPr>
          <w:p w14:paraId="594431FD" w14:textId="77777777" w:rsidR="009B22FC" w:rsidRPr="005C09C8" w:rsidRDefault="009B22FC" w:rsidP="004B5782">
            <w:pPr>
              <w:autoSpaceDE w:val="0"/>
              <w:autoSpaceDN w:val="0"/>
              <w:adjustRightInd w:val="0"/>
              <w:rPr>
                <w:rFonts w:ascii="Calibri" w:hAnsi="Calibri" w:cs="Calibri"/>
              </w:rPr>
            </w:pPr>
            <w:r w:rsidRPr="005C09C8">
              <w:rPr>
                <w:rFonts w:ascii="Calibri" w:hAnsi="Calibri" w:cs="Calibri"/>
              </w:rPr>
              <w:t>Aspire Incubator, Aspire Prep, Dream Pitch, Dream Prep</w:t>
            </w:r>
          </w:p>
        </w:tc>
        <w:tc>
          <w:tcPr>
            <w:tcW w:w="2160" w:type="dxa"/>
          </w:tcPr>
          <w:p w14:paraId="283E99BE" w14:textId="225F59FD" w:rsidR="009B22FC" w:rsidRPr="005C09C8" w:rsidRDefault="009B22FC" w:rsidP="004B5782">
            <w:pPr>
              <w:autoSpaceDE w:val="0"/>
              <w:autoSpaceDN w:val="0"/>
              <w:adjustRightInd w:val="0"/>
              <w:rPr>
                <w:rFonts w:ascii="Calibri" w:hAnsi="Calibri" w:cs="Calibri"/>
              </w:rPr>
            </w:pPr>
            <w:r w:rsidRPr="005C09C8">
              <w:rPr>
                <w:rFonts w:ascii="Calibri" w:hAnsi="Calibri" w:cs="Calibri"/>
              </w:rPr>
              <w:t xml:space="preserve">Core </w:t>
            </w:r>
          </w:p>
        </w:tc>
      </w:tr>
      <w:tr w:rsidR="009B22FC" w:rsidRPr="005C09C8" w14:paraId="24045388" w14:textId="77777777" w:rsidTr="004D2039">
        <w:tc>
          <w:tcPr>
            <w:tcW w:w="3865" w:type="dxa"/>
          </w:tcPr>
          <w:p w14:paraId="10139682" w14:textId="79987C38" w:rsidR="009B22FC" w:rsidRPr="005C09C8" w:rsidRDefault="009B22FC" w:rsidP="004B5782">
            <w:pPr>
              <w:autoSpaceDE w:val="0"/>
              <w:autoSpaceDN w:val="0"/>
              <w:adjustRightInd w:val="0"/>
              <w:rPr>
                <w:rFonts w:ascii="Calibri" w:hAnsi="Calibri" w:cs="Calibri"/>
              </w:rPr>
            </w:pPr>
            <w:r w:rsidRPr="005C09C8">
              <w:rPr>
                <w:rFonts w:ascii="Calibri" w:hAnsi="Calibri" w:cs="Calibri"/>
              </w:rPr>
              <w:t>Data</w:t>
            </w:r>
            <w:r w:rsidR="00F42C50" w:rsidRPr="005C09C8">
              <w:rPr>
                <w:rFonts w:ascii="Calibri" w:hAnsi="Calibri" w:cs="Calibri"/>
              </w:rPr>
              <w:t xml:space="preserve"> &amp; Analysis </w:t>
            </w:r>
          </w:p>
        </w:tc>
        <w:tc>
          <w:tcPr>
            <w:tcW w:w="3780" w:type="dxa"/>
          </w:tcPr>
          <w:p w14:paraId="5A81A7AE" w14:textId="71F2B40F" w:rsidR="009B22FC" w:rsidRPr="005C09C8" w:rsidRDefault="00F42C50" w:rsidP="004B5782">
            <w:pPr>
              <w:autoSpaceDE w:val="0"/>
              <w:autoSpaceDN w:val="0"/>
              <w:adjustRightInd w:val="0"/>
              <w:rPr>
                <w:rFonts w:ascii="Calibri" w:hAnsi="Calibri" w:cs="Calibri"/>
              </w:rPr>
            </w:pPr>
            <w:r w:rsidRPr="005C09C8">
              <w:rPr>
                <w:rFonts w:ascii="Calibri" w:hAnsi="Calibri" w:cs="Calibri"/>
              </w:rPr>
              <w:t>Aspire Incubator, Aspire Prep, Dream Pitch, Dream Prep</w:t>
            </w:r>
          </w:p>
        </w:tc>
        <w:tc>
          <w:tcPr>
            <w:tcW w:w="2160" w:type="dxa"/>
          </w:tcPr>
          <w:p w14:paraId="3B0AAFBA" w14:textId="3F0BF8E8" w:rsidR="009B22FC" w:rsidRPr="005C09C8" w:rsidRDefault="00F42C50" w:rsidP="004B5782">
            <w:pPr>
              <w:autoSpaceDE w:val="0"/>
              <w:autoSpaceDN w:val="0"/>
              <w:adjustRightInd w:val="0"/>
              <w:rPr>
                <w:rFonts w:ascii="Calibri" w:hAnsi="Calibri" w:cs="Calibri"/>
              </w:rPr>
            </w:pPr>
            <w:r w:rsidRPr="005C09C8">
              <w:rPr>
                <w:rFonts w:ascii="Calibri" w:hAnsi="Calibri" w:cs="Calibri"/>
              </w:rPr>
              <w:t xml:space="preserve">Core </w:t>
            </w:r>
          </w:p>
        </w:tc>
      </w:tr>
      <w:tr w:rsidR="009B22FC" w:rsidRPr="005C09C8" w14:paraId="51E4DB79" w14:textId="77777777" w:rsidTr="004D2039">
        <w:tc>
          <w:tcPr>
            <w:tcW w:w="3865" w:type="dxa"/>
          </w:tcPr>
          <w:p w14:paraId="55053D88" w14:textId="3FA1E014" w:rsidR="009B22FC" w:rsidRPr="005C09C8" w:rsidRDefault="00F42C50" w:rsidP="004B5782">
            <w:pPr>
              <w:autoSpaceDE w:val="0"/>
              <w:autoSpaceDN w:val="0"/>
              <w:adjustRightInd w:val="0"/>
              <w:rPr>
                <w:rFonts w:ascii="Calibri" w:hAnsi="Calibri" w:cs="Calibri"/>
              </w:rPr>
            </w:pPr>
            <w:r w:rsidRPr="005C09C8">
              <w:rPr>
                <w:rFonts w:ascii="Calibri" w:hAnsi="Calibri" w:cs="Calibri"/>
              </w:rPr>
              <w:t>Human Resources</w:t>
            </w:r>
          </w:p>
        </w:tc>
        <w:tc>
          <w:tcPr>
            <w:tcW w:w="3780" w:type="dxa"/>
          </w:tcPr>
          <w:p w14:paraId="45165BEE" w14:textId="65B29447" w:rsidR="009B22FC" w:rsidRPr="005C09C8" w:rsidRDefault="00F42C50" w:rsidP="004B5782">
            <w:pPr>
              <w:autoSpaceDE w:val="0"/>
              <w:autoSpaceDN w:val="0"/>
              <w:adjustRightInd w:val="0"/>
              <w:rPr>
                <w:rFonts w:ascii="Calibri" w:hAnsi="Calibri" w:cs="Calibri"/>
              </w:rPr>
            </w:pPr>
            <w:r w:rsidRPr="005C09C8">
              <w:rPr>
                <w:rFonts w:ascii="Calibri" w:hAnsi="Calibri" w:cs="Calibri"/>
              </w:rPr>
              <w:t>Aspire Incubator, Aspire Prep, Dream Pitch, Dream Prep</w:t>
            </w:r>
          </w:p>
        </w:tc>
        <w:tc>
          <w:tcPr>
            <w:tcW w:w="2160" w:type="dxa"/>
          </w:tcPr>
          <w:p w14:paraId="05D184EB" w14:textId="4958A663" w:rsidR="009B22FC" w:rsidRPr="005C09C8" w:rsidRDefault="00F42C50" w:rsidP="004B5782">
            <w:pPr>
              <w:autoSpaceDE w:val="0"/>
              <w:autoSpaceDN w:val="0"/>
              <w:adjustRightInd w:val="0"/>
              <w:rPr>
                <w:rFonts w:ascii="Calibri" w:hAnsi="Calibri" w:cs="Calibri"/>
              </w:rPr>
            </w:pPr>
            <w:r w:rsidRPr="005C09C8">
              <w:rPr>
                <w:rFonts w:ascii="Calibri" w:hAnsi="Calibri" w:cs="Calibri"/>
              </w:rPr>
              <w:t xml:space="preserve">Core </w:t>
            </w:r>
          </w:p>
        </w:tc>
      </w:tr>
      <w:tr w:rsidR="009B22FC" w:rsidRPr="005C09C8" w14:paraId="0731B142" w14:textId="77777777" w:rsidTr="004D2039">
        <w:tc>
          <w:tcPr>
            <w:tcW w:w="3865" w:type="dxa"/>
          </w:tcPr>
          <w:p w14:paraId="53C4A253" w14:textId="3EB875CA" w:rsidR="009B22FC" w:rsidRPr="005C09C8" w:rsidRDefault="00F42C50" w:rsidP="004B5782">
            <w:pPr>
              <w:autoSpaceDE w:val="0"/>
              <w:autoSpaceDN w:val="0"/>
              <w:adjustRightInd w:val="0"/>
              <w:rPr>
                <w:rFonts w:ascii="Calibri" w:hAnsi="Calibri" w:cs="Calibri"/>
              </w:rPr>
            </w:pPr>
            <w:r w:rsidRPr="005C09C8">
              <w:rPr>
                <w:rFonts w:ascii="Calibri" w:hAnsi="Calibri" w:cs="Calibri"/>
              </w:rPr>
              <w:t>Regulatory Compliance</w:t>
            </w:r>
          </w:p>
        </w:tc>
        <w:tc>
          <w:tcPr>
            <w:tcW w:w="3780" w:type="dxa"/>
          </w:tcPr>
          <w:p w14:paraId="39941D2C" w14:textId="0EEF4981" w:rsidR="009B22FC" w:rsidRPr="005C09C8" w:rsidRDefault="00F42C50" w:rsidP="004B5782">
            <w:pPr>
              <w:autoSpaceDE w:val="0"/>
              <w:autoSpaceDN w:val="0"/>
              <w:adjustRightInd w:val="0"/>
              <w:rPr>
                <w:rFonts w:ascii="Calibri" w:hAnsi="Calibri" w:cs="Calibri"/>
              </w:rPr>
            </w:pPr>
            <w:r w:rsidRPr="005C09C8">
              <w:rPr>
                <w:rFonts w:ascii="Calibri" w:hAnsi="Calibri" w:cs="Calibri"/>
              </w:rPr>
              <w:t>Aspire Incubator, Aspire Prep, Dream Pitch, Dream Prep</w:t>
            </w:r>
          </w:p>
        </w:tc>
        <w:tc>
          <w:tcPr>
            <w:tcW w:w="2160" w:type="dxa"/>
          </w:tcPr>
          <w:p w14:paraId="023004B8" w14:textId="68F3F017" w:rsidR="009B22FC" w:rsidRPr="005C09C8" w:rsidRDefault="00F42C50" w:rsidP="004B5782">
            <w:pPr>
              <w:autoSpaceDE w:val="0"/>
              <w:autoSpaceDN w:val="0"/>
              <w:adjustRightInd w:val="0"/>
              <w:rPr>
                <w:rFonts w:ascii="Calibri" w:hAnsi="Calibri" w:cs="Calibri"/>
              </w:rPr>
            </w:pPr>
            <w:r w:rsidRPr="005C09C8">
              <w:rPr>
                <w:rFonts w:ascii="Calibri" w:hAnsi="Calibri" w:cs="Calibri"/>
              </w:rPr>
              <w:t xml:space="preserve">Core </w:t>
            </w:r>
          </w:p>
        </w:tc>
      </w:tr>
      <w:tr w:rsidR="00F42C50" w:rsidRPr="005C09C8" w14:paraId="218C516E" w14:textId="77777777" w:rsidTr="004D2039">
        <w:tc>
          <w:tcPr>
            <w:tcW w:w="3865" w:type="dxa"/>
          </w:tcPr>
          <w:p w14:paraId="24EAAE77" w14:textId="4E360324" w:rsidR="00F42C50" w:rsidRPr="005C09C8" w:rsidRDefault="00F42C50" w:rsidP="004B5782">
            <w:pPr>
              <w:autoSpaceDE w:val="0"/>
              <w:autoSpaceDN w:val="0"/>
              <w:adjustRightInd w:val="0"/>
              <w:rPr>
                <w:rFonts w:ascii="Calibri" w:hAnsi="Calibri" w:cs="Calibri"/>
              </w:rPr>
            </w:pPr>
            <w:r w:rsidRPr="005C09C8">
              <w:rPr>
                <w:rFonts w:ascii="Calibri" w:hAnsi="Calibri" w:cs="Calibri"/>
              </w:rPr>
              <w:t>Marketing &amp; Sales</w:t>
            </w:r>
          </w:p>
        </w:tc>
        <w:tc>
          <w:tcPr>
            <w:tcW w:w="3780" w:type="dxa"/>
          </w:tcPr>
          <w:p w14:paraId="5A33E418" w14:textId="0CE387F3" w:rsidR="00F42C50" w:rsidRPr="005C09C8" w:rsidRDefault="00F42C50" w:rsidP="004B5782">
            <w:pPr>
              <w:autoSpaceDE w:val="0"/>
              <w:autoSpaceDN w:val="0"/>
              <w:adjustRightInd w:val="0"/>
              <w:rPr>
                <w:rFonts w:ascii="Calibri" w:hAnsi="Calibri" w:cs="Calibri"/>
              </w:rPr>
            </w:pPr>
            <w:r w:rsidRPr="005C09C8">
              <w:rPr>
                <w:rFonts w:ascii="Calibri" w:hAnsi="Calibri" w:cs="Calibri"/>
              </w:rPr>
              <w:t>Aspire Incubator, Aspire Prep, Dream Pitch, Dream Prep</w:t>
            </w:r>
          </w:p>
        </w:tc>
        <w:tc>
          <w:tcPr>
            <w:tcW w:w="2160" w:type="dxa"/>
          </w:tcPr>
          <w:p w14:paraId="13C256E5" w14:textId="714E912C" w:rsidR="00F42C50" w:rsidRPr="005C09C8" w:rsidRDefault="00F42C50" w:rsidP="004B5782">
            <w:pPr>
              <w:autoSpaceDE w:val="0"/>
              <w:autoSpaceDN w:val="0"/>
              <w:adjustRightInd w:val="0"/>
              <w:rPr>
                <w:rFonts w:ascii="Calibri" w:hAnsi="Calibri" w:cs="Calibri"/>
              </w:rPr>
            </w:pPr>
            <w:r w:rsidRPr="005C09C8">
              <w:rPr>
                <w:rFonts w:ascii="Calibri" w:hAnsi="Calibri" w:cs="Calibri"/>
              </w:rPr>
              <w:t xml:space="preserve">Core </w:t>
            </w:r>
          </w:p>
        </w:tc>
      </w:tr>
      <w:tr w:rsidR="00F42C50" w:rsidRPr="005C09C8" w14:paraId="6C95061B" w14:textId="77777777" w:rsidTr="004D2039">
        <w:tc>
          <w:tcPr>
            <w:tcW w:w="3865" w:type="dxa"/>
          </w:tcPr>
          <w:p w14:paraId="1C0DB432" w14:textId="6D46B7D3" w:rsidR="00F42C50" w:rsidRPr="005C09C8" w:rsidRDefault="00F42C50" w:rsidP="004B5782">
            <w:pPr>
              <w:autoSpaceDE w:val="0"/>
              <w:autoSpaceDN w:val="0"/>
              <w:adjustRightInd w:val="0"/>
              <w:rPr>
                <w:rFonts w:ascii="Calibri" w:hAnsi="Calibri" w:cs="Calibri"/>
              </w:rPr>
            </w:pPr>
            <w:r w:rsidRPr="005C09C8">
              <w:rPr>
                <w:rFonts w:ascii="Calibri" w:hAnsi="Calibri" w:cs="Calibri"/>
              </w:rPr>
              <w:t>Financial Management</w:t>
            </w:r>
          </w:p>
        </w:tc>
        <w:tc>
          <w:tcPr>
            <w:tcW w:w="3780" w:type="dxa"/>
          </w:tcPr>
          <w:p w14:paraId="54C6B2C9" w14:textId="0FE31D98" w:rsidR="00F42C50" w:rsidRPr="005C09C8" w:rsidRDefault="00F42C50" w:rsidP="004B5782">
            <w:pPr>
              <w:autoSpaceDE w:val="0"/>
              <w:autoSpaceDN w:val="0"/>
              <w:adjustRightInd w:val="0"/>
              <w:rPr>
                <w:rFonts w:ascii="Calibri" w:hAnsi="Calibri" w:cs="Calibri"/>
              </w:rPr>
            </w:pPr>
            <w:r w:rsidRPr="005C09C8">
              <w:rPr>
                <w:rFonts w:ascii="Calibri" w:hAnsi="Calibri" w:cs="Calibri"/>
              </w:rPr>
              <w:t>Aspire Incubator, Aspire Prep, Dream Pitch, Dream Prep</w:t>
            </w:r>
          </w:p>
        </w:tc>
        <w:tc>
          <w:tcPr>
            <w:tcW w:w="2160" w:type="dxa"/>
          </w:tcPr>
          <w:p w14:paraId="65C5B3F1" w14:textId="6E24379F" w:rsidR="00F42C50" w:rsidRPr="005C09C8" w:rsidRDefault="00F42C50" w:rsidP="004B5782">
            <w:pPr>
              <w:autoSpaceDE w:val="0"/>
              <w:autoSpaceDN w:val="0"/>
              <w:adjustRightInd w:val="0"/>
              <w:rPr>
                <w:rFonts w:ascii="Calibri" w:hAnsi="Calibri" w:cs="Calibri"/>
              </w:rPr>
            </w:pPr>
            <w:r w:rsidRPr="005C09C8">
              <w:rPr>
                <w:rFonts w:ascii="Calibri" w:hAnsi="Calibri" w:cs="Calibri"/>
              </w:rPr>
              <w:t xml:space="preserve">Core </w:t>
            </w:r>
          </w:p>
        </w:tc>
      </w:tr>
      <w:tr w:rsidR="00F42C50" w:rsidRPr="005C09C8" w14:paraId="59941AF4" w14:textId="77777777" w:rsidTr="004D2039">
        <w:tc>
          <w:tcPr>
            <w:tcW w:w="3865" w:type="dxa"/>
          </w:tcPr>
          <w:p w14:paraId="7D287609" w14:textId="431582A0" w:rsidR="00F42C50" w:rsidRPr="005C09C8" w:rsidRDefault="00F42C50" w:rsidP="004B5782">
            <w:pPr>
              <w:autoSpaceDE w:val="0"/>
              <w:autoSpaceDN w:val="0"/>
              <w:adjustRightInd w:val="0"/>
              <w:rPr>
                <w:rFonts w:ascii="Calibri" w:hAnsi="Calibri" w:cs="Calibri"/>
              </w:rPr>
            </w:pPr>
            <w:r w:rsidRPr="005C09C8">
              <w:rPr>
                <w:rFonts w:ascii="Calibri" w:hAnsi="Calibri" w:cs="Calibri"/>
              </w:rPr>
              <w:t>Building Management</w:t>
            </w:r>
          </w:p>
        </w:tc>
        <w:tc>
          <w:tcPr>
            <w:tcW w:w="3780" w:type="dxa"/>
          </w:tcPr>
          <w:p w14:paraId="14453141" w14:textId="16F2F90F" w:rsidR="00F42C50" w:rsidRPr="005C09C8" w:rsidRDefault="00F42C50" w:rsidP="004B5782">
            <w:pPr>
              <w:autoSpaceDE w:val="0"/>
              <w:autoSpaceDN w:val="0"/>
              <w:adjustRightInd w:val="0"/>
              <w:rPr>
                <w:rFonts w:ascii="Calibri" w:hAnsi="Calibri" w:cs="Calibri"/>
              </w:rPr>
            </w:pPr>
            <w:r w:rsidRPr="005C09C8">
              <w:rPr>
                <w:rFonts w:ascii="Calibri" w:hAnsi="Calibri" w:cs="Calibri"/>
              </w:rPr>
              <w:t>Aspire Incubator, Aspire Prep, Dream Pitch, Dream Prep</w:t>
            </w:r>
          </w:p>
        </w:tc>
        <w:tc>
          <w:tcPr>
            <w:tcW w:w="2160" w:type="dxa"/>
          </w:tcPr>
          <w:p w14:paraId="3D7F595D" w14:textId="5655AC17" w:rsidR="00F42C50" w:rsidRPr="005C09C8" w:rsidRDefault="00F42C50" w:rsidP="004B5782">
            <w:pPr>
              <w:autoSpaceDE w:val="0"/>
              <w:autoSpaceDN w:val="0"/>
              <w:adjustRightInd w:val="0"/>
              <w:rPr>
                <w:rFonts w:ascii="Calibri" w:hAnsi="Calibri" w:cs="Calibri"/>
              </w:rPr>
            </w:pPr>
            <w:r w:rsidRPr="005C09C8">
              <w:rPr>
                <w:rFonts w:ascii="Calibri" w:hAnsi="Calibri" w:cs="Calibri"/>
              </w:rPr>
              <w:t xml:space="preserve">Core </w:t>
            </w:r>
          </w:p>
        </w:tc>
      </w:tr>
      <w:tr w:rsidR="00F42C50" w:rsidRPr="005C09C8" w14:paraId="0CF6CAEA" w14:textId="77777777" w:rsidTr="004D2039">
        <w:tc>
          <w:tcPr>
            <w:tcW w:w="3865" w:type="dxa"/>
          </w:tcPr>
          <w:p w14:paraId="6EA35D2F" w14:textId="480DDEC8" w:rsidR="00F42C50" w:rsidRPr="005C09C8" w:rsidRDefault="00F42C50" w:rsidP="004B5782">
            <w:pPr>
              <w:autoSpaceDE w:val="0"/>
              <w:autoSpaceDN w:val="0"/>
              <w:adjustRightInd w:val="0"/>
              <w:rPr>
                <w:rFonts w:ascii="Calibri" w:hAnsi="Calibri" w:cs="Calibri"/>
              </w:rPr>
            </w:pPr>
            <w:r w:rsidRPr="005C09C8">
              <w:rPr>
                <w:rFonts w:ascii="Calibri" w:hAnsi="Calibri" w:cs="Calibri"/>
              </w:rPr>
              <w:t>Entrepreneurial Self-Care</w:t>
            </w:r>
          </w:p>
        </w:tc>
        <w:tc>
          <w:tcPr>
            <w:tcW w:w="3780" w:type="dxa"/>
          </w:tcPr>
          <w:p w14:paraId="0C3AD8B3" w14:textId="024967B4" w:rsidR="00F42C50" w:rsidRPr="005C09C8" w:rsidRDefault="00F42C50" w:rsidP="004B5782">
            <w:pPr>
              <w:autoSpaceDE w:val="0"/>
              <w:autoSpaceDN w:val="0"/>
              <w:adjustRightInd w:val="0"/>
              <w:rPr>
                <w:rFonts w:ascii="Calibri" w:hAnsi="Calibri" w:cs="Calibri"/>
              </w:rPr>
            </w:pPr>
            <w:r w:rsidRPr="005C09C8">
              <w:rPr>
                <w:rFonts w:ascii="Calibri" w:hAnsi="Calibri" w:cs="Calibri"/>
              </w:rPr>
              <w:t>Aspire Incubator, Aspire Prep, Dream Pitch, Dream Prep</w:t>
            </w:r>
          </w:p>
        </w:tc>
        <w:tc>
          <w:tcPr>
            <w:tcW w:w="2160" w:type="dxa"/>
          </w:tcPr>
          <w:p w14:paraId="489811FC" w14:textId="2FB7DF59" w:rsidR="00F42C50" w:rsidRPr="005C09C8" w:rsidRDefault="00F42C50" w:rsidP="004B5782">
            <w:pPr>
              <w:autoSpaceDE w:val="0"/>
              <w:autoSpaceDN w:val="0"/>
              <w:adjustRightInd w:val="0"/>
              <w:rPr>
                <w:rFonts w:ascii="Calibri" w:hAnsi="Calibri" w:cs="Calibri"/>
              </w:rPr>
            </w:pPr>
            <w:r w:rsidRPr="005C09C8">
              <w:rPr>
                <w:rFonts w:ascii="Calibri" w:hAnsi="Calibri" w:cs="Calibri"/>
              </w:rPr>
              <w:t xml:space="preserve">Core </w:t>
            </w:r>
          </w:p>
        </w:tc>
      </w:tr>
      <w:tr w:rsidR="00F42C50" w:rsidRPr="005C09C8" w14:paraId="41AF11A7" w14:textId="77777777" w:rsidTr="004D2039">
        <w:tc>
          <w:tcPr>
            <w:tcW w:w="3865" w:type="dxa"/>
          </w:tcPr>
          <w:p w14:paraId="2D5269A9" w14:textId="380757BF" w:rsidR="00F42C50" w:rsidRPr="005C09C8" w:rsidRDefault="00F42C50" w:rsidP="004B5782">
            <w:pPr>
              <w:autoSpaceDE w:val="0"/>
              <w:autoSpaceDN w:val="0"/>
              <w:adjustRightInd w:val="0"/>
              <w:rPr>
                <w:rFonts w:ascii="Calibri" w:hAnsi="Calibri" w:cs="Calibri"/>
              </w:rPr>
            </w:pPr>
            <w:r w:rsidRPr="005C09C8">
              <w:rPr>
                <w:rFonts w:ascii="Calibri" w:hAnsi="Calibri" w:cs="Calibri"/>
              </w:rPr>
              <w:t>Other</w:t>
            </w:r>
          </w:p>
        </w:tc>
        <w:tc>
          <w:tcPr>
            <w:tcW w:w="3780" w:type="dxa"/>
          </w:tcPr>
          <w:p w14:paraId="4DAC3190" w14:textId="551C2128" w:rsidR="00F42C50" w:rsidRPr="005C09C8" w:rsidRDefault="00F42C50" w:rsidP="004B5782">
            <w:pPr>
              <w:autoSpaceDE w:val="0"/>
              <w:autoSpaceDN w:val="0"/>
              <w:adjustRightInd w:val="0"/>
              <w:rPr>
                <w:rFonts w:ascii="Calibri" w:hAnsi="Calibri" w:cs="Calibri"/>
              </w:rPr>
            </w:pPr>
            <w:r w:rsidRPr="005C09C8">
              <w:rPr>
                <w:rFonts w:ascii="Calibri" w:hAnsi="Calibri" w:cs="Calibri"/>
              </w:rPr>
              <w:t>Aspire Incubator, Aspire Prep, Dream Pitch, Dream Prep</w:t>
            </w:r>
          </w:p>
        </w:tc>
        <w:tc>
          <w:tcPr>
            <w:tcW w:w="2160" w:type="dxa"/>
          </w:tcPr>
          <w:p w14:paraId="61F651DA" w14:textId="3C002FE0" w:rsidR="00F42C50" w:rsidRPr="005C09C8" w:rsidRDefault="00F42C50" w:rsidP="004B5782">
            <w:pPr>
              <w:autoSpaceDE w:val="0"/>
              <w:autoSpaceDN w:val="0"/>
              <w:adjustRightInd w:val="0"/>
              <w:rPr>
                <w:rFonts w:ascii="Calibri" w:hAnsi="Calibri" w:cs="Calibri"/>
              </w:rPr>
            </w:pPr>
            <w:r w:rsidRPr="005C09C8">
              <w:rPr>
                <w:rFonts w:ascii="Calibri" w:hAnsi="Calibri" w:cs="Calibri"/>
              </w:rPr>
              <w:t xml:space="preserve">Core </w:t>
            </w:r>
          </w:p>
        </w:tc>
      </w:tr>
      <w:bookmarkEnd w:id="6"/>
    </w:tbl>
    <w:p w14:paraId="0AD1C1A1" w14:textId="77777777" w:rsidR="00875749" w:rsidRPr="005C09C8" w:rsidRDefault="00875749" w:rsidP="00875749">
      <w:pPr>
        <w:autoSpaceDE w:val="0"/>
        <w:autoSpaceDN w:val="0"/>
        <w:adjustRightInd w:val="0"/>
        <w:rPr>
          <w:rFonts w:ascii="Calibri" w:hAnsi="Calibri" w:cs="Calibri"/>
          <w:sz w:val="22"/>
          <w:szCs w:val="22"/>
        </w:rPr>
      </w:pPr>
    </w:p>
    <w:p w14:paraId="4F1969C4" w14:textId="7BC70496" w:rsidR="00DD386A" w:rsidRPr="005C09C8" w:rsidRDefault="00DD386A" w:rsidP="003469C1">
      <w:pPr>
        <w:autoSpaceDE w:val="0"/>
        <w:autoSpaceDN w:val="0"/>
        <w:adjustRightInd w:val="0"/>
        <w:jc w:val="both"/>
        <w:rPr>
          <w:rFonts w:ascii="Calibri" w:hAnsi="Calibri" w:cs="Calibri"/>
        </w:rPr>
      </w:pPr>
      <w:r w:rsidRPr="005C09C8">
        <w:rPr>
          <w:rFonts w:ascii="Calibri" w:hAnsi="Calibri" w:cs="Calibri"/>
        </w:rPr>
        <w:t>Classes</w:t>
      </w:r>
      <w:r w:rsidR="00D53B17" w:rsidRPr="005C09C8">
        <w:rPr>
          <w:rFonts w:ascii="Calibri" w:hAnsi="Calibri" w:cs="Calibri"/>
        </w:rPr>
        <w:t xml:space="preserve"> and workshops</w:t>
      </w:r>
      <w:r w:rsidRPr="005C09C8">
        <w:rPr>
          <w:rFonts w:ascii="Calibri" w:hAnsi="Calibri" w:cs="Calibri"/>
        </w:rPr>
        <w:t xml:space="preserve"> may be </w:t>
      </w:r>
      <w:r w:rsidR="00D53B17" w:rsidRPr="005C09C8">
        <w:rPr>
          <w:rFonts w:ascii="Calibri" w:hAnsi="Calibri" w:cs="Calibri"/>
        </w:rPr>
        <w:t xml:space="preserve">classified </w:t>
      </w:r>
      <w:r w:rsidR="002D0677" w:rsidRPr="005C09C8">
        <w:rPr>
          <w:rFonts w:ascii="Calibri" w:hAnsi="Calibri" w:cs="Calibri"/>
        </w:rPr>
        <w:t xml:space="preserve">as </w:t>
      </w:r>
      <w:r w:rsidRPr="005C09C8">
        <w:rPr>
          <w:rFonts w:ascii="Calibri" w:hAnsi="Calibri" w:cs="Calibri"/>
        </w:rPr>
        <w:t>core</w:t>
      </w:r>
      <w:r w:rsidR="000E59D5">
        <w:rPr>
          <w:rFonts w:ascii="Calibri" w:hAnsi="Calibri" w:cs="Calibri"/>
        </w:rPr>
        <w:t xml:space="preserve"> to</w:t>
      </w:r>
      <w:r w:rsidR="002D0677" w:rsidRPr="005C09C8">
        <w:rPr>
          <w:rFonts w:ascii="Calibri" w:hAnsi="Calibri" w:cs="Calibri"/>
        </w:rPr>
        <w:t xml:space="preserve"> and</w:t>
      </w:r>
      <w:r w:rsidRPr="005C09C8">
        <w:rPr>
          <w:rFonts w:ascii="Calibri" w:hAnsi="Calibri" w:cs="Calibri"/>
        </w:rPr>
        <w:t xml:space="preserve"> required for some DSLBD</w:t>
      </w:r>
      <w:r w:rsidR="004D2039" w:rsidRPr="005C09C8">
        <w:rPr>
          <w:rFonts w:ascii="Calibri" w:hAnsi="Calibri" w:cs="Calibri"/>
        </w:rPr>
        <w:t xml:space="preserve"> </w:t>
      </w:r>
      <w:r w:rsidRPr="005C09C8">
        <w:rPr>
          <w:rFonts w:ascii="Calibri" w:hAnsi="Calibri" w:cs="Calibri"/>
        </w:rPr>
        <w:t>programs</w:t>
      </w:r>
      <w:r w:rsidR="0005135F">
        <w:rPr>
          <w:rFonts w:ascii="Calibri" w:hAnsi="Calibri" w:cs="Calibri"/>
        </w:rPr>
        <w:t>,</w:t>
      </w:r>
      <w:r w:rsidRPr="005C09C8">
        <w:rPr>
          <w:rFonts w:ascii="Calibri" w:hAnsi="Calibri" w:cs="Calibri"/>
        </w:rPr>
        <w:t xml:space="preserve"> and/or may cross-cut program areas as elective courses for businesses in many</w:t>
      </w:r>
      <w:r w:rsidR="00650253" w:rsidRPr="005C09C8">
        <w:rPr>
          <w:rFonts w:ascii="Calibri" w:hAnsi="Calibri" w:cs="Calibri"/>
        </w:rPr>
        <w:t xml:space="preserve"> </w:t>
      </w:r>
      <w:r w:rsidRPr="005C09C8">
        <w:rPr>
          <w:rFonts w:ascii="Calibri" w:hAnsi="Calibri" w:cs="Calibri"/>
        </w:rPr>
        <w:t xml:space="preserve">programs. DSLBD will require that some classes be </w:t>
      </w:r>
      <w:proofErr w:type="gramStart"/>
      <w:r w:rsidRPr="005C09C8">
        <w:rPr>
          <w:rFonts w:ascii="Calibri" w:hAnsi="Calibri" w:cs="Calibri"/>
        </w:rPr>
        <w:t>recorded</w:t>
      </w:r>
      <w:proofErr w:type="gramEnd"/>
      <w:r w:rsidRPr="005C09C8">
        <w:rPr>
          <w:rFonts w:ascii="Calibri" w:hAnsi="Calibri" w:cs="Calibri"/>
        </w:rPr>
        <w:t xml:space="preserve"> and the recordings shared with DSLBD for the Department’s reference and/or businesses</w:t>
      </w:r>
      <w:r w:rsidR="000E59D5">
        <w:rPr>
          <w:rFonts w:ascii="Calibri" w:hAnsi="Calibri" w:cs="Calibri"/>
        </w:rPr>
        <w:t>’ benefit</w:t>
      </w:r>
      <w:r w:rsidRPr="005C09C8">
        <w:rPr>
          <w:rFonts w:ascii="Calibri" w:hAnsi="Calibri" w:cs="Calibri"/>
        </w:rPr>
        <w:t>.</w:t>
      </w:r>
      <w:r w:rsidR="000E59D5">
        <w:rPr>
          <w:rFonts w:ascii="Calibri" w:hAnsi="Calibri" w:cs="Calibri"/>
        </w:rPr>
        <w:t xml:space="preserve"> </w:t>
      </w:r>
      <w:r w:rsidRPr="005C09C8">
        <w:rPr>
          <w:rFonts w:ascii="Calibri" w:hAnsi="Calibri" w:cs="Calibri"/>
        </w:rPr>
        <w:t>There is no cap on proposed funding amounts; applicants are encouraged to be mindful</w:t>
      </w:r>
      <w:r w:rsidR="00933BB9" w:rsidRPr="005C09C8">
        <w:rPr>
          <w:rFonts w:ascii="Calibri" w:hAnsi="Calibri" w:cs="Calibri"/>
        </w:rPr>
        <w:t xml:space="preserve"> </w:t>
      </w:r>
      <w:r w:rsidRPr="005C09C8">
        <w:rPr>
          <w:rFonts w:ascii="Calibri" w:hAnsi="Calibri" w:cs="Calibri"/>
        </w:rPr>
        <w:t>that justifying costs as allowable, impactful, and reasonable is part of the competitive</w:t>
      </w:r>
      <w:r w:rsidR="00933BB9" w:rsidRPr="005C09C8">
        <w:rPr>
          <w:rFonts w:ascii="Calibri" w:hAnsi="Calibri" w:cs="Calibri"/>
        </w:rPr>
        <w:t xml:space="preserve"> </w:t>
      </w:r>
      <w:r w:rsidRPr="005C09C8">
        <w:rPr>
          <w:rFonts w:ascii="Calibri" w:hAnsi="Calibri" w:cs="Calibri"/>
        </w:rPr>
        <w:t>program.</w:t>
      </w:r>
    </w:p>
    <w:p w14:paraId="00D25F00" w14:textId="77777777" w:rsidR="00E86177" w:rsidRPr="005C09C8" w:rsidRDefault="00E86177" w:rsidP="00DD386A">
      <w:pPr>
        <w:autoSpaceDE w:val="0"/>
        <w:autoSpaceDN w:val="0"/>
        <w:adjustRightInd w:val="0"/>
        <w:rPr>
          <w:rFonts w:ascii="Calibri" w:hAnsi="Calibri" w:cs="Calibri"/>
        </w:rPr>
      </w:pPr>
    </w:p>
    <w:p w14:paraId="20CA11D4" w14:textId="32E1ADDF" w:rsidR="00B77942" w:rsidRPr="00594990" w:rsidRDefault="00617F99" w:rsidP="00DD386A">
      <w:pPr>
        <w:autoSpaceDE w:val="0"/>
        <w:autoSpaceDN w:val="0"/>
        <w:adjustRightInd w:val="0"/>
        <w:rPr>
          <w:rFonts w:ascii="Calibri" w:hAnsi="Calibri" w:cs="Calibri"/>
          <w:b/>
          <w:bCs/>
          <w:sz w:val="26"/>
          <w:szCs w:val="26"/>
        </w:rPr>
      </w:pPr>
      <w:r w:rsidRPr="003469C1">
        <w:rPr>
          <w:rFonts w:ascii="Calibri" w:hAnsi="Calibri" w:cs="Calibri"/>
          <w:b/>
          <w:bCs/>
          <w:sz w:val="26"/>
          <w:szCs w:val="26"/>
          <w:u w:val="single"/>
        </w:rPr>
        <w:t xml:space="preserve">Proposals for </w:t>
      </w:r>
      <w:r w:rsidR="00DA7FE6" w:rsidRPr="003469C1">
        <w:rPr>
          <w:rFonts w:ascii="Calibri" w:hAnsi="Calibri" w:cs="Calibri"/>
          <w:b/>
          <w:bCs/>
          <w:sz w:val="26"/>
          <w:szCs w:val="26"/>
          <w:u w:val="single"/>
        </w:rPr>
        <w:t>Business C</w:t>
      </w:r>
      <w:r w:rsidRPr="003469C1">
        <w:rPr>
          <w:rFonts w:ascii="Calibri" w:hAnsi="Calibri" w:cs="Calibri"/>
          <w:b/>
          <w:bCs/>
          <w:sz w:val="26"/>
          <w:szCs w:val="26"/>
          <w:u w:val="single"/>
        </w:rPr>
        <w:t>lasses</w:t>
      </w:r>
      <w:r w:rsidR="00AF42F6" w:rsidRPr="003469C1">
        <w:rPr>
          <w:rFonts w:ascii="Calibri" w:hAnsi="Calibri" w:cs="Calibri"/>
          <w:b/>
          <w:bCs/>
          <w:sz w:val="26"/>
          <w:szCs w:val="26"/>
          <w:u w:val="single"/>
        </w:rPr>
        <w:t xml:space="preserve"> and Workshops</w:t>
      </w:r>
      <w:r w:rsidRPr="003469C1">
        <w:rPr>
          <w:rFonts w:ascii="Calibri" w:hAnsi="Calibri" w:cs="Calibri"/>
          <w:b/>
          <w:bCs/>
          <w:sz w:val="26"/>
          <w:szCs w:val="26"/>
          <w:u w:val="single"/>
        </w:rPr>
        <w:t xml:space="preserve"> should includ</w:t>
      </w:r>
      <w:r w:rsidR="00ED7B95" w:rsidRPr="003469C1">
        <w:rPr>
          <w:rFonts w:ascii="Calibri" w:hAnsi="Calibri" w:cs="Calibri"/>
          <w:b/>
          <w:bCs/>
          <w:sz w:val="26"/>
          <w:szCs w:val="26"/>
          <w:u w:val="single"/>
        </w:rPr>
        <w:t>e</w:t>
      </w:r>
      <w:r w:rsidR="00B77942" w:rsidRPr="00594990">
        <w:rPr>
          <w:rFonts w:ascii="Calibri" w:hAnsi="Calibri" w:cs="Calibri"/>
          <w:b/>
          <w:bCs/>
          <w:sz w:val="26"/>
          <w:szCs w:val="26"/>
        </w:rPr>
        <w:t>:</w:t>
      </w:r>
    </w:p>
    <w:p w14:paraId="29D6DE63" w14:textId="77777777" w:rsidR="00E86177" w:rsidRDefault="00E86177" w:rsidP="00DD386A">
      <w:pPr>
        <w:autoSpaceDE w:val="0"/>
        <w:autoSpaceDN w:val="0"/>
        <w:adjustRightInd w:val="0"/>
        <w:rPr>
          <w:rFonts w:ascii="Calibri" w:hAnsi="Calibri" w:cs="Calibri"/>
        </w:rPr>
      </w:pPr>
    </w:p>
    <w:p w14:paraId="2CA2FDEA" w14:textId="1D07DC44" w:rsidR="008F74C4" w:rsidRPr="00594990" w:rsidRDefault="008F74C4" w:rsidP="003469C1">
      <w:pPr>
        <w:autoSpaceDE w:val="0"/>
        <w:autoSpaceDN w:val="0"/>
        <w:adjustRightInd w:val="0"/>
        <w:jc w:val="both"/>
        <w:rPr>
          <w:rFonts w:asciiTheme="minorHAnsi" w:hAnsiTheme="minorHAnsi" w:cstheme="minorHAnsi"/>
        </w:rPr>
      </w:pPr>
      <w:r w:rsidRPr="00594990">
        <w:rPr>
          <w:rFonts w:asciiTheme="minorHAnsi" w:hAnsiTheme="minorHAnsi" w:cstheme="minorHAnsi"/>
        </w:rPr>
        <w:lastRenderedPageBreak/>
        <w:t>•</w:t>
      </w:r>
      <w:r w:rsidR="00D57148">
        <w:rPr>
          <w:rFonts w:asciiTheme="minorHAnsi" w:hAnsiTheme="minorHAnsi" w:cstheme="minorHAnsi"/>
        </w:rPr>
        <w:t xml:space="preserve"> </w:t>
      </w:r>
      <w:r w:rsidR="0005135F">
        <w:rPr>
          <w:rFonts w:asciiTheme="minorHAnsi" w:hAnsiTheme="minorHAnsi" w:cstheme="minorHAnsi"/>
        </w:rPr>
        <w:t>A list of f</w:t>
      </w:r>
      <w:r w:rsidRPr="00594990">
        <w:rPr>
          <w:rFonts w:asciiTheme="minorHAnsi" w:hAnsiTheme="minorHAnsi" w:cstheme="minorHAnsi"/>
        </w:rPr>
        <w:t>acilitators with a minimum of one (1) year experience facilitating the above core classes (or similar)</w:t>
      </w:r>
      <w:r w:rsidR="00716867">
        <w:rPr>
          <w:rFonts w:asciiTheme="minorHAnsi" w:hAnsiTheme="minorHAnsi" w:cstheme="minorHAnsi"/>
        </w:rPr>
        <w:t>.</w:t>
      </w:r>
    </w:p>
    <w:p w14:paraId="0DF77E4A" w14:textId="613E1526" w:rsidR="00E86177" w:rsidRPr="00594990" w:rsidRDefault="00E86177" w:rsidP="003469C1">
      <w:pPr>
        <w:autoSpaceDE w:val="0"/>
        <w:autoSpaceDN w:val="0"/>
        <w:adjustRightInd w:val="0"/>
        <w:jc w:val="both"/>
        <w:rPr>
          <w:rFonts w:asciiTheme="minorHAnsi" w:hAnsiTheme="minorHAnsi" w:cstheme="minorHAnsi"/>
        </w:rPr>
      </w:pPr>
      <w:bookmarkStart w:id="7" w:name="_Hlk183425580"/>
      <w:r w:rsidRPr="00594990">
        <w:rPr>
          <w:rFonts w:asciiTheme="minorHAnsi" w:hAnsiTheme="minorHAnsi" w:cstheme="minorHAnsi"/>
        </w:rPr>
        <w:t>•</w:t>
      </w:r>
      <w:bookmarkEnd w:id="7"/>
      <w:r w:rsidRPr="00594990">
        <w:rPr>
          <w:rFonts w:asciiTheme="minorHAnsi" w:hAnsiTheme="minorHAnsi" w:cstheme="minorHAnsi"/>
        </w:rPr>
        <w:t xml:space="preserve"> Scalable proposals for </w:t>
      </w:r>
      <w:r w:rsidR="00716867">
        <w:rPr>
          <w:rFonts w:asciiTheme="minorHAnsi" w:hAnsiTheme="minorHAnsi" w:cstheme="minorHAnsi"/>
        </w:rPr>
        <w:t>the applicant’s proposed</w:t>
      </w:r>
      <w:r w:rsidRPr="00594990">
        <w:rPr>
          <w:rFonts w:asciiTheme="minorHAnsi" w:hAnsiTheme="minorHAnsi" w:cstheme="minorHAnsi"/>
        </w:rPr>
        <w:t xml:space="preserve"> program</w:t>
      </w:r>
      <w:r w:rsidR="00716867">
        <w:rPr>
          <w:rFonts w:asciiTheme="minorHAnsi" w:hAnsiTheme="minorHAnsi" w:cstheme="minorHAnsi"/>
        </w:rPr>
        <w:t>(</w:t>
      </w:r>
      <w:r w:rsidRPr="00594990">
        <w:rPr>
          <w:rFonts w:asciiTheme="minorHAnsi" w:hAnsiTheme="minorHAnsi" w:cstheme="minorHAnsi"/>
        </w:rPr>
        <w:t>s</w:t>
      </w:r>
      <w:r w:rsidR="00716867">
        <w:rPr>
          <w:rFonts w:asciiTheme="minorHAnsi" w:hAnsiTheme="minorHAnsi" w:cstheme="minorHAnsi"/>
        </w:rPr>
        <w:t>)</w:t>
      </w:r>
      <w:r w:rsidR="0040328D">
        <w:rPr>
          <w:rFonts w:asciiTheme="minorHAnsi" w:hAnsiTheme="minorHAnsi" w:cstheme="minorHAnsi"/>
        </w:rPr>
        <w:t>.</w:t>
      </w:r>
    </w:p>
    <w:p w14:paraId="6AB49C1F" w14:textId="2D1C5EDF" w:rsidR="00E86177" w:rsidRPr="00594990" w:rsidRDefault="00E86177" w:rsidP="003469C1">
      <w:pPr>
        <w:autoSpaceDE w:val="0"/>
        <w:autoSpaceDN w:val="0"/>
        <w:adjustRightInd w:val="0"/>
        <w:jc w:val="both"/>
        <w:rPr>
          <w:rFonts w:asciiTheme="minorHAnsi" w:hAnsiTheme="minorHAnsi" w:cstheme="minorHAnsi"/>
        </w:rPr>
      </w:pPr>
      <w:r w:rsidRPr="00594990">
        <w:rPr>
          <w:rFonts w:asciiTheme="minorHAnsi" w:hAnsiTheme="minorHAnsi" w:cstheme="minorHAnsi"/>
        </w:rPr>
        <w:t xml:space="preserve">• Proposed </w:t>
      </w:r>
      <w:r w:rsidR="00CA796A" w:rsidRPr="00594990">
        <w:rPr>
          <w:rFonts w:asciiTheme="minorHAnsi" w:hAnsiTheme="minorHAnsi" w:cstheme="minorHAnsi"/>
        </w:rPr>
        <w:t xml:space="preserve">business class </w:t>
      </w:r>
      <w:r w:rsidR="00AF42F6">
        <w:rPr>
          <w:rFonts w:asciiTheme="minorHAnsi" w:hAnsiTheme="minorHAnsi" w:cstheme="minorHAnsi"/>
        </w:rPr>
        <w:t>or workshop</w:t>
      </w:r>
      <w:r w:rsidR="00716867">
        <w:rPr>
          <w:rFonts w:asciiTheme="minorHAnsi" w:hAnsiTheme="minorHAnsi" w:cstheme="minorHAnsi"/>
        </w:rPr>
        <w:t>.</w:t>
      </w:r>
      <w:r w:rsidR="003D180B">
        <w:rPr>
          <w:rFonts w:asciiTheme="minorHAnsi" w:hAnsiTheme="minorHAnsi" w:cstheme="minorHAnsi"/>
        </w:rPr>
        <w:t xml:space="preserve"> </w:t>
      </w:r>
    </w:p>
    <w:p w14:paraId="541D6AD0" w14:textId="0FD418CD" w:rsidR="00CA796A" w:rsidRPr="00594990" w:rsidRDefault="00E86177" w:rsidP="003469C1">
      <w:pPr>
        <w:autoSpaceDE w:val="0"/>
        <w:autoSpaceDN w:val="0"/>
        <w:adjustRightInd w:val="0"/>
        <w:jc w:val="both"/>
        <w:rPr>
          <w:rFonts w:asciiTheme="minorHAnsi" w:hAnsiTheme="minorHAnsi" w:cstheme="minorHAnsi"/>
        </w:rPr>
      </w:pPr>
      <w:r w:rsidRPr="00594990">
        <w:rPr>
          <w:rFonts w:asciiTheme="minorHAnsi" w:hAnsiTheme="minorHAnsi" w:cstheme="minorHAnsi"/>
        </w:rPr>
        <w:t xml:space="preserve">• </w:t>
      </w:r>
      <w:r w:rsidR="00CA796A" w:rsidRPr="00594990">
        <w:rPr>
          <w:rFonts w:asciiTheme="minorHAnsi" w:hAnsiTheme="minorHAnsi" w:cstheme="minorHAnsi"/>
        </w:rPr>
        <w:t xml:space="preserve">Proposed length of the </w:t>
      </w:r>
      <w:r w:rsidR="00662DBB" w:rsidRPr="0030155E">
        <w:rPr>
          <w:rFonts w:asciiTheme="minorHAnsi" w:hAnsiTheme="minorHAnsi" w:cstheme="minorHAnsi"/>
        </w:rPr>
        <w:t>business class</w:t>
      </w:r>
      <w:r w:rsidR="00716867">
        <w:rPr>
          <w:rFonts w:asciiTheme="minorHAnsi" w:hAnsiTheme="minorHAnsi" w:cstheme="minorHAnsi"/>
        </w:rPr>
        <w:t>(es)</w:t>
      </w:r>
      <w:r w:rsidR="00662DBB" w:rsidRPr="0030155E">
        <w:rPr>
          <w:rFonts w:asciiTheme="minorHAnsi" w:hAnsiTheme="minorHAnsi" w:cstheme="minorHAnsi"/>
        </w:rPr>
        <w:t xml:space="preserve"> </w:t>
      </w:r>
      <w:r w:rsidR="00CA796A" w:rsidRPr="00594990">
        <w:rPr>
          <w:rFonts w:asciiTheme="minorHAnsi" w:hAnsiTheme="minorHAnsi" w:cstheme="minorHAnsi"/>
        </w:rPr>
        <w:t>or service(s)</w:t>
      </w:r>
      <w:r w:rsidR="00716867">
        <w:rPr>
          <w:rFonts w:asciiTheme="minorHAnsi" w:hAnsiTheme="minorHAnsi" w:cstheme="minorHAnsi"/>
        </w:rPr>
        <w:t>,</w:t>
      </w:r>
      <w:r w:rsidR="00CA796A" w:rsidRPr="00594990">
        <w:rPr>
          <w:rFonts w:asciiTheme="minorHAnsi" w:hAnsiTheme="minorHAnsi" w:cstheme="minorHAnsi"/>
        </w:rPr>
        <w:t xml:space="preserve"> as defined by time in session minutes, days, and weeks. </w:t>
      </w:r>
    </w:p>
    <w:p w14:paraId="4B202524" w14:textId="56C827D8" w:rsidR="00662DBB" w:rsidRPr="00594990" w:rsidRDefault="00662DBB" w:rsidP="003469C1">
      <w:pPr>
        <w:autoSpaceDE w:val="0"/>
        <w:autoSpaceDN w:val="0"/>
        <w:adjustRightInd w:val="0"/>
        <w:jc w:val="both"/>
        <w:rPr>
          <w:rFonts w:asciiTheme="minorHAnsi" w:hAnsiTheme="minorHAnsi" w:cstheme="minorHAnsi"/>
        </w:rPr>
      </w:pPr>
      <w:r w:rsidRPr="00594990">
        <w:rPr>
          <w:rFonts w:asciiTheme="minorHAnsi" w:hAnsiTheme="minorHAnsi" w:cstheme="minorHAnsi"/>
        </w:rPr>
        <w:t>• Proposed instructional format (</w:t>
      </w:r>
      <w:r w:rsidR="00716867">
        <w:rPr>
          <w:rFonts w:asciiTheme="minorHAnsi" w:hAnsiTheme="minorHAnsi" w:cstheme="minorHAnsi"/>
        </w:rPr>
        <w:t>e.g</w:t>
      </w:r>
      <w:r w:rsidRPr="00594990">
        <w:rPr>
          <w:rFonts w:asciiTheme="minorHAnsi" w:hAnsiTheme="minorHAnsi" w:cstheme="minorHAnsi"/>
        </w:rPr>
        <w:t>., in-person, virtual, hybrid) for program(s) or service(s)</w:t>
      </w:r>
      <w:r w:rsidR="00716867">
        <w:rPr>
          <w:rFonts w:asciiTheme="minorHAnsi" w:hAnsiTheme="minorHAnsi" w:cstheme="minorHAnsi"/>
        </w:rPr>
        <w:t>.</w:t>
      </w:r>
    </w:p>
    <w:p w14:paraId="21C8327D" w14:textId="57AD6C39" w:rsidR="00E86177" w:rsidRPr="00594990" w:rsidRDefault="00E86177" w:rsidP="003469C1">
      <w:pPr>
        <w:autoSpaceDE w:val="0"/>
        <w:autoSpaceDN w:val="0"/>
        <w:adjustRightInd w:val="0"/>
        <w:jc w:val="both"/>
        <w:rPr>
          <w:rFonts w:asciiTheme="minorHAnsi" w:hAnsiTheme="minorHAnsi" w:cstheme="minorHAnsi"/>
        </w:rPr>
      </w:pPr>
      <w:r w:rsidRPr="00594990">
        <w:rPr>
          <w:rFonts w:asciiTheme="minorHAnsi" w:hAnsiTheme="minorHAnsi" w:cstheme="minorHAnsi"/>
        </w:rPr>
        <w:t xml:space="preserve">• </w:t>
      </w:r>
      <w:r w:rsidR="0030155E" w:rsidRPr="00594990">
        <w:rPr>
          <w:rFonts w:asciiTheme="minorHAnsi" w:hAnsiTheme="minorHAnsi" w:cstheme="minorHAnsi"/>
        </w:rPr>
        <w:t xml:space="preserve">Proposed </w:t>
      </w:r>
      <w:r w:rsidR="002212AE">
        <w:rPr>
          <w:rFonts w:asciiTheme="minorHAnsi" w:hAnsiTheme="minorHAnsi" w:cstheme="minorHAnsi"/>
        </w:rPr>
        <w:t>minimum and maximum program</w:t>
      </w:r>
      <w:r w:rsidR="002212AE" w:rsidRPr="00872AAF">
        <w:rPr>
          <w:rFonts w:asciiTheme="minorHAnsi" w:hAnsiTheme="minorHAnsi" w:cstheme="minorHAnsi"/>
        </w:rPr>
        <w:t xml:space="preserve"> participant</w:t>
      </w:r>
      <w:r w:rsidR="002212AE">
        <w:rPr>
          <w:rFonts w:asciiTheme="minorHAnsi" w:hAnsiTheme="minorHAnsi" w:cstheme="minorHAnsi"/>
        </w:rPr>
        <w:t xml:space="preserve"> counts. </w:t>
      </w:r>
    </w:p>
    <w:p w14:paraId="1845B97C" w14:textId="7D28FF54" w:rsidR="00E86177" w:rsidRPr="00594990" w:rsidRDefault="00E86177" w:rsidP="003469C1">
      <w:pPr>
        <w:autoSpaceDE w:val="0"/>
        <w:autoSpaceDN w:val="0"/>
        <w:adjustRightInd w:val="0"/>
        <w:jc w:val="both"/>
        <w:rPr>
          <w:rFonts w:asciiTheme="minorHAnsi" w:hAnsiTheme="minorHAnsi" w:cstheme="minorHAnsi"/>
        </w:rPr>
      </w:pPr>
      <w:r w:rsidRPr="00594990">
        <w:rPr>
          <w:rFonts w:asciiTheme="minorHAnsi" w:hAnsiTheme="minorHAnsi" w:cstheme="minorHAnsi"/>
        </w:rPr>
        <w:t xml:space="preserve">• </w:t>
      </w:r>
      <w:r w:rsidR="0030155E" w:rsidRPr="00594990">
        <w:rPr>
          <w:rFonts w:asciiTheme="minorHAnsi" w:hAnsiTheme="minorHAnsi" w:cstheme="minorHAnsi"/>
        </w:rPr>
        <w:t>Proposed business industry stage for participants best served for the program(s) or service(s)</w:t>
      </w:r>
      <w:r w:rsidR="002212AE">
        <w:rPr>
          <w:rFonts w:asciiTheme="minorHAnsi" w:hAnsiTheme="minorHAnsi" w:cstheme="minorHAnsi"/>
        </w:rPr>
        <w:t>.</w:t>
      </w:r>
    </w:p>
    <w:p w14:paraId="45E975E1" w14:textId="331DAFFB" w:rsidR="00E86177" w:rsidRPr="00594990" w:rsidRDefault="0030155E" w:rsidP="003469C1">
      <w:pPr>
        <w:autoSpaceDE w:val="0"/>
        <w:autoSpaceDN w:val="0"/>
        <w:adjustRightInd w:val="0"/>
        <w:jc w:val="both"/>
        <w:rPr>
          <w:rFonts w:asciiTheme="minorHAnsi" w:hAnsiTheme="minorHAnsi" w:cstheme="minorHAnsi"/>
        </w:rPr>
      </w:pPr>
      <w:r w:rsidRPr="00594990">
        <w:rPr>
          <w:rFonts w:asciiTheme="minorHAnsi" w:hAnsiTheme="minorHAnsi" w:cstheme="minorHAnsi"/>
        </w:rPr>
        <w:t>• Proposed program(s) or service(s) office hours and/or follow-up opportunities (sustainability) for participants</w:t>
      </w:r>
      <w:r w:rsidR="002212AE">
        <w:rPr>
          <w:rFonts w:asciiTheme="minorHAnsi" w:hAnsiTheme="minorHAnsi" w:cstheme="minorHAnsi"/>
        </w:rPr>
        <w:t>.</w:t>
      </w:r>
    </w:p>
    <w:p w14:paraId="4C3B9D23" w14:textId="14F511E5" w:rsidR="0030155E" w:rsidRDefault="0030155E" w:rsidP="003469C1">
      <w:pPr>
        <w:autoSpaceDE w:val="0"/>
        <w:autoSpaceDN w:val="0"/>
        <w:adjustRightInd w:val="0"/>
        <w:jc w:val="both"/>
        <w:rPr>
          <w:rFonts w:asciiTheme="minorHAnsi" w:hAnsiTheme="minorHAnsi" w:cstheme="minorHAnsi"/>
        </w:rPr>
      </w:pPr>
      <w:r w:rsidRPr="00594990">
        <w:rPr>
          <w:rFonts w:asciiTheme="minorHAnsi" w:hAnsiTheme="minorHAnsi" w:cstheme="minorHAnsi"/>
        </w:rPr>
        <w:t>•</w:t>
      </w:r>
      <w:r w:rsidR="00D57148">
        <w:rPr>
          <w:rFonts w:asciiTheme="minorHAnsi" w:hAnsiTheme="minorHAnsi" w:cstheme="minorHAnsi"/>
        </w:rPr>
        <w:t xml:space="preserve"> </w:t>
      </w:r>
      <w:r w:rsidRPr="00594990">
        <w:rPr>
          <w:rFonts w:asciiTheme="minorHAnsi" w:hAnsiTheme="minorHAnsi" w:cstheme="minorHAnsi"/>
        </w:rPr>
        <w:t xml:space="preserve">Proposed </w:t>
      </w:r>
      <w:r w:rsidR="002212AE">
        <w:rPr>
          <w:rFonts w:asciiTheme="minorHAnsi" w:hAnsiTheme="minorHAnsi" w:cstheme="minorHAnsi"/>
        </w:rPr>
        <w:t xml:space="preserve">program </w:t>
      </w:r>
      <w:r w:rsidR="00BA379A">
        <w:rPr>
          <w:rFonts w:asciiTheme="minorHAnsi" w:hAnsiTheme="minorHAnsi" w:cstheme="minorHAnsi"/>
        </w:rPr>
        <w:t xml:space="preserve">or service </w:t>
      </w:r>
      <w:r w:rsidRPr="00594990">
        <w:rPr>
          <w:rFonts w:asciiTheme="minorHAnsi" w:hAnsiTheme="minorHAnsi" w:cstheme="minorHAnsi"/>
        </w:rPr>
        <w:t>deliverables</w:t>
      </w:r>
      <w:r w:rsidR="002212AE">
        <w:rPr>
          <w:rFonts w:asciiTheme="minorHAnsi" w:hAnsiTheme="minorHAnsi" w:cstheme="minorHAnsi"/>
        </w:rPr>
        <w:t>,</w:t>
      </w:r>
      <w:r w:rsidRPr="00594990">
        <w:rPr>
          <w:rFonts w:asciiTheme="minorHAnsi" w:hAnsiTheme="minorHAnsi" w:cstheme="minorHAnsi"/>
        </w:rPr>
        <w:t xml:space="preserve"> including workbooks, worksheet materials, PowerPoint presentations, videos, and other resources.</w:t>
      </w:r>
    </w:p>
    <w:p w14:paraId="3D6B2982" w14:textId="18BC2C46" w:rsidR="0030155E" w:rsidRPr="00594990" w:rsidRDefault="0030155E" w:rsidP="003469C1">
      <w:pPr>
        <w:autoSpaceDE w:val="0"/>
        <w:autoSpaceDN w:val="0"/>
        <w:adjustRightInd w:val="0"/>
        <w:jc w:val="both"/>
        <w:rPr>
          <w:rFonts w:asciiTheme="minorHAnsi" w:hAnsiTheme="minorHAnsi" w:cstheme="minorHAnsi"/>
        </w:rPr>
      </w:pPr>
      <w:r w:rsidRPr="0030155E">
        <w:rPr>
          <w:rFonts w:asciiTheme="minorHAnsi" w:hAnsiTheme="minorHAnsi" w:cstheme="minorHAnsi"/>
        </w:rPr>
        <w:t xml:space="preserve">• </w:t>
      </w:r>
      <w:r w:rsidR="00D876DF">
        <w:rPr>
          <w:rFonts w:asciiTheme="minorHAnsi" w:hAnsiTheme="minorHAnsi" w:cstheme="minorHAnsi"/>
        </w:rPr>
        <w:t>Insight on h</w:t>
      </w:r>
      <w:r w:rsidRPr="0030155E">
        <w:rPr>
          <w:rFonts w:asciiTheme="minorHAnsi" w:hAnsiTheme="minorHAnsi" w:cstheme="minorHAnsi"/>
        </w:rPr>
        <w:t>ow the proposed program(s) or service(s) will benefit the participants overall in their entrepreneurial journey</w:t>
      </w:r>
      <w:r w:rsidR="0040328D">
        <w:rPr>
          <w:rFonts w:asciiTheme="minorHAnsi" w:hAnsiTheme="minorHAnsi" w:cstheme="minorHAnsi"/>
        </w:rPr>
        <w:t>.</w:t>
      </w:r>
    </w:p>
    <w:p w14:paraId="6118F4B0" w14:textId="77777777" w:rsidR="00E86177" w:rsidRPr="005C09C8" w:rsidRDefault="00E86177" w:rsidP="00E86177">
      <w:pPr>
        <w:autoSpaceDE w:val="0"/>
        <w:autoSpaceDN w:val="0"/>
        <w:adjustRightInd w:val="0"/>
        <w:rPr>
          <w:rFonts w:ascii="Calibri" w:hAnsi="Calibri" w:cs="Calibri"/>
        </w:rPr>
      </w:pPr>
    </w:p>
    <w:p w14:paraId="0F7A4E11" w14:textId="77A7773A" w:rsidR="00DE3E8C" w:rsidRPr="005C09C8" w:rsidRDefault="00DE3E8C" w:rsidP="00DE3E8C">
      <w:pPr>
        <w:autoSpaceDE w:val="0"/>
        <w:autoSpaceDN w:val="0"/>
        <w:adjustRightInd w:val="0"/>
        <w:rPr>
          <w:rFonts w:ascii="Calibri" w:hAnsi="Calibri" w:cs="Calibri"/>
          <w:b/>
          <w:bCs/>
          <w:sz w:val="26"/>
          <w:szCs w:val="26"/>
        </w:rPr>
      </w:pPr>
      <w:bookmarkStart w:id="8" w:name="_Hlk182906040"/>
      <w:r w:rsidRPr="005C09C8">
        <w:rPr>
          <w:rFonts w:ascii="Calibri" w:hAnsi="Calibri" w:cs="Calibri"/>
          <w:b/>
          <w:bCs/>
          <w:sz w:val="26"/>
          <w:szCs w:val="26"/>
        </w:rPr>
        <w:t xml:space="preserve">Appendix </w:t>
      </w:r>
      <w:r w:rsidR="00F84A78" w:rsidRPr="005C09C8">
        <w:rPr>
          <w:rFonts w:ascii="Calibri" w:hAnsi="Calibri" w:cs="Calibri"/>
          <w:b/>
          <w:bCs/>
          <w:sz w:val="26"/>
          <w:szCs w:val="26"/>
        </w:rPr>
        <w:t>D</w:t>
      </w:r>
      <w:r w:rsidRPr="005C09C8">
        <w:rPr>
          <w:rFonts w:ascii="Calibri" w:hAnsi="Calibri" w:cs="Calibri"/>
          <w:b/>
          <w:bCs/>
          <w:sz w:val="26"/>
          <w:szCs w:val="26"/>
        </w:rPr>
        <w:t xml:space="preserve">: </w:t>
      </w:r>
      <w:r w:rsidR="00F84A78" w:rsidRPr="005C09C8">
        <w:rPr>
          <w:rFonts w:ascii="Calibri" w:hAnsi="Calibri" w:cs="Calibri"/>
          <w:b/>
          <w:bCs/>
          <w:sz w:val="26"/>
          <w:szCs w:val="26"/>
        </w:rPr>
        <w:t xml:space="preserve">Speaker’s Bureau </w:t>
      </w:r>
      <w:r w:rsidR="00E66ABC" w:rsidRPr="005C09C8">
        <w:rPr>
          <w:rFonts w:ascii="Calibri" w:hAnsi="Calibri" w:cs="Calibri"/>
          <w:b/>
          <w:bCs/>
          <w:sz w:val="26"/>
          <w:szCs w:val="26"/>
        </w:rPr>
        <w:t>Service Area</w:t>
      </w:r>
    </w:p>
    <w:p w14:paraId="19F201A1" w14:textId="77777777" w:rsidR="002171D2" w:rsidRPr="00CE14CF" w:rsidRDefault="002171D2" w:rsidP="00DE3E8C">
      <w:pPr>
        <w:autoSpaceDE w:val="0"/>
        <w:autoSpaceDN w:val="0"/>
        <w:adjustRightInd w:val="0"/>
        <w:rPr>
          <w:rFonts w:ascii="Calibri" w:hAnsi="Calibri" w:cs="Calibri"/>
          <w:sz w:val="23"/>
          <w:szCs w:val="23"/>
        </w:rPr>
      </w:pPr>
      <w:bookmarkStart w:id="9" w:name="_Hlk181194636"/>
      <w:bookmarkEnd w:id="8"/>
    </w:p>
    <w:p w14:paraId="34A4004B" w14:textId="5F223D57" w:rsidR="00FA3434" w:rsidRDefault="00FA3434" w:rsidP="00ED6B30">
      <w:pPr>
        <w:autoSpaceDE w:val="0"/>
        <w:autoSpaceDN w:val="0"/>
        <w:adjustRightInd w:val="0"/>
        <w:jc w:val="both"/>
        <w:rPr>
          <w:rFonts w:ascii="Calibri" w:hAnsi="Calibri" w:cs="Calibri"/>
        </w:rPr>
      </w:pPr>
      <w:r w:rsidRPr="005C09C8">
        <w:rPr>
          <w:rFonts w:ascii="Calibri" w:hAnsi="Calibri" w:cs="Calibri"/>
        </w:rPr>
        <w:t>DSLBD seeks multiple DC-based</w:t>
      </w:r>
      <w:r w:rsidR="006C7C37">
        <w:rPr>
          <w:rFonts w:ascii="Calibri" w:hAnsi="Calibri" w:cs="Calibri"/>
        </w:rPr>
        <w:t xml:space="preserve">, </w:t>
      </w:r>
      <w:r w:rsidR="001A77FF">
        <w:rPr>
          <w:rFonts w:ascii="Calibri" w:hAnsi="Calibri" w:cs="Calibri"/>
        </w:rPr>
        <w:t>DC</w:t>
      </w:r>
      <w:r w:rsidR="006C0B19">
        <w:rPr>
          <w:rFonts w:ascii="Calibri" w:hAnsi="Calibri" w:cs="Calibri"/>
        </w:rPr>
        <w:t>-</w:t>
      </w:r>
      <w:r w:rsidR="001A77FF">
        <w:rPr>
          <w:rFonts w:ascii="Calibri" w:hAnsi="Calibri" w:cs="Calibri"/>
        </w:rPr>
        <w:t>resident</w:t>
      </w:r>
      <w:r w:rsidRPr="005C09C8">
        <w:rPr>
          <w:rFonts w:ascii="Calibri" w:hAnsi="Calibri" w:cs="Calibri"/>
        </w:rPr>
        <w:t xml:space="preserve"> entrepreneurs to be speakers on varied topics of</w:t>
      </w:r>
      <w:r w:rsidR="00BA379A">
        <w:rPr>
          <w:rFonts w:ascii="Calibri" w:hAnsi="Calibri" w:cs="Calibri"/>
        </w:rPr>
        <w:t xml:space="preserve"> </w:t>
      </w:r>
      <w:r w:rsidRPr="005C09C8">
        <w:rPr>
          <w:rFonts w:ascii="Calibri" w:hAnsi="Calibri" w:cs="Calibri"/>
        </w:rPr>
        <w:t xml:space="preserve">entrepreneurship that can inspire </w:t>
      </w:r>
      <w:r w:rsidR="002B4F9F">
        <w:rPr>
          <w:rFonts w:ascii="Calibri" w:hAnsi="Calibri" w:cs="Calibri"/>
        </w:rPr>
        <w:t xml:space="preserve">other </w:t>
      </w:r>
      <w:r w:rsidRPr="005C09C8">
        <w:rPr>
          <w:rFonts w:ascii="Calibri" w:hAnsi="Calibri" w:cs="Calibri"/>
        </w:rPr>
        <w:t>entrepreneurs. Real-life experiences of entrepreneurs breathe life into training opportunities and support deeper networking.</w:t>
      </w:r>
      <w:r w:rsidR="00BA379A">
        <w:rPr>
          <w:rFonts w:ascii="Calibri" w:hAnsi="Calibri" w:cs="Calibri"/>
        </w:rPr>
        <w:t xml:space="preserve"> </w:t>
      </w:r>
      <w:r w:rsidRPr="005C09C8">
        <w:rPr>
          <w:rFonts w:ascii="Calibri" w:hAnsi="Calibri" w:cs="Calibri"/>
        </w:rPr>
        <w:t>These stories can include successes, mistakes, processes, lessons learned, and more.</w:t>
      </w:r>
    </w:p>
    <w:p w14:paraId="257E729D" w14:textId="77777777" w:rsidR="00BA379A" w:rsidRPr="005C09C8" w:rsidRDefault="00BA379A" w:rsidP="00ED6B30">
      <w:pPr>
        <w:autoSpaceDE w:val="0"/>
        <w:autoSpaceDN w:val="0"/>
        <w:adjustRightInd w:val="0"/>
        <w:jc w:val="both"/>
        <w:rPr>
          <w:rFonts w:ascii="Calibri" w:hAnsi="Calibri" w:cs="Calibri"/>
        </w:rPr>
      </w:pPr>
    </w:p>
    <w:p w14:paraId="45327032" w14:textId="6A8D80F9" w:rsidR="00FA3434" w:rsidRPr="005C09C8" w:rsidRDefault="00ED6B30" w:rsidP="00ED6B30">
      <w:pPr>
        <w:autoSpaceDE w:val="0"/>
        <w:autoSpaceDN w:val="0"/>
        <w:adjustRightInd w:val="0"/>
        <w:jc w:val="both"/>
        <w:rPr>
          <w:rFonts w:ascii="Calibri" w:hAnsi="Calibri" w:cs="Calibri"/>
        </w:rPr>
      </w:pPr>
      <w:r w:rsidRPr="005C09C8">
        <w:rPr>
          <w:rFonts w:ascii="Calibri" w:hAnsi="Calibri" w:cs="Calibri"/>
        </w:rPr>
        <w:t>Speaker’s</w:t>
      </w:r>
      <w:r w:rsidR="00FA3434" w:rsidRPr="005C09C8">
        <w:rPr>
          <w:rFonts w:ascii="Calibri" w:hAnsi="Calibri" w:cs="Calibri"/>
        </w:rPr>
        <w:t xml:space="preserve"> Bureau proposals are for at least </w:t>
      </w:r>
      <w:r w:rsidRPr="005C09C8">
        <w:rPr>
          <w:rFonts w:ascii="Calibri" w:hAnsi="Calibri" w:cs="Calibri"/>
        </w:rPr>
        <w:t>one</w:t>
      </w:r>
      <w:r w:rsidR="00FA3434" w:rsidRPr="005C09C8">
        <w:rPr>
          <w:rFonts w:ascii="Calibri" w:hAnsi="Calibri" w:cs="Calibri"/>
        </w:rPr>
        <w:t xml:space="preserve"> (</w:t>
      </w:r>
      <w:r w:rsidRPr="005C09C8">
        <w:rPr>
          <w:rFonts w:ascii="Calibri" w:hAnsi="Calibri" w:cs="Calibri"/>
        </w:rPr>
        <w:t>1</w:t>
      </w:r>
      <w:r w:rsidR="00FA3434" w:rsidRPr="005C09C8">
        <w:rPr>
          <w:rFonts w:ascii="Calibri" w:hAnsi="Calibri" w:cs="Calibri"/>
        </w:rPr>
        <w:t>) session—</w:t>
      </w:r>
      <w:r w:rsidR="00F9136D" w:rsidRPr="005C09C8">
        <w:rPr>
          <w:rFonts w:ascii="Calibri" w:hAnsi="Calibri" w:cs="Calibri"/>
        </w:rPr>
        <w:t xml:space="preserve">live </w:t>
      </w:r>
      <w:r w:rsidR="00FA4913" w:rsidRPr="005C09C8">
        <w:rPr>
          <w:rFonts w:ascii="Calibri" w:hAnsi="Calibri" w:cs="Calibri"/>
        </w:rPr>
        <w:t>virtual</w:t>
      </w:r>
      <w:r w:rsidR="00F9136D" w:rsidRPr="005C09C8">
        <w:rPr>
          <w:rFonts w:ascii="Calibri" w:hAnsi="Calibri" w:cs="Calibri"/>
        </w:rPr>
        <w:t xml:space="preserve"> session or in-person session</w:t>
      </w:r>
      <w:r w:rsidR="00FA3434" w:rsidRPr="005C09C8">
        <w:rPr>
          <w:rFonts w:ascii="Calibri" w:hAnsi="Calibri" w:cs="Calibri"/>
        </w:rPr>
        <w:t xml:space="preserve">—and anticipated to be funded at $500 per speaker. At minimum, </w:t>
      </w:r>
      <w:r w:rsidR="002E3476">
        <w:rPr>
          <w:rFonts w:ascii="Calibri" w:hAnsi="Calibri" w:cs="Calibri"/>
        </w:rPr>
        <w:t>audience members</w:t>
      </w:r>
      <w:r w:rsidR="00FA3434" w:rsidRPr="005C09C8">
        <w:rPr>
          <w:rFonts w:ascii="Calibri" w:hAnsi="Calibri" w:cs="Calibri"/>
        </w:rPr>
        <w:t xml:space="preserve"> </w:t>
      </w:r>
      <w:r w:rsidR="002E3476">
        <w:rPr>
          <w:rFonts w:ascii="Calibri" w:hAnsi="Calibri" w:cs="Calibri"/>
        </w:rPr>
        <w:t xml:space="preserve">should be provided a </w:t>
      </w:r>
      <w:r w:rsidR="00FA3434" w:rsidRPr="005C09C8">
        <w:rPr>
          <w:rFonts w:ascii="Calibri" w:hAnsi="Calibri" w:cs="Calibri"/>
        </w:rPr>
        <w:t>one-page</w:t>
      </w:r>
      <w:r w:rsidR="002E3476">
        <w:rPr>
          <w:rFonts w:ascii="Calibri" w:hAnsi="Calibri" w:cs="Calibri"/>
        </w:rPr>
        <w:t xml:space="preserve"> form per speaker to share their</w:t>
      </w:r>
      <w:r w:rsidR="00FA3434" w:rsidRPr="005C09C8">
        <w:rPr>
          <w:rFonts w:ascii="Calibri" w:hAnsi="Calibri" w:cs="Calibri"/>
        </w:rPr>
        <w:t xml:space="preserve"> </w:t>
      </w:r>
      <w:r w:rsidR="000D0171">
        <w:rPr>
          <w:rFonts w:ascii="Calibri" w:hAnsi="Calibri" w:cs="Calibri"/>
        </w:rPr>
        <w:t>reflections</w:t>
      </w:r>
      <w:r w:rsidR="000D0171" w:rsidRPr="005C09C8">
        <w:rPr>
          <w:rFonts w:ascii="Calibri" w:hAnsi="Calibri" w:cs="Calibri"/>
        </w:rPr>
        <w:t xml:space="preserve"> </w:t>
      </w:r>
      <w:r w:rsidR="002E3476">
        <w:rPr>
          <w:rFonts w:ascii="Calibri" w:hAnsi="Calibri" w:cs="Calibri"/>
        </w:rPr>
        <w:t>about each spe</w:t>
      </w:r>
      <w:r w:rsidR="00A26176">
        <w:rPr>
          <w:rFonts w:ascii="Calibri" w:hAnsi="Calibri" w:cs="Calibri"/>
        </w:rPr>
        <w:t>aker</w:t>
      </w:r>
      <w:r w:rsidR="002E3476">
        <w:rPr>
          <w:rFonts w:ascii="Calibri" w:hAnsi="Calibri" w:cs="Calibri"/>
        </w:rPr>
        <w:t xml:space="preserve">. </w:t>
      </w:r>
      <w:r w:rsidR="0084160F">
        <w:rPr>
          <w:rFonts w:ascii="Calibri" w:hAnsi="Calibri" w:cs="Calibri"/>
        </w:rPr>
        <w:t>S</w:t>
      </w:r>
      <w:r w:rsidR="00625C0E" w:rsidRPr="005C09C8">
        <w:rPr>
          <w:rFonts w:ascii="Calibri" w:hAnsi="Calibri" w:cs="Calibri"/>
        </w:rPr>
        <w:t>essions are for 1</w:t>
      </w:r>
      <w:r w:rsidR="00E801AF" w:rsidRPr="005C09C8">
        <w:rPr>
          <w:rFonts w:ascii="Calibri" w:hAnsi="Calibri" w:cs="Calibri"/>
        </w:rPr>
        <w:t xml:space="preserve"> hour (60 minutes). </w:t>
      </w:r>
    </w:p>
    <w:p w14:paraId="380320D4" w14:textId="77777777" w:rsidR="00ED6B30" w:rsidRPr="005C09C8" w:rsidRDefault="00ED6B30" w:rsidP="00FA3434">
      <w:pPr>
        <w:autoSpaceDE w:val="0"/>
        <w:autoSpaceDN w:val="0"/>
        <w:adjustRightInd w:val="0"/>
        <w:rPr>
          <w:rFonts w:ascii="Calibri" w:hAnsi="Calibri" w:cs="Calibri"/>
        </w:rPr>
      </w:pPr>
    </w:p>
    <w:p w14:paraId="3B06F63F" w14:textId="67E2D0B0" w:rsidR="00FA3434" w:rsidRPr="00E4259D" w:rsidRDefault="00FA3434" w:rsidP="00FA3434">
      <w:pPr>
        <w:autoSpaceDE w:val="0"/>
        <w:autoSpaceDN w:val="0"/>
        <w:adjustRightInd w:val="0"/>
        <w:rPr>
          <w:rFonts w:ascii="Calibri" w:hAnsi="Calibri" w:cs="Calibri"/>
          <w:b/>
          <w:bCs/>
          <w:sz w:val="26"/>
          <w:szCs w:val="26"/>
        </w:rPr>
      </w:pPr>
      <w:bookmarkStart w:id="10" w:name="_Hlk183426039"/>
      <w:r w:rsidRPr="003469C1">
        <w:rPr>
          <w:rFonts w:ascii="Calibri" w:hAnsi="Calibri" w:cs="Calibri"/>
          <w:b/>
          <w:bCs/>
          <w:sz w:val="26"/>
          <w:szCs w:val="26"/>
          <w:u w:val="single"/>
        </w:rPr>
        <w:t>Proposals for Speaker</w:t>
      </w:r>
      <w:r w:rsidR="0084160F">
        <w:rPr>
          <w:rFonts w:ascii="Calibri" w:hAnsi="Calibri" w:cs="Calibri"/>
          <w:b/>
          <w:bCs/>
          <w:sz w:val="26"/>
          <w:szCs w:val="26"/>
          <w:u w:val="single"/>
        </w:rPr>
        <w:t>’</w:t>
      </w:r>
      <w:r w:rsidRPr="003469C1">
        <w:rPr>
          <w:rFonts w:ascii="Calibri" w:hAnsi="Calibri" w:cs="Calibri"/>
          <w:b/>
          <w:bCs/>
          <w:sz w:val="26"/>
          <w:szCs w:val="26"/>
          <w:u w:val="single"/>
        </w:rPr>
        <w:t>s Bureau should include</w:t>
      </w:r>
      <w:r w:rsidRPr="00E4259D">
        <w:rPr>
          <w:rFonts w:ascii="Calibri" w:hAnsi="Calibri" w:cs="Calibri"/>
          <w:b/>
          <w:bCs/>
          <w:sz w:val="26"/>
          <w:szCs w:val="26"/>
        </w:rPr>
        <w:t>:</w:t>
      </w:r>
    </w:p>
    <w:bookmarkEnd w:id="10"/>
    <w:p w14:paraId="43AEA070" w14:textId="77777777" w:rsidR="00ED6B30" w:rsidRPr="005C09C8" w:rsidRDefault="00ED6B30" w:rsidP="00FA3434">
      <w:pPr>
        <w:autoSpaceDE w:val="0"/>
        <w:autoSpaceDN w:val="0"/>
        <w:adjustRightInd w:val="0"/>
        <w:rPr>
          <w:rFonts w:ascii="Calibri" w:hAnsi="Calibri" w:cs="Calibri"/>
        </w:rPr>
      </w:pPr>
    </w:p>
    <w:p w14:paraId="15219EB0" w14:textId="2230A94B" w:rsidR="00FA3434" w:rsidRPr="003469C1" w:rsidRDefault="00FA3434" w:rsidP="003469C1">
      <w:pPr>
        <w:autoSpaceDE w:val="0"/>
        <w:autoSpaceDN w:val="0"/>
        <w:adjustRightInd w:val="0"/>
        <w:jc w:val="both"/>
        <w:rPr>
          <w:rFonts w:asciiTheme="minorHAnsi" w:hAnsiTheme="minorHAnsi" w:cstheme="minorHAnsi"/>
        </w:rPr>
      </w:pPr>
      <w:bookmarkStart w:id="11" w:name="_Hlk183426049"/>
      <w:r w:rsidRPr="003469C1">
        <w:rPr>
          <w:rFonts w:asciiTheme="minorHAnsi" w:hAnsiTheme="minorHAnsi" w:cstheme="minorHAnsi"/>
        </w:rPr>
        <w:t>• Description of the proposed talk</w:t>
      </w:r>
      <w:r w:rsidR="00A26176">
        <w:rPr>
          <w:rFonts w:asciiTheme="minorHAnsi" w:hAnsiTheme="minorHAnsi" w:cstheme="minorHAnsi"/>
        </w:rPr>
        <w:t>.</w:t>
      </w:r>
    </w:p>
    <w:p w14:paraId="45D18A92" w14:textId="6EE2AB8B" w:rsidR="00FA3434" w:rsidRPr="003469C1" w:rsidRDefault="00FA3434" w:rsidP="003469C1">
      <w:pPr>
        <w:autoSpaceDE w:val="0"/>
        <w:autoSpaceDN w:val="0"/>
        <w:adjustRightInd w:val="0"/>
        <w:jc w:val="both"/>
        <w:rPr>
          <w:rFonts w:asciiTheme="minorHAnsi" w:hAnsiTheme="minorHAnsi" w:cstheme="minorHAnsi"/>
        </w:rPr>
      </w:pPr>
      <w:r w:rsidRPr="003469C1">
        <w:rPr>
          <w:rFonts w:asciiTheme="minorHAnsi" w:hAnsiTheme="minorHAnsi" w:cstheme="minorHAnsi"/>
        </w:rPr>
        <w:t>• Biography of the speaker</w:t>
      </w:r>
      <w:r w:rsidR="00A26176">
        <w:rPr>
          <w:rFonts w:asciiTheme="minorHAnsi" w:hAnsiTheme="minorHAnsi" w:cstheme="minorHAnsi"/>
        </w:rPr>
        <w:t>.</w:t>
      </w:r>
    </w:p>
    <w:p w14:paraId="12BDEB91" w14:textId="2A9180EB" w:rsidR="00FA3434" w:rsidRPr="003469C1" w:rsidRDefault="00FA3434" w:rsidP="003469C1">
      <w:pPr>
        <w:autoSpaceDE w:val="0"/>
        <w:autoSpaceDN w:val="0"/>
        <w:adjustRightInd w:val="0"/>
        <w:jc w:val="both"/>
        <w:rPr>
          <w:rFonts w:asciiTheme="minorHAnsi" w:hAnsiTheme="minorHAnsi" w:cstheme="minorHAnsi"/>
        </w:rPr>
      </w:pPr>
      <w:r w:rsidRPr="003469C1">
        <w:rPr>
          <w:rFonts w:asciiTheme="minorHAnsi" w:hAnsiTheme="minorHAnsi" w:cstheme="minorHAnsi"/>
        </w:rPr>
        <w:t>• Identified lessons audience members should receive</w:t>
      </w:r>
      <w:r w:rsidR="00A26176">
        <w:rPr>
          <w:rFonts w:asciiTheme="minorHAnsi" w:hAnsiTheme="minorHAnsi" w:cstheme="minorHAnsi"/>
        </w:rPr>
        <w:t>.</w:t>
      </w:r>
    </w:p>
    <w:p w14:paraId="1B02DC11" w14:textId="7A5D9B0B" w:rsidR="00FA3434" w:rsidRPr="003469C1" w:rsidRDefault="00FA3434" w:rsidP="003469C1">
      <w:pPr>
        <w:autoSpaceDE w:val="0"/>
        <w:autoSpaceDN w:val="0"/>
        <w:adjustRightInd w:val="0"/>
        <w:jc w:val="both"/>
        <w:rPr>
          <w:rFonts w:asciiTheme="minorHAnsi" w:hAnsiTheme="minorHAnsi" w:cstheme="minorHAnsi"/>
        </w:rPr>
      </w:pPr>
      <w:r w:rsidRPr="003469C1">
        <w:rPr>
          <w:rFonts w:asciiTheme="minorHAnsi" w:hAnsiTheme="minorHAnsi" w:cstheme="minorHAnsi"/>
        </w:rPr>
        <w:t>• Expected benefit to entrepreneurs</w:t>
      </w:r>
      <w:r w:rsidR="00A26176">
        <w:rPr>
          <w:rFonts w:asciiTheme="minorHAnsi" w:hAnsiTheme="minorHAnsi" w:cstheme="minorHAnsi"/>
        </w:rPr>
        <w:t>.</w:t>
      </w:r>
    </w:p>
    <w:p w14:paraId="0A1D1085" w14:textId="245FB85C" w:rsidR="00CB3024" w:rsidRPr="003469C1" w:rsidRDefault="00FA3434" w:rsidP="003469C1">
      <w:pPr>
        <w:autoSpaceDE w:val="0"/>
        <w:autoSpaceDN w:val="0"/>
        <w:adjustRightInd w:val="0"/>
        <w:jc w:val="both"/>
        <w:rPr>
          <w:rFonts w:asciiTheme="minorHAnsi" w:hAnsiTheme="minorHAnsi" w:cstheme="minorHAnsi"/>
        </w:rPr>
      </w:pPr>
      <w:r w:rsidRPr="003469C1">
        <w:rPr>
          <w:rFonts w:asciiTheme="minorHAnsi" w:hAnsiTheme="minorHAnsi" w:cstheme="minorHAnsi"/>
        </w:rPr>
        <w:t xml:space="preserve">• Specific proposed deliverables describing the one-page </w:t>
      </w:r>
      <w:r w:rsidR="00A26176">
        <w:rPr>
          <w:rFonts w:asciiTheme="minorHAnsi" w:hAnsiTheme="minorHAnsi" w:cstheme="minorHAnsi"/>
        </w:rPr>
        <w:t xml:space="preserve">reflection form. </w:t>
      </w:r>
    </w:p>
    <w:bookmarkEnd w:id="11"/>
    <w:p w14:paraId="246200DA" w14:textId="77777777" w:rsidR="00CB3024" w:rsidRDefault="00CB3024" w:rsidP="00DE3E8C">
      <w:pPr>
        <w:autoSpaceDE w:val="0"/>
        <w:autoSpaceDN w:val="0"/>
        <w:adjustRightInd w:val="0"/>
        <w:rPr>
          <w:rFonts w:ascii="Calibri" w:hAnsi="Calibri" w:cs="Calibri"/>
          <w:sz w:val="28"/>
          <w:szCs w:val="28"/>
        </w:rPr>
      </w:pPr>
    </w:p>
    <w:p w14:paraId="451AB174" w14:textId="6E5333F3" w:rsidR="00264DBC" w:rsidRDefault="00264DBC" w:rsidP="00DE3E8C">
      <w:pPr>
        <w:autoSpaceDE w:val="0"/>
        <w:autoSpaceDN w:val="0"/>
        <w:adjustRightInd w:val="0"/>
        <w:rPr>
          <w:rFonts w:ascii="Calibri" w:hAnsi="Calibri" w:cs="Calibri"/>
          <w:b/>
          <w:bCs/>
          <w:sz w:val="26"/>
          <w:szCs w:val="26"/>
        </w:rPr>
      </w:pPr>
      <w:r w:rsidRPr="00264DBC">
        <w:rPr>
          <w:rFonts w:ascii="Calibri" w:hAnsi="Calibri" w:cs="Calibri"/>
          <w:b/>
          <w:bCs/>
          <w:sz w:val="26"/>
          <w:szCs w:val="26"/>
        </w:rPr>
        <w:t>Appendix E. Elective Service Area</w:t>
      </w:r>
    </w:p>
    <w:p w14:paraId="6A17F1A0" w14:textId="77777777" w:rsidR="00264DBC" w:rsidRDefault="00264DBC" w:rsidP="00DE3E8C">
      <w:pPr>
        <w:autoSpaceDE w:val="0"/>
        <w:autoSpaceDN w:val="0"/>
        <w:adjustRightInd w:val="0"/>
        <w:rPr>
          <w:rFonts w:ascii="Calibri" w:hAnsi="Calibri" w:cs="Calibri"/>
          <w:b/>
          <w:bCs/>
          <w:sz w:val="26"/>
          <w:szCs w:val="26"/>
        </w:rPr>
      </w:pPr>
    </w:p>
    <w:p w14:paraId="31A0F9A9" w14:textId="35C09702" w:rsidR="00923DBC" w:rsidRPr="00264DBC" w:rsidRDefault="00264DBC" w:rsidP="003469C1">
      <w:pPr>
        <w:autoSpaceDE w:val="0"/>
        <w:autoSpaceDN w:val="0"/>
        <w:adjustRightInd w:val="0"/>
        <w:jc w:val="both"/>
        <w:rPr>
          <w:rFonts w:ascii="Calibri" w:hAnsi="Calibri" w:cs="Calibri"/>
        </w:rPr>
      </w:pPr>
      <w:r w:rsidRPr="00E4259D">
        <w:rPr>
          <w:rFonts w:ascii="Calibri" w:hAnsi="Calibri" w:cs="Calibri"/>
        </w:rPr>
        <w:t>DSLBD seeks multiple DC-based</w:t>
      </w:r>
      <w:r w:rsidR="00280A30">
        <w:rPr>
          <w:rFonts w:ascii="Calibri" w:hAnsi="Calibri" w:cs="Calibri"/>
        </w:rPr>
        <w:t>, DC</w:t>
      </w:r>
      <w:r w:rsidR="006C0B19">
        <w:rPr>
          <w:rFonts w:ascii="Calibri" w:hAnsi="Calibri" w:cs="Calibri"/>
        </w:rPr>
        <w:t>-</w:t>
      </w:r>
      <w:r w:rsidR="00280A30">
        <w:rPr>
          <w:rFonts w:ascii="Calibri" w:hAnsi="Calibri" w:cs="Calibri"/>
        </w:rPr>
        <w:t>resident</w:t>
      </w:r>
      <w:r w:rsidRPr="00E4259D">
        <w:rPr>
          <w:rFonts w:ascii="Calibri" w:hAnsi="Calibri" w:cs="Calibri"/>
        </w:rPr>
        <w:t xml:space="preserve"> entrepreneurs </w:t>
      </w:r>
      <w:r w:rsidR="00DA3138" w:rsidRPr="00E4259D">
        <w:rPr>
          <w:rFonts w:ascii="Calibri" w:hAnsi="Calibri" w:cs="Calibri"/>
        </w:rPr>
        <w:t xml:space="preserve">and business owners </w:t>
      </w:r>
      <w:r w:rsidRPr="00E4259D">
        <w:rPr>
          <w:rFonts w:ascii="Calibri" w:hAnsi="Calibri" w:cs="Calibri"/>
        </w:rPr>
        <w:t xml:space="preserve">to </w:t>
      </w:r>
      <w:r w:rsidR="008D3D3D" w:rsidRPr="00E4259D">
        <w:rPr>
          <w:rFonts w:ascii="Calibri" w:hAnsi="Calibri" w:cs="Calibri"/>
        </w:rPr>
        <w:t xml:space="preserve">provide </w:t>
      </w:r>
      <w:r w:rsidR="009D5E99" w:rsidRPr="00E4259D">
        <w:rPr>
          <w:rFonts w:ascii="Calibri" w:hAnsi="Calibri" w:cs="Calibri"/>
        </w:rPr>
        <w:t xml:space="preserve">a variety of business </w:t>
      </w:r>
      <w:r w:rsidR="00A26176">
        <w:rPr>
          <w:rFonts w:ascii="Calibri" w:hAnsi="Calibri" w:cs="Calibri"/>
        </w:rPr>
        <w:t xml:space="preserve">and entrepreneurial </w:t>
      </w:r>
      <w:r w:rsidR="009D5E99" w:rsidRPr="00E4259D">
        <w:rPr>
          <w:rFonts w:ascii="Calibri" w:hAnsi="Calibri" w:cs="Calibri"/>
        </w:rPr>
        <w:t>training</w:t>
      </w:r>
      <w:r w:rsidR="00A26176">
        <w:rPr>
          <w:rFonts w:ascii="Calibri" w:hAnsi="Calibri" w:cs="Calibri"/>
        </w:rPr>
        <w:t>s</w:t>
      </w:r>
      <w:r w:rsidR="006F7C68">
        <w:rPr>
          <w:rFonts w:ascii="Calibri" w:hAnsi="Calibri" w:cs="Calibri"/>
        </w:rPr>
        <w:t>/classes</w:t>
      </w:r>
      <w:r w:rsidR="00A26176">
        <w:rPr>
          <w:rFonts w:ascii="Calibri" w:hAnsi="Calibri" w:cs="Calibri"/>
        </w:rPr>
        <w:t xml:space="preserve"> </w:t>
      </w:r>
      <w:r w:rsidR="009D5E99" w:rsidRPr="00E4259D">
        <w:rPr>
          <w:rFonts w:ascii="Calibri" w:hAnsi="Calibri" w:cs="Calibri"/>
        </w:rPr>
        <w:t xml:space="preserve">in our </w:t>
      </w:r>
      <w:r w:rsidR="00A26176">
        <w:rPr>
          <w:rFonts w:ascii="Calibri" w:hAnsi="Calibri" w:cs="Calibri"/>
        </w:rPr>
        <w:t>E</w:t>
      </w:r>
      <w:r w:rsidR="008D3D3D" w:rsidRPr="00E4259D">
        <w:rPr>
          <w:rFonts w:ascii="Calibri" w:hAnsi="Calibri" w:cs="Calibri"/>
        </w:rPr>
        <w:t>lective</w:t>
      </w:r>
      <w:r w:rsidR="009D5E99" w:rsidRPr="00E4259D">
        <w:rPr>
          <w:rFonts w:ascii="Calibri" w:hAnsi="Calibri" w:cs="Calibri"/>
        </w:rPr>
        <w:t xml:space="preserve"> </w:t>
      </w:r>
      <w:r w:rsidR="00AA53D4">
        <w:rPr>
          <w:rFonts w:ascii="Calibri" w:hAnsi="Calibri" w:cs="Calibri"/>
        </w:rPr>
        <w:t>S</w:t>
      </w:r>
      <w:r w:rsidR="009D5E99" w:rsidRPr="00E4259D">
        <w:rPr>
          <w:rFonts w:ascii="Calibri" w:hAnsi="Calibri" w:cs="Calibri"/>
        </w:rPr>
        <w:t xml:space="preserve">ervice </w:t>
      </w:r>
      <w:r w:rsidR="00AA53D4">
        <w:rPr>
          <w:rFonts w:ascii="Calibri" w:hAnsi="Calibri" w:cs="Calibri"/>
        </w:rPr>
        <w:t>A</w:t>
      </w:r>
      <w:r w:rsidR="009D5E99" w:rsidRPr="00E4259D">
        <w:rPr>
          <w:rFonts w:ascii="Calibri" w:hAnsi="Calibri" w:cs="Calibri"/>
        </w:rPr>
        <w:t>rea</w:t>
      </w:r>
      <w:r w:rsidR="0084160F">
        <w:rPr>
          <w:rFonts w:ascii="Calibri" w:hAnsi="Calibri" w:cs="Calibri"/>
        </w:rPr>
        <w:t>s</w:t>
      </w:r>
      <w:r w:rsidR="00DA3138" w:rsidRPr="00E4259D">
        <w:rPr>
          <w:rFonts w:ascii="Calibri" w:hAnsi="Calibri" w:cs="Calibri"/>
        </w:rPr>
        <w:t xml:space="preserve"> </w:t>
      </w:r>
      <w:r w:rsidR="00AA53D4">
        <w:rPr>
          <w:rFonts w:ascii="Calibri" w:hAnsi="Calibri" w:cs="Calibri"/>
        </w:rPr>
        <w:t>on uncommon yet innovative, new, or trending business</w:t>
      </w:r>
      <w:r w:rsidR="00C24787" w:rsidRPr="00E4259D">
        <w:rPr>
          <w:rFonts w:ascii="Calibri" w:hAnsi="Calibri" w:cs="Calibri"/>
        </w:rPr>
        <w:t xml:space="preserve"> topics</w:t>
      </w:r>
      <w:r w:rsidR="009D5E99" w:rsidRPr="00E4259D">
        <w:rPr>
          <w:rFonts w:ascii="Calibri" w:hAnsi="Calibri" w:cs="Calibri"/>
        </w:rPr>
        <w:t>. The</w:t>
      </w:r>
      <w:r w:rsidRPr="00E4259D">
        <w:rPr>
          <w:rFonts w:ascii="Calibri" w:hAnsi="Calibri" w:cs="Calibri"/>
        </w:rPr>
        <w:t xml:space="preserve"> topics </w:t>
      </w:r>
      <w:r w:rsidR="009D5E99" w:rsidRPr="00E4259D">
        <w:rPr>
          <w:rFonts w:ascii="Calibri" w:hAnsi="Calibri" w:cs="Calibri"/>
        </w:rPr>
        <w:t>will be</w:t>
      </w:r>
      <w:r w:rsidR="00DC4433" w:rsidRPr="00E4259D">
        <w:rPr>
          <w:rFonts w:ascii="Calibri" w:hAnsi="Calibri" w:cs="Calibri"/>
        </w:rPr>
        <w:t xml:space="preserve"> </w:t>
      </w:r>
      <w:r w:rsidR="00AA53D4">
        <w:rPr>
          <w:rFonts w:ascii="Calibri" w:hAnsi="Calibri" w:cs="Calibri"/>
        </w:rPr>
        <w:t>available</w:t>
      </w:r>
      <w:r w:rsidR="00AA53D4" w:rsidRPr="00E4259D">
        <w:rPr>
          <w:rFonts w:ascii="Calibri" w:hAnsi="Calibri" w:cs="Calibri"/>
        </w:rPr>
        <w:t xml:space="preserve"> </w:t>
      </w:r>
      <w:r w:rsidR="00DC4433" w:rsidRPr="00E4259D">
        <w:rPr>
          <w:rFonts w:ascii="Calibri" w:hAnsi="Calibri" w:cs="Calibri"/>
        </w:rPr>
        <w:t xml:space="preserve">to participants in our </w:t>
      </w:r>
      <w:proofErr w:type="spellStart"/>
      <w:r w:rsidR="00DC4433" w:rsidRPr="00E4259D">
        <w:rPr>
          <w:rFonts w:ascii="Calibri" w:hAnsi="Calibri" w:cs="Calibri"/>
        </w:rPr>
        <w:t>WeAspire</w:t>
      </w:r>
      <w:proofErr w:type="spellEnd"/>
      <w:r w:rsidR="00DC4433" w:rsidRPr="00E4259D">
        <w:rPr>
          <w:rFonts w:ascii="Calibri" w:hAnsi="Calibri" w:cs="Calibri"/>
        </w:rPr>
        <w:t>, Dream and Just</w:t>
      </w:r>
      <w:r w:rsidR="00EA1EEA">
        <w:rPr>
          <w:rFonts w:ascii="Calibri" w:hAnsi="Calibri" w:cs="Calibri"/>
        </w:rPr>
        <w:t xml:space="preserve"> </w:t>
      </w:r>
      <w:r w:rsidR="00DC4433" w:rsidRPr="00E4259D">
        <w:rPr>
          <w:rFonts w:ascii="Calibri" w:hAnsi="Calibri" w:cs="Calibri"/>
        </w:rPr>
        <w:t xml:space="preserve">Cannabusiness programs. </w:t>
      </w:r>
      <w:r w:rsidR="00AA53D4">
        <w:rPr>
          <w:rFonts w:ascii="Calibri" w:hAnsi="Calibri" w:cs="Calibri"/>
        </w:rPr>
        <w:t>Sessions</w:t>
      </w:r>
      <w:r w:rsidR="00AA53D4" w:rsidRPr="00E4259D">
        <w:rPr>
          <w:rFonts w:ascii="Calibri" w:hAnsi="Calibri" w:cs="Calibri"/>
        </w:rPr>
        <w:t xml:space="preserve"> </w:t>
      </w:r>
      <w:r w:rsidR="00BE06D6" w:rsidRPr="00E4259D">
        <w:rPr>
          <w:rFonts w:ascii="Calibri" w:hAnsi="Calibri" w:cs="Calibri"/>
        </w:rPr>
        <w:t xml:space="preserve">may be facilitated virtually or in-person. </w:t>
      </w:r>
      <w:r w:rsidR="00D05CB1" w:rsidRPr="00E4259D">
        <w:rPr>
          <w:rFonts w:ascii="Calibri" w:hAnsi="Calibri" w:cs="Calibri"/>
        </w:rPr>
        <w:t xml:space="preserve">Applicants will be required to facilitate two (2) </w:t>
      </w:r>
      <w:r w:rsidR="00923DBC" w:rsidRPr="00E4259D">
        <w:rPr>
          <w:rFonts w:ascii="Calibri" w:hAnsi="Calibri" w:cs="Calibri"/>
        </w:rPr>
        <w:t>60-minute sessions on their proposed class topic</w:t>
      </w:r>
      <w:r w:rsidR="00467DF6" w:rsidRPr="00E4259D">
        <w:rPr>
          <w:rFonts w:ascii="Calibri" w:hAnsi="Calibri" w:cs="Calibri"/>
        </w:rPr>
        <w:t xml:space="preserve"> and </w:t>
      </w:r>
      <w:r w:rsidR="00AA53D4">
        <w:rPr>
          <w:rFonts w:ascii="Calibri" w:hAnsi="Calibri" w:cs="Calibri"/>
        </w:rPr>
        <w:t>should</w:t>
      </w:r>
      <w:r w:rsidR="00467DF6" w:rsidRPr="00E4259D">
        <w:rPr>
          <w:rFonts w:ascii="Calibri" w:hAnsi="Calibri" w:cs="Calibri"/>
        </w:rPr>
        <w:t xml:space="preserve"> anticipate </w:t>
      </w:r>
      <w:r w:rsidR="00AA53D4">
        <w:rPr>
          <w:rFonts w:ascii="Calibri" w:hAnsi="Calibri" w:cs="Calibri"/>
        </w:rPr>
        <w:t>receiving grant funds</w:t>
      </w:r>
      <w:r w:rsidR="00467DF6" w:rsidRPr="00E4259D">
        <w:rPr>
          <w:rFonts w:ascii="Calibri" w:hAnsi="Calibri" w:cs="Calibri"/>
        </w:rPr>
        <w:t xml:space="preserve"> up to $1,000</w:t>
      </w:r>
      <w:r w:rsidR="00DF62B2" w:rsidRPr="00E4259D">
        <w:rPr>
          <w:rFonts w:ascii="Calibri" w:hAnsi="Calibri" w:cs="Calibri"/>
        </w:rPr>
        <w:t xml:space="preserve"> for both sessions</w:t>
      </w:r>
      <w:r w:rsidR="00AA53D4">
        <w:rPr>
          <w:rFonts w:ascii="Calibri" w:hAnsi="Calibri" w:cs="Calibri"/>
        </w:rPr>
        <w:t>, if selected</w:t>
      </w:r>
      <w:r w:rsidR="00923DBC" w:rsidRPr="00E4259D">
        <w:rPr>
          <w:rFonts w:ascii="Calibri" w:hAnsi="Calibri" w:cs="Calibri"/>
        </w:rPr>
        <w:t xml:space="preserve">. </w:t>
      </w:r>
      <w:r w:rsidR="006F7C68">
        <w:rPr>
          <w:rFonts w:ascii="Calibri" w:hAnsi="Calibri" w:cs="Calibri"/>
        </w:rPr>
        <w:t xml:space="preserve">Selected applicants </w:t>
      </w:r>
      <w:r w:rsidR="006F7C68">
        <w:rPr>
          <w:rFonts w:ascii="Calibri" w:hAnsi="Calibri" w:cs="Calibri"/>
        </w:rPr>
        <w:lastRenderedPageBreak/>
        <w:t>must ensure that program participants complete a</w:t>
      </w:r>
      <w:r w:rsidR="00325A0C" w:rsidRPr="00325A0C">
        <w:rPr>
          <w:rFonts w:ascii="Calibri" w:hAnsi="Calibri" w:cs="Calibri"/>
        </w:rPr>
        <w:t xml:space="preserve"> one-page </w:t>
      </w:r>
      <w:r w:rsidR="00AA53D4">
        <w:rPr>
          <w:rFonts w:ascii="Calibri" w:hAnsi="Calibri" w:cs="Calibri"/>
        </w:rPr>
        <w:t>reflection</w:t>
      </w:r>
      <w:r w:rsidR="00AA53D4" w:rsidRPr="00325A0C">
        <w:rPr>
          <w:rFonts w:ascii="Calibri" w:hAnsi="Calibri" w:cs="Calibri"/>
        </w:rPr>
        <w:t xml:space="preserve"> </w:t>
      </w:r>
      <w:r w:rsidR="00AA53D4">
        <w:rPr>
          <w:rFonts w:ascii="Calibri" w:hAnsi="Calibri" w:cs="Calibri"/>
        </w:rPr>
        <w:t>form</w:t>
      </w:r>
      <w:r w:rsidR="006F7C68">
        <w:rPr>
          <w:rFonts w:ascii="Calibri" w:hAnsi="Calibri" w:cs="Calibri"/>
        </w:rPr>
        <w:t xml:space="preserve"> following their training/class session</w:t>
      </w:r>
      <w:r w:rsidR="00305796">
        <w:rPr>
          <w:rFonts w:ascii="Calibri" w:hAnsi="Calibri" w:cs="Calibri"/>
        </w:rPr>
        <w:t>.</w:t>
      </w:r>
      <w:r w:rsidR="00325A0C" w:rsidRPr="00325A0C" w:rsidDel="00923DBC">
        <w:rPr>
          <w:rFonts w:ascii="Calibri" w:hAnsi="Calibri" w:cs="Calibri"/>
          <w:highlight w:val="yellow"/>
        </w:rPr>
        <w:t xml:space="preserve"> </w:t>
      </w:r>
      <w:r w:rsidR="000C5C1E">
        <w:rPr>
          <w:rFonts w:ascii="Calibri" w:hAnsi="Calibri" w:cs="Calibri"/>
          <w:highlight w:val="yellow"/>
        </w:rPr>
        <w:t xml:space="preserve"> </w:t>
      </w:r>
    </w:p>
    <w:p w14:paraId="38FDBE98" w14:textId="77777777" w:rsidR="00264DBC" w:rsidRDefault="00264DBC" w:rsidP="00923DBC">
      <w:pPr>
        <w:autoSpaceDE w:val="0"/>
        <w:autoSpaceDN w:val="0"/>
        <w:adjustRightInd w:val="0"/>
        <w:rPr>
          <w:rFonts w:ascii="Calibri" w:hAnsi="Calibri" w:cs="Calibri"/>
          <w:b/>
          <w:bCs/>
          <w:sz w:val="26"/>
          <w:szCs w:val="26"/>
        </w:rPr>
      </w:pPr>
    </w:p>
    <w:p w14:paraId="72A589C5" w14:textId="0C76C16C" w:rsidR="0030155E" w:rsidRDefault="0030155E" w:rsidP="00DE3E8C">
      <w:pPr>
        <w:autoSpaceDE w:val="0"/>
        <w:autoSpaceDN w:val="0"/>
        <w:adjustRightInd w:val="0"/>
        <w:rPr>
          <w:rFonts w:ascii="Calibri" w:hAnsi="Calibri" w:cs="Calibri"/>
          <w:b/>
          <w:bCs/>
          <w:sz w:val="26"/>
          <w:szCs w:val="26"/>
        </w:rPr>
      </w:pPr>
      <w:r w:rsidRPr="003469C1">
        <w:rPr>
          <w:rFonts w:ascii="Calibri" w:hAnsi="Calibri" w:cs="Calibri"/>
          <w:b/>
          <w:bCs/>
          <w:sz w:val="26"/>
          <w:szCs w:val="26"/>
          <w:u w:val="single"/>
        </w:rPr>
        <w:t>Proposals for Elective Service</w:t>
      </w:r>
      <w:r w:rsidR="0084160F">
        <w:rPr>
          <w:rFonts w:ascii="Calibri" w:hAnsi="Calibri" w:cs="Calibri"/>
          <w:b/>
          <w:bCs/>
          <w:sz w:val="26"/>
          <w:szCs w:val="26"/>
          <w:u w:val="single"/>
        </w:rPr>
        <w:t xml:space="preserve"> Areas</w:t>
      </w:r>
      <w:r w:rsidRPr="003469C1">
        <w:rPr>
          <w:rFonts w:ascii="Calibri" w:hAnsi="Calibri" w:cs="Calibri"/>
          <w:b/>
          <w:bCs/>
          <w:sz w:val="26"/>
          <w:szCs w:val="26"/>
          <w:u w:val="single"/>
        </w:rPr>
        <w:t xml:space="preserve"> should include</w:t>
      </w:r>
      <w:r w:rsidRPr="0030155E">
        <w:rPr>
          <w:rFonts w:ascii="Calibri" w:hAnsi="Calibri" w:cs="Calibri"/>
          <w:b/>
          <w:bCs/>
          <w:sz w:val="26"/>
          <w:szCs w:val="26"/>
        </w:rPr>
        <w:t>:</w:t>
      </w:r>
    </w:p>
    <w:p w14:paraId="6997591C" w14:textId="77777777" w:rsidR="0030155E" w:rsidRDefault="0030155E" w:rsidP="00DE3E8C">
      <w:pPr>
        <w:autoSpaceDE w:val="0"/>
        <w:autoSpaceDN w:val="0"/>
        <w:adjustRightInd w:val="0"/>
        <w:rPr>
          <w:rFonts w:ascii="Calibri" w:hAnsi="Calibri" w:cs="Calibri"/>
          <w:b/>
          <w:bCs/>
          <w:sz w:val="26"/>
          <w:szCs w:val="26"/>
        </w:rPr>
      </w:pPr>
    </w:p>
    <w:p w14:paraId="01041970" w14:textId="247FA07A" w:rsidR="0030155E" w:rsidRPr="00E4259D" w:rsidRDefault="0030155E" w:rsidP="003469C1">
      <w:pPr>
        <w:autoSpaceDE w:val="0"/>
        <w:autoSpaceDN w:val="0"/>
        <w:adjustRightInd w:val="0"/>
        <w:jc w:val="both"/>
        <w:rPr>
          <w:rFonts w:ascii="Calibri" w:hAnsi="Calibri" w:cs="Calibri"/>
        </w:rPr>
      </w:pPr>
      <w:r w:rsidRPr="00E4259D">
        <w:rPr>
          <w:rFonts w:ascii="Calibri" w:hAnsi="Calibri" w:cs="Calibri"/>
        </w:rPr>
        <w:t xml:space="preserve">• Description of the </w:t>
      </w:r>
      <w:r w:rsidR="00923DBC">
        <w:rPr>
          <w:rFonts w:ascii="Calibri" w:hAnsi="Calibri" w:cs="Calibri"/>
        </w:rPr>
        <w:t>class topic</w:t>
      </w:r>
      <w:r w:rsidR="006F7C68">
        <w:rPr>
          <w:rFonts w:ascii="Calibri" w:hAnsi="Calibri" w:cs="Calibri"/>
        </w:rPr>
        <w:t>.</w:t>
      </w:r>
    </w:p>
    <w:p w14:paraId="15509211" w14:textId="0A58EEA0" w:rsidR="0030155E" w:rsidRPr="00E4259D" w:rsidRDefault="0030155E" w:rsidP="003469C1">
      <w:pPr>
        <w:autoSpaceDE w:val="0"/>
        <w:autoSpaceDN w:val="0"/>
        <w:adjustRightInd w:val="0"/>
        <w:jc w:val="both"/>
        <w:rPr>
          <w:rFonts w:ascii="Calibri" w:hAnsi="Calibri" w:cs="Calibri"/>
        </w:rPr>
      </w:pPr>
      <w:r w:rsidRPr="00E4259D">
        <w:rPr>
          <w:rFonts w:ascii="Calibri" w:hAnsi="Calibri" w:cs="Calibri"/>
        </w:rPr>
        <w:t xml:space="preserve">• </w:t>
      </w:r>
      <w:r w:rsidR="00923DBC">
        <w:rPr>
          <w:rFonts w:ascii="Calibri" w:hAnsi="Calibri" w:cs="Calibri"/>
        </w:rPr>
        <w:t>PowerPoint Presentation</w:t>
      </w:r>
      <w:r w:rsidR="006F7C68">
        <w:rPr>
          <w:rFonts w:ascii="Calibri" w:hAnsi="Calibri" w:cs="Calibri"/>
        </w:rPr>
        <w:t>.</w:t>
      </w:r>
    </w:p>
    <w:p w14:paraId="4F004861" w14:textId="5B10B1B0" w:rsidR="0030155E" w:rsidRPr="00E4259D" w:rsidRDefault="0030155E" w:rsidP="003469C1">
      <w:pPr>
        <w:autoSpaceDE w:val="0"/>
        <w:autoSpaceDN w:val="0"/>
        <w:adjustRightInd w:val="0"/>
        <w:jc w:val="both"/>
        <w:rPr>
          <w:rFonts w:ascii="Calibri" w:hAnsi="Calibri" w:cs="Calibri"/>
        </w:rPr>
      </w:pPr>
      <w:r w:rsidRPr="00E4259D">
        <w:rPr>
          <w:rFonts w:ascii="Calibri" w:hAnsi="Calibri" w:cs="Calibri"/>
        </w:rPr>
        <w:t xml:space="preserve">• </w:t>
      </w:r>
      <w:r w:rsidR="00923DBC">
        <w:rPr>
          <w:rFonts w:ascii="Calibri" w:hAnsi="Calibri" w:cs="Calibri"/>
        </w:rPr>
        <w:t>Pre &amp; Post Test</w:t>
      </w:r>
      <w:r w:rsidR="006F7C68">
        <w:rPr>
          <w:rFonts w:ascii="Calibri" w:hAnsi="Calibri" w:cs="Calibri"/>
        </w:rPr>
        <w:t>.</w:t>
      </w:r>
    </w:p>
    <w:p w14:paraId="58E58B0A" w14:textId="417ADDBD" w:rsidR="0030155E" w:rsidRPr="00E4259D" w:rsidRDefault="0030155E" w:rsidP="003469C1">
      <w:pPr>
        <w:autoSpaceDE w:val="0"/>
        <w:autoSpaceDN w:val="0"/>
        <w:adjustRightInd w:val="0"/>
        <w:jc w:val="both"/>
        <w:rPr>
          <w:rFonts w:ascii="Calibri" w:hAnsi="Calibri" w:cs="Calibri"/>
        </w:rPr>
      </w:pPr>
      <w:r w:rsidRPr="00E4259D">
        <w:rPr>
          <w:rFonts w:ascii="Calibri" w:hAnsi="Calibri" w:cs="Calibri"/>
        </w:rPr>
        <w:t>• Expected benefit to entrepreneurs</w:t>
      </w:r>
      <w:r w:rsidR="006F7C68">
        <w:rPr>
          <w:rFonts w:ascii="Calibri" w:hAnsi="Calibri" w:cs="Calibri"/>
        </w:rPr>
        <w:t>.</w:t>
      </w:r>
    </w:p>
    <w:p w14:paraId="26220C0A" w14:textId="264A0F1F" w:rsidR="0030155E" w:rsidRDefault="0030155E" w:rsidP="003469C1">
      <w:pPr>
        <w:autoSpaceDE w:val="0"/>
        <w:autoSpaceDN w:val="0"/>
        <w:adjustRightInd w:val="0"/>
        <w:jc w:val="both"/>
        <w:rPr>
          <w:rFonts w:ascii="Calibri" w:hAnsi="Calibri" w:cs="Calibri"/>
        </w:rPr>
      </w:pPr>
      <w:r w:rsidRPr="00E4259D">
        <w:rPr>
          <w:rFonts w:ascii="Calibri" w:hAnsi="Calibri" w:cs="Calibri"/>
        </w:rPr>
        <w:t xml:space="preserve">• Specific proposed deliverables describing the one-page </w:t>
      </w:r>
      <w:r w:rsidR="006F7C68">
        <w:rPr>
          <w:rFonts w:ascii="Calibri" w:hAnsi="Calibri" w:cs="Calibri"/>
        </w:rPr>
        <w:t xml:space="preserve">reflection form.  </w:t>
      </w:r>
    </w:p>
    <w:p w14:paraId="5FA60D29" w14:textId="77777777" w:rsidR="00305796" w:rsidRDefault="00305796" w:rsidP="003968CB">
      <w:pPr>
        <w:autoSpaceDE w:val="0"/>
        <w:autoSpaceDN w:val="0"/>
        <w:adjustRightInd w:val="0"/>
        <w:rPr>
          <w:rFonts w:ascii="Calibri" w:hAnsi="Calibri" w:cs="Calibri"/>
        </w:rPr>
      </w:pPr>
    </w:p>
    <w:p w14:paraId="6B0DD2BC" w14:textId="35CC99AF" w:rsidR="00305796" w:rsidRDefault="006F7C68" w:rsidP="003968CB">
      <w:pPr>
        <w:autoSpaceDE w:val="0"/>
        <w:autoSpaceDN w:val="0"/>
        <w:adjustRightInd w:val="0"/>
        <w:rPr>
          <w:rFonts w:ascii="Calibri" w:hAnsi="Calibri" w:cs="Calibri"/>
        </w:rPr>
      </w:pPr>
      <w:r>
        <w:rPr>
          <w:rFonts w:ascii="Calibri" w:hAnsi="Calibri" w:cs="Calibri"/>
        </w:rPr>
        <w:t xml:space="preserve">For example, </w:t>
      </w:r>
      <w:r w:rsidR="000C5C1E">
        <w:rPr>
          <w:rFonts w:ascii="Calibri" w:hAnsi="Calibri" w:cs="Calibri"/>
        </w:rPr>
        <w:t>Elective Service A</w:t>
      </w:r>
      <w:r w:rsidR="00DF62B2">
        <w:rPr>
          <w:rFonts w:ascii="Calibri" w:hAnsi="Calibri" w:cs="Calibri"/>
        </w:rPr>
        <w:t>rea class</w:t>
      </w:r>
      <w:r w:rsidR="00AF42F6">
        <w:rPr>
          <w:rFonts w:ascii="Calibri" w:hAnsi="Calibri" w:cs="Calibri"/>
        </w:rPr>
        <w:t>es</w:t>
      </w:r>
      <w:r w:rsidR="00DF62B2">
        <w:rPr>
          <w:rFonts w:ascii="Calibri" w:hAnsi="Calibri" w:cs="Calibri"/>
        </w:rPr>
        <w:t xml:space="preserve"> may </w:t>
      </w:r>
      <w:r>
        <w:rPr>
          <w:rFonts w:ascii="Calibri" w:hAnsi="Calibri" w:cs="Calibri"/>
        </w:rPr>
        <w:t xml:space="preserve">cover </w:t>
      </w:r>
      <w:r w:rsidR="00DF62B2">
        <w:rPr>
          <w:rFonts w:ascii="Calibri" w:hAnsi="Calibri" w:cs="Calibri"/>
        </w:rPr>
        <w:t>the following</w:t>
      </w:r>
      <w:r>
        <w:rPr>
          <w:rFonts w:ascii="Calibri" w:hAnsi="Calibri" w:cs="Calibri"/>
        </w:rPr>
        <w:t xml:space="preserve"> topics</w:t>
      </w:r>
      <w:r w:rsidR="00DF62B2">
        <w:rPr>
          <w:rFonts w:ascii="Calibri" w:hAnsi="Calibri" w:cs="Calibri"/>
        </w:rPr>
        <w:t>:</w:t>
      </w:r>
    </w:p>
    <w:p w14:paraId="2B2B19A5" w14:textId="77777777" w:rsidR="00DF62B2" w:rsidRDefault="00DF62B2" w:rsidP="003968CB">
      <w:pPr>
        <w:autoSpaceDE w:val="0"/>
        <w:autoSpaceDN w:val="0"/>
        <w:adjustRightInd w:val="0"/>
        <w:rPr>
          <w:rFonts w:ascii="Calibri" w:hAnsi="Calibri" w:cs="Calibri"/>
        </w:rPr>
      </w:pPr>
    </w:p>
    <w:p w14:paraId="68A1CD5A" w14:textId="100DC269" w:rsidR="00DF62B2" w:rsidRDefault="00DF62B2" w:rsidP="003469C1">
      <w:pPr>
        <w:pStyle w:val="ListParagraph"/>
        <w:numPr>
          <w:ilvl w:val="0"/>
          <w:numId w:val="28"/>
        </w:numPr>
        <w:autoSpaceDE w:val="0"/>
        <w:autoSpaceDN w:val="0"/>
        <w:adjustRightInd w:val="0"/>
        <w:spacing w:line="240" w:lineRule="auto"/>
        <w:jc w:val="both"/>
        <w:rPr>
          <w:rFonts w:cs="Calibri"/>
          <w:sz w:val="24"/>
          <w:szCs w:val="24"/>
        </w:rPr>
      </w:pPr>
      <w:r w:rsidRPr="00E4259D">
        <w:rPr>
          <w:rFonts w:cs="Calibri"/>
          <w:sz w:val="24"/>
          <w:szCs w:val="24"/>
        </w:rPr>
        <w:t>Arti</w:t>
      </w:r>
      <w:r w:rsidR="00B459E4">
        <w:rPr>
          <w:rFonts w:cs="Calibri"/>
          <w:sz w:val="24"/>
          <w:szCs w:val="24"/>
        </w:rPr>
        <w:t xml:space="preserve">ficial </w:t>
      </w:r>
      <w:proofErr w:type="gramStart"/>
      <w:r w:rsidR="00B459E4">
        <w:rPr>
          <w:rFonts w:cs="Calibri"/>
          <w:sz w:val="24"/>
          <w:szCs w:val="24"/>
        </w:rPr>
        <w:t>Intelligence</w:t>
      </w:r>
      <w:r w:rsidR="006F7C68">
        <w:rPr>
          <w:rFonts w:cs="Calibri"/>
          <w:sz w:val="24"/>
          <w:szCs w:val="24"/>
        </w:rPr>
        <w:t>;</w:t>
      </w:r>
      <w:proofErr w:type="gramEnd"/>
    </w:p>
    <w:p w14:paraId="7601766C" w14:textId="3B2878F0" w:rsidR="00B459E4" w:rsidRDefault="00B459E4" w:rsidP="003469C1">
      <w:pPr>
        <w:pStyle w:val="ListParagraph"/>
        <w:numPr>
          <w:ilvl w:val="0"/>
          <w:numId w:val="28"/>
        </w:numPr>
        <w:autoSpaceDE w:val="0"/>
        <w:autoSpaceDN w:val="0"/>
        <w:adjustRightInd w:val="0"/>
        <w:spacing w:line="240" w:lineRule="auto"/>
        <w:jc w:val="both"/>
        <w:rPr>
          <w:rFonts w:cs="Calibri"/>
          <w:sz w:val="24"/>
          <w:szCs w:val="24"/>
        </w:rPr>
      </w:pPr>
      <w:r>
        <w:rPr>
          <w:rFonts w:cs="Calibri"/>
          <w:sz w:val="24"/>
          <w:szCs w:val="24"/>
        </w:rPr>
        <w:t xml:space="preserve">Global </w:t>
      </w:r>
      <w:proofErr w:type="gramStart"/>
      <w:r>
        <w:rPr>
          <w:rFonts w:cs="Calibri"/>
          <w:sz w:val="24"/>
          <w:szCs w:val="24"/>
        </w:rPr>
        <w:t>Entrepreneurship</w:t>
      </w:r>
      <w:r w:rsidR="006F7C68">
        <w:rPr>
          <w:rFonts w:cs="Calibri"/>
          <w:sz w:val="24"/>
          <w:szCs w:val="24"/>
        </w:rPr>
        <w:t>;</w:t>
      </w:r>
      <w:proofErr w:type="gramEnd"/>
    </w:p>
    <w:p w14:paraId="24DE1AFF" w14:textId="3289A462" w:rsidR="00B459E4" w:rsidRDefault="00B459E4" w:rsidP="003469C1">
      <w:pPr>
        <w:pStyle w:val="ListParagraph"/>
        <w:numPr>
          <w:ilvl w:val="0"/>
          <w:numId w:val="28"/>
        </w:numPr>
        <w:autoSpaceDE w:val="0"/>
        <w:autoSpaceDN w:val="0"/>
        <w:adjustRightInd w:val="0"/>
        <w:spacing w:line="240" w:lineRule="auto"/>
        <w:jc w:val="both"/>
        <w:rPr>
          <w:rFonts w:cs="Calibri"/>
          <w:sz w:val="24"/>
          <w:szCs w:val="24"/>
        </w:rPr>
      </w:pPr>
      <w:r>
        <w:rPr>
          <w:rFonts w:cs="Calibri"/>
          <w:sz w:val="24"/>
          <w:szCs w:val="24"/>
        </w:rPr>
        <w:t xml:space="preserve">Technology </w:t>
      </w:r>
      <w:proofErr w:type="gramStart"/>
      <w:r w:rsidR="000A2DE7">
        <w:rPr>
          <w:rFonts w:cs="Calibri"/>
          <w:sz w:val="24"/>
          <w:szCs w:val="24"/>
        </w:rPr>
        <w:t>Entrepreneurship</w:t>
      </w:r>
      <w:r w:rsidR="006F7C68">
        <w:rPr>
          <w:rFonts w:cs="Calibri"/>
          <w:sz w:val="24"/>
          <w:szCs w:val="24"/>
        </w:rPr>
        <w:t>;</w:t>
      </w:r>
      <w:proofErr w:type="gramEnd"/>
    </w:p>
    <w:p w14:paraId="602945E5" w14:textId="21C499A2" w:rsidR="00B459E4" w:rsidRDefault="008A78A6" w:rsidP="003469C1">
      <w:pPr>
        <w:pStyle w:val="ListParagraph"/>
        <w:numPr>
          <w:ilvl w:val="0"/>
          <w:numId w:val="28"/>
        </w:numPr>
        <w:autoSpaceDE w:val="0"/>
        <w:autoSpaceDN w:val="0"/>
        <w:adjustRightInd w:val="0"/>
        <w:spacing w:line="240" w:lineRule="auto"/>
        <w:jc w:val="both"/>
        <w:rPr>
          <w:rFonts w:cs="Calibri"/>
          <w:sz w:val="24"/>
          <w:szCs w:val="24"/>
        </w:rPr>
      </w:pPr>
      <w:r>
        <w:rPr>
          <w:rFonts w:cs="Calibri"/>
          <w:sz w:val="24"/>
          <w:szCs w:val="24"/>
        </w:rPr>
        <w:t xml:space="preserve">Fashion Design &amp; </w:t>
      </w:r>
      <w:proofErr w:type="gramStart"/>
      <w:r>
        <w:rPr>
          <w:rFonts w:cs="Calibri"/>
          <w:sz w:val="24"/>
          <w:szCs w:val="24"/>
        </w:rPr>
        <w:t>Business</w:t>
      </w:r>
      <w:r w:rsidR="006F7C68">
        <w:rPr>
          <w:rFonts w:cs="Calibri"/>
          <w:sz w:val="24"/>
          <w:szCs w:val="24"/>
        </w:rPr>
        <w:t>;</w:t>
      </w:r>
      <w:proofErr w:type="gramEnd"/>
    </w:p>
    <w:p w14:paraId="2FC769CF" w14:textId="582EF714" w:rsidR="008A78A6" w:rsidRDefault="001426F7" w:rsidP="003469C1">
      <w:pPr>
        <w:pStyle w:val="ListParagraph"/>
        <w:numPr>
          <w:ilvl w:val="0"/>
          <w:numId w:val="28"/>
        </w:numPr>
        <w:autoSpaceDE w:val="0"/>
        <w:autoSpaceDN w:val="0"/>
        <w:adjustRightInd w:val="0"/>
        <w:spacing w:line="240" w:lineRule="auto"/>
        <w:jc w:val="both"/>
        <w:rPr>
          <w:rFonts w:cs="Calibri"/>
          <w:sz w:val="24"/>
          <w:szCs w:val="24"/>
        </w:rPr>
      </w:pPr>
      <w:r>
        <w:rPr>
          <w:rFonts w:cs="Calibri"/>
          <w:sz w:val="24"/>
          <w:szCs w:val="24"/>
        </w:rPr>
        <w:t>Product Development</w:t>
      </w:r>
      <w:r w:rsidR="006F7C68">
        <w:rPr>
          <w:rFonts w:cs="Calibri"/>
          <w:sz w:val="24"/>
          <w:szCs w:val="24"/>
        </w:rPr>
        <w:t>; or</w:t>
      </w:r>
    </w:p>
    <w:p w14:paraId="29FD34DF" w14:textId="12BAB6FB" w:rsidR="00B50244" w:rsidRPr="00E4259D" w:rsidRDefault="00B50244" w:rsidP="003469C1">
      <w:pPr>
        <w:pStyle w:val="ListParagraph"/>
        <w:numPr>
          <w:ilvl w:val="0"/>
          <w:numId w:val="28"/>
        </w:numPr>
        <w:autoSpaceDE w:val="0"/>
        <w:autoSpaceDN w:val="0"/>
        <w:adjustRightInd w:val="0"/>
        <w:spacing w:after="0" w:line="240" w:lineRule="auto"/>
        <w:jc w:val="both"/>
        <w:rPr>
          <w:rFonts w:cs="Calibri"/>
          <w:sz w:val="24"/>
          <w:szCs w:val="24"/>
        </w:rPr>
      </w:pPr>
      <w:r>
        <w:rPr>
          <w:rFonts w:cs="Calibri"/>
          <w:sz w:val="24"/>
          <w:szCs w:val="24"/>
        </w:rPr>
        <w:t xml:space="preserve">Social </w:t>
      </w:r>
      <w:r w:rsidR="00AF42F6">
        <w:rPr>
          <w:rFonts w:cs="Calibri"/>
          <w:sz w:val="24"/>
          <w:szCs w:val="24"/>
        </w:rPr>
        <w:t xml:space="preserve">Entrepreneurship &amp; Sustainability </w:t>
      </w:r>
    </w:p>
    <w:p w14:paraId="4AC4059F" w14:textId="77777777" w:rsidR="0030155E" w:rsidRPr="00264DBC" w:rsidRDefault="0030155E" w:rsidP="00DE3E8C">
      <w:pPr>
        <w:autoSpaceDE w:val="0"/>
        <w:autoSpaceDN w:val="0"/>
        <w:adjustRightInd w:val="0"/>
        <w:rPr>
          <w:rFonts w:ascii="Calibri" w:hAnsi="Calibri" w:cs="Calibri"/>
          <w:b/>
          <w:bCs/>
          <w:sz w:val="26"/>
          <w:szCs w:val="26"/>
        </w:rPr>
      </w:pPr>
    </w:p>
    <w:p w14:paraId="6107C9E5" w14:textId="57929963" w:rsidR="00F95EFB" w:rsidRPr="00E4259D" w:rsidRDefault="00F95EFB" w:rsidP="1F4FF143">
      <w:pPr>
        <w:autoSpaceDE w:val="0"/>
        <w:autoSpaceDN w:val="0"/>
        <w:adjustRightInd w:val="0"/>
        <w:rPr>
          <w:rFonts w:ascii="Calibri" w:hAnsi="Calibri" w:cs="Calibri"/>
          <w:b/>
          <w:bCs/>
          <w:sz w:val="26"/>
          <w:szCs w:val="26"/>
        </w:rPr>
      </w:pPr>
      <w:r w:rsidRPr="00E4259D">
        <w:rPr>
          <w:rFonts w:ascii="Calibri" w:hAnsi="Calibri" w:cs="Calibri"/>
          <w:b/>
          <w:bCs/>
          <w:sz w:val="26"/>
          <w:szCs w:val="26"/>
        </w:rPr>
        <w:t xml:space="preserve">Appendix E: </w:t>
      </w:r>
      <w:r w:rsidR="074C95FE" w:rsidRPr="00E4259D">
        <w:rPr>
          <w:rFonts w:ascii="Calibri" w:hAnsi="Calibri" w:cs="Calibri"/>
          <w:b/>
          <w:bCs/>
          <w:sz w:val="26"/>
          <w:szCs w:val="26"/>
        </w:rPr>
        <w:t>District Capitalized Hub Service Area</w:t>
      </w:r>
    </w:p>
    <w:p w14:paraId="1E96BB8D" w14:textId="408E71B0" w:rsidR="00F95EFB" w:rsidRPr="00E4259D" w:rsidRDefault="00F95EFB" w:rsidP="1F4FF143">
      <w:pPr>
        <w:autoSpaceDE w:val="0"/>
        <w:autoSpaceDN w:val="0"/>
        <w:adjustRightInd w:val="0"/>
        <w:rPr>
          <w:rFonts w:ascii="Calibri" w:hAnsi="Calibri" w:cs="Calibri"/>
          <w:b/>
          <w:bCs/>
          <w:sz w:val="28"/>
          <w:szCs w:val="28"/>
        </w:rPr>
      </w:pPr>
    </w:p>
    <w:p w14:paraId="600C49FA" w14:textId="6D084650" w:rsidR="00F95EFB" w:rsidRPr="00E4259D" w:rsidRDefault="4F715B58" w:rsidP="003469C1">
      <w:pPr>
        <w:autoSpaceDE w:val="0"/>
        <w:autoSpaceDN w:val="0"/>
        <w:adjustRightInd w:val="0"/>
        <w:jc w:val="both"/>
        <w:rPr>
          <w:rFonts w:asciiTheme="minorHAnsi" w:eastAsiaTheme="minorEastAsia" w:hAnsiTheme="minorHAnsi" w:cstheme="minorBidi"/>
        </w:rPr>
      </w:pPr>
      <w:r w:rsidRPr="00E4259D">
        <w:rPr>
          <w:rFonts w:asciiTheme="minorHAnsi" w:eastAsiaTheme="minorEastAsia" w:hAnsiTheme="minorHAnsi" w:cstheme="minorBidi"/>
        </w:rPr>
        <w:t xml:space="preserve">For </w:t>
      </w:r>
      <w:r w:rsidR="006F7C68">
        <w:rPr>
          <w:rFonts w:asciiTheme="minorHAnsi" w:eastAsiaTheme="minorEastAsia" w:hAnsiTheme="minorHAnsi" w:cstheme="minorBidi"/>
        </w:rPr>
        <w:t xml:space="preserve">the </w:t>
      </w:r>
      <w:r w:rsidRPr="00E4259D">
        <w:rPr>
          <w:rFonts w:asciiTheme="minorHAnsi" w:eastAsiaTheme="minorEastAsia" w:hAnsiTheme="minorHAnsi" w:cstheme="minorBidi"/>
        </w:rPr>
        <w:t xml:space="preserve">District Capitalized Hub, DSLBD will use </w:t>
      </w:r>
      <w:r w:rsidR="006F7C68" w:rsidRPr="00E4259D">
        <w:rPr>
          <w:rFonts w:asciiTheme="minorHAnsi" w:eastAsiaTheme="minorEastAsia" w:hAnsiTheme="minorHAnsi" w:cstheme="minorBidi"/>
        </w:rPr>
        <w:t>DC-based</w:t>
      </w:r>
      <w:r w:rsidR="00280A30">
        <w:rPr>
          <w:rFonts w:asciiTheme="minorHAnsi" w:eastAsiaTheme="minorEastAsia" w:hAnsiTheme="minorHAnsi" w:cstheme="minorBidi"/>
        </w:rPr>
        <w:t>, DC-resident</w:t>
      </w:r>
      <w:r w:rsidR="006F7C68" w:rsidRPr="00E4259D">
        <w:rPr>
          <w:rFonts w:asciiTheme="minorHAnsi" w:eastAsiaTheme="minorEastAsia" w:hAnsiTheme="minorHAnsi" w:cstheme="minorBidi"/>
        </w:rPr>
        <w:t xml:space="preserve"> for-profit </w:t>
      </w:r>
      <w:r w:rsidRPr="00E4259D">
        <w:rPr>
          <w:rFonts w:asciiTheme="minorHAnsi" w:eastAsiaTheme="minorEastAsia" w:hAnsiTheme="minorHAnsi" w:cstheme="minorBidi"/>
        </w:rPr>
        <w:t>technical assistance providers (nonprofits are excluded) with expertise in financial advisory, accounting, legal, and communication services and photography related to pitching for funding opportunities.</w:t>
      </w:r>
      <w:r w:rsidR="00093E5D" w:rsidRPr="00E4259D">
        <w:rPr>
          <w:rFonts w:asciiTheme="minorHAnsi" w:eastAsiaTheme="minorEastAsia" w:hAnsiTheme="minorHAnsi" w:cstheme="minorBidi"/>
        </w:rPr>
        <w:t xml:space="preserve"> For </w:t>
      </w:r>
      <w:r w:rsidR="006F7C68">
        <w:rPr>
          <w:rFonts w:asciiTheme="minorHAnsi" w:eastAsiaTheme="minorEastAsia" w:hAnsiTheme="minorHAnsi" w:cstheme="minorBidi"/>
        </w:rPr>
        <w:t xml:space="preserve">an </w:t>
      </w:r>
      <w:r w:rsidR="00093E5D" w:rsidRPr="00E4259D">
        <w:rPr>
          <w:rFonts w:asciiTheme="minorHAnsi" w:eastAsiaTheme="minorEastAsia" w:hAnsiTheme="minorHAnsi" w:cstheme="minorBidi"/>
        </w:rPr>
        <w:t xml:space="preserve">additional </w:t>
      </w:r>
      <w:r w:rsidR="006F7C68">
        <w:rPr>
          <w:rFonts w:asciiTheme="minorHAnsi" w:eastAsiaTheme="minorEastAsia" w:hAnsiTheme="minorHAnsi" w:cstheme="minorBidi"/>
        </w:rPr>
        <w:t xml:space="preserve">overview on this </w:t>
      </w:r>
      <w:r w:rsidR="00093E5D" w:rsidRPr="00E4259D">
        <w:rPr>
          <w:rFonts w:asciiTheme="minorHAnsi" w:eastAsiaTheme="minorEastAsia" w:hAnsiTheme="minorHAnsi" w:cstheme="minorBidi"/>
        </w:rPr>
        <w:t>service area, please see Section 11</w:t>
      </w:r>
      <w:r w:rsidR="00D876DF">
        <w:rPr>
          <w:rFonts w:asciiTheme="minorHAnsi" w:eastAsiaTheme="minorEastAsia" w:hAnsiTheme="minorHAnsi" w:cstheme="minorBidi"/>
        </w:rPr>
        <w:t xml:space="preserve">, </w:t>
      </w:r>
      <w:r w:rsidR="00093E5D" w:rsidRPr="00E4259D">
        <w:rPr>
          <w:rFonts w:asciiTheme="minorHAnsi" w:eastAsiaTheme="minorEastAsia" w:hAnsiTheme="minorHAnsi" w:cstheme="minorBidi"/>
        </w:rPr>
        <w:t>Appendix A.</w:t>
      </w:r>
    </w:p>
    <w:p w14:paraId="0606A217" w14:textId="26ED6098" w:rsidR="00F95EFB" w:rsidRPr="00E4259D" w:rsidRDefault="00F95EFB" w:rsidP="1F4FF143">
      <w:pPr>
        <w:autoSpaceDE w:val="0"/>
        <w:autoSpaceDN w:val="0"/>
        <w:adjustRightInd w:val="0"/>
        <w:rPr>
          <w:rFonts w:ascii="Calibri" w:hAnsi="Calibri" w:cs="Calibri"/>
          <w:b/>
          <w:bCs/>
          <w:sz w:val="28"/>
          <w:szCs w:val="28"/>
        </w:rPr>
      </w:pPr>
    </w:p>
    <w:p w14:paraId="2F90A368" w14:textId="77777777" w:rsidR="00093E5D" w:rsidRPr="00E4259D" w:rsidRDefault="00093E5D" w:rsidP="00093E5D">
      <w:pPr>
        <w:rPr>
          <w:rFonts w:asciiTheme="minorHAnsi" w:eastAsiaTheme="minorEastAsia" w:hAnsiTheme="minorHAnsi" w:cstheme="minorHAnsi"/>
        </w:rPr>
      </w:pPr>
      <w:r w:rsidRPr="00E4259D">
        <w:rPr>
          <w:rFonts w:asciiTheme="minorHAnsi" w:eastAsiaTheme="minorEastAsia" w:hAnsiTheme="minorHAnsi" w:cstheme="minorHAnsi"/>
        </w:rPr>
        <w:t xml:space="preserve">Technical service </w:t>
      </w:r>
      <w:r w:rsidRPr="00E4259D">
        <w:rPr>
          <w:rFonts w:asciiTheme="minorHAnsi" w:eastAsiaTheme="minorEastAsia" w:hAnsiTheme="minorHAnsi" w:cstheme="minorHAnsi"/>
          <w:b/>
          <w:bCs/>
        </w:rPr>
        <w:t>subject areas</w:t>
      </w:r>
      <w:r w:rsidRPr="00E4259D">
        <w:rPr>
          <w:rFonts w:asciiTheme="minorHAnsi" w:eastAsiaTheme="minorEastAsia" w:hAnsiTheme="minorHAnsi" w:cstheme="minorHAnsi"/>
        </w:rPr>
        <w:t xml:space="preserve"> include:</w:t>
      </w:r>
    </w:p>
    <w:p w14:paraId="5AD99144" w14:textId="0B082A17" w:rsidR="00093E5D" w:rsidRPr="00E4259D" w:rsidRDefault="00093E5D" w:rsidP="00093E5D">
      <w:pPr>
        <w:pStyle w:val="ListParagraph"/>
        <w:numPr>
          <w:ilvl w:val="0"/>
          <w:numId w:val="1"/>
        </w:numPr>
        <w:rPr>
          <w:rFonts w:asciiTheme="minorHAnsi" w:eastAsiaTheme="minorEastAsia" w:hAnsiTheme="minorHAnsi" w:cstheme="minorHAnsi"/>
          <w:sz w:val="24"/>
          <w:szCs w:val="24"/>
        </w:rPr>
      </w:pPr>
      <w:r w:rsidRPr="00E4259D">
        <w:rPr>
          <w:rFonts w:asciiTheme="minorHAnsi" w:eastAsiaTheme="minorEastAsia" w:hAnsiTheme="minorHAnsi" w:cstheme="minorHAnsi"/>
          <w:sz w:val="24"/>
          <w:szCs w:val="24"/>
        </w:rPr>
        <w:t>Financial advisory services</w:t>
      </w:r>
      <w:r w:rsidR="006F7C68">
        <w:rPr>
          <w:rFonts w:asciiTheme="minorHAnsi" w:eastAsiaTheme="minorEastAsia" w:hAnsiTheme="minorHAnsi" w:cstheme="minorHAnsi"/>
          <w:sz w:val="24"/>
          <w:szCs w:val="24"/>
        </w:rPr>
        <w:t>.</w:t>
      </w:r>
    </w:p>
    <w:p w14:paraId="67A6B84A" w14:textId="61A835FD" w:rsidR="00093E5D" w:rsidRPr="00E4259D" w:rsidRDefault="00093E5D" w:rsidP="00093E5D">
      <w:pPr>
        <w:pStyle w:val="ListParagraph"/>
        <w:numPr>
          <w:ilvl w:val="0"/>
          <w:numId w:val="1"/>
        </w:numPr>
        <w:rPr>
          <w:rFonts w:asciiTheme="minorHAnsi" w:eastAsiaTheme="minorEastAsia" w:hAnsiTheme="minorHAnsi" w:cstheme="minorHAnsi"/>
          <w:sz w:val="24"/>
          <w:szCs w:val="24"/>
        </w:rPr>
      </w:pPr>
      <w:r w:rsidRPr="00E4259D">
        <w:rPr>
          <w:rFonts w:asciiTheme="minorHAnsi" w:eastAsiaTheme="minorEastAsia" w:hAnsiTheme="minorHAnsi" w:cstheme="minorHAnsi"/>
          <w:sz w:val="24"/>
          <w:szCs w:val="24"/>
        </w:rPr>
        <w:t>Accounting</w:t>
      </w:r>
      <w:r w:rsidR="006F7C68">
        <w:rPr>
          <w:rFonts w:asciiTheme="minorHAnsi" w:eastAsiaTheme="minorEastAsia" w:hAnsiTheme="minorHAnsi" w:cstheme="minorHAnsi"/>
          <w:sz w:val="24"/>
          <w:szCs w:val="24"/>
        </w:rPr>
        <w:t>.</w:t>
      </w:r>
    </w:p>
    <w:p w14:paraId="01F8DFE1" w14:textId="717E52FC" w:rsidR="00093E5D" w:rsidRPr="00E4259D" w:rsidRDefault="00093E5D" w:rsidP="00093E5D">
      <w:pPr>
        <w:pStyle w:val="ListParagraph"/>
        <w:numPr>
          <w:ilvl w:val="0"/>
          <w:numId w:val="1"/>
        </w:numPr>
        <w:rPr>
          <w:rFonts w:asciiTheme="minorHAnsi" w:hAnsiTheme="minorHAnsi" w:cstheme="minorHAnsi"/>
          <w:sz w:val="24"/>
          <w:szCs w:val="24"/>
        </w:rPr>
      </w:pPr>
      <w:r w:rsidRPr="00E4259D">
        <w:rPr>
          <w:rFonts w:asciiTheme="minorHAnsi" w:hAnsiTheme="minorHAnsi" w:cstheme="minorHAnsi"/>
          <w:sz w:val="24"/>
          <w:szCs w:val="24"/>
        </w:rPr>
        <w:t>Legal services that support business</w:t>
      </w:r>
      <w:r w:rsidR="003968CB">
        <w:rPr>
          <w:rFonts w:asciiTheme="minorHAnsi" w:hAnsiTheme="minorHAnsi" w:cstheme="minorHAnsi"/>
          <w:sz w:val="24"/>
          <w:szCs w:val="24"/>
        </w:rPr>
        <w:t xml:space="preserve">es </w:t>
      </w:r>
      <w:r w:rsidRPr="00E4259D">
        <w:rPr>
          <w:rFonts w:asciiTheme="minorHAnsi" w:hAnsiTheme="minorHAnsi" w:cstheme="minorHAnsi"/>
          <w:sz w:val="24"/>
          <w:szCs w:val="24"/>
        </w:rPr>
        <w:t>ready for funding and contracting opportunities</w:t>
      </w:r>
      <w:r w:rsidR="006F7C68">
        <w:rPr>
          <w:rFonts w:asciiTheme="minorHAnsi" w:hAnsiTheme="minorHAnsi" w:cstheme="minorHAnsi"/>
          <w:sz w:val="24"/>
          <w:szCs w:val="24"/>
        </w:rPr>
        <w:t>.</w:t>
      </w:r>
    </w:p>
    <w:p w14:paraId="43B16AEB" w14:textId="5AB45263" w:rsidR="00093E5D" w:rsidRPr="00E4259D" w:rsidRDefault="00093E5D" w:rsidP="00093E5D">
      <w:pPr>
        <w:pStyle w:val="ListParagraph"/>
        <w:numPr>
          <w:ilvl w:val="0"/>
          <w:numId w:val="1"/>
        </w:numPr>
        <w:rPr>
          <w:rFonts w:asciiTheme="minorHAnsi" w:eastAsiaTheme="minorEastAsia" w:hAnsiTheme="minorHAnsi" w:cstheme="minorHAnsi"/>
          <w:sz w:val="24"/>
          <w:szCs w:val="24"/>
        </w:rPr>
      </w:pPr>
      <w:r w:rsidRPr="00E4259D">
        <w:rPr>
          <w:rFonts w:asciiTheme="minorHAnsi" w:eastAsiaTheme="minorEastAsia" w:hAnsiTheme="minorHAnsi" w:cstheme="minorHAnsi"/>
          <w:sz w:val="24"/>
          <w:szCs w:val="24"/>
        </w:rPr>
        <w:t>Communication services related to pitching for funding opportunities</w:t>
      </w:r>
      <w:r w:rsidR="006F7C68">
        <w:rPr>
          <w:rFonts w:asciiTheme="minorHAnsi" w:eastAsiaTheme="minorEastAsia" w:hAnsiTheme="minorHAnsi" w:cstheme="minorHAnsi"/>
          <w:sz w:val="24"/>
          <w:szCs w:val="24"/>
        </w:rPr>
        <w:t>.</w:t>
      </w:r>
    </w:p>
    <w:p w14:paraId="085F8B59" w14:textId="32E57338" w:rsidR="00093E5D" w:rsidRPr="00E4259D" w:rsidRDefault="00093E5D" w:rsidP="00093E5D">
      <w:pPr>
        <w:pStyle w:val="ListParagraph"/>
        <w:numPr>
          <w:ilvl w:val="0"/>
          <w:numId w:val="1"/>
        </w:numPr>
        <w:rPr>
          <w:rFonts w:asciiTheme="minorHAnsi" w:eastAsiaTheme="minorEastAsia" w:hAnsiTheme="minorHAnsi" w:cstheme="minorHAnsi"/>
          <w:sz w:val="24"/>
          <w:szCs w:val="24"/>
        </w:rPr>
      </w:pPr>
      <w:r w:rsidRPr="00E4259D">
        <w:rPr>
          <w:rFonts w:asciiTheme="minorHAnsi" w:eastAsiaTheme="minorEastAsia" w:hAnsiTheme="minorHAnsi" w:cstheme="minorHAnsi"/>
          <w:sz w:val="24"/>
          <w:szCs w:val="24"/>
        </w:rPr>
        <w:t>Photography services related to pitching for funding opportunities</w:t>
      </w:r>
      <w:r w:rsidR="006F7C68">
        <w:rPr>
          <w:rFonts w:asciiTheme="minorHAnsi" w:eastAsiaTheme="minorEastAsia" w:hAnsiTheme="minorHAnsi" w:cstheme="minorHAnsi"/>
          <w:sz w:val="24"/>
          <w:szCs w:val="24"/>
        </w:rPr>
        <w:t>.</w:t>
      </w:r>
    </w:p>
    <w:p w14:paraId="547194DF" w14:textId="363EF221" w:rsidR="00093E5D" w:rsidRPr="00E4259D" w:rsidRDefault="00F65A73" w:rsidP="003469C1">
      <w:pPr>
        <w:jc w:val="both"/>
        <w:rPr>
          <w:rFonts w:asciiTheme="minorHAnsi" w:eastAsiaTheme="minorEastAsia" w:hAnsiTheme="minorHAnsi" w:cstheme="minorBidi"/>
        </w:rPr>
      </w:pPr>
      <w:r w:rsidRPr="00E4259D">
        <w:rPr>
          <w:rFonts w:asciiTheme="minorHAnsi" w:eastAsiaTheme="minorEastAsia" w:hAnsiTheme="minorHAnsi" w:cstheme="minorBidi"/>
        </w:rPr>
        <w:t>DSLBD</w:t>
      </w:r>
      <w:r w:rsidR="00093E5D" w:rsidRPr="00E4259D">
        <w:rPr>
          <w:rFonts w:asciiTheme="minorHAnsi" w:eastAsiaTheme="minorEastAsia" w:hAnsiTheme="minorHAnsi" w:cstheme="minorBidi"/>
        </w:rPr>
        <w:t xml:space="preserve"> is seeking qualified, experienced providers who can provide guidance in one or more </w:t>
      </w:r>
      <w:r w:rsidR="00093E5D" w:rsidRPr="00E4259D">
        <w:rPr>
          <w:rFonts w:asciiTheme="minorHAnsi" w:eastAsiaTheme="minorEastAsia" w:hAnsiTheme="minorHAnsi" w:cstheme="minorBidi"/>
          <w:b/>
          <w:bCs/>
        </w:rPr>
        <w:t>service delivery formats</w:t>
      </w:r>
      <w:r w:rsidR="00093E5D" w:rsidRPr="00E4259D">
        <w:rPr>
          <w:rFonts w:asciiTheme="minorHAnsi" w:eastAsiaTheme="minorEastAsia" w:hAnsiTheme="minorHAnsi" w:cstheme="minorBidi"/>
        </w:rPr>
        <w:t>:</w:t>
      </w:r>
    </w:p>
    <w:p w14:paraId="24690A0D" w14:textId="77777777" w:rsidR="00093E5D" w:rsidRPr="00E4259D" w:rsidRDefault="00093E5D" w:rsidP="003469C1">
      <w:pPr>
        <w:jc w:val="both"/>
        <w:rPr>
          <w:rFonts w:asciiTheme="minorHAnsi" w:eastAsiaTheme="minorEastAsia" w:hAnsiTheme="minorHAnsi" w:cstheme="minorBidi"/>
        </w:rPr>
      </w:pPr>
    </w:p>
    <w:p w14:paraId="6CB362CC" w14:textId="2CBC9987" w:rsidR="00093E5D" w:rsidRPr="00E4259D" w:rsidRDefault="00093E5D" w:rsidP="003469C1">
      <w:pPr>
        <w:pStyle w:val="ListParagraph"/>
        <w:numPr>
          <w:ilvl w:val="0"/>
          <w:numId w:val="2"/>
        </w:numPr>
        <w:spacing w:line="240" w:lineRule="auto"/>
        <w:jc w:val="both"/>
        <w:rPr>
          <w:rFonts w:asciiTheme="minorHAnsi" w:eastAsiaTheme="minorEastAsia" w:hAnsiTheme="minorHAnsi" w:cstheme="minorBidi"/>
          <w:sz w:val="24"/>
          <w:szCs w:val="24"/>
        </w:rPr>
      </w:pPr>
      <w:r w:rsidRPr="00E4259D">
        <w:rPr>
          <w:rFonts w:asciiTheme="minorHAnsi" w:eastAsiaTheme="minorEastAsia" w:hAnsiTheme="minorHAnsi" w:cstheme="minorBidi"/>
          <w:sz w:val="24"/>
          <w:szCs w:val="24"/>
          <w:u w:val="single"/>
        </w:rPr>
        <w:t>Webinars</w:t>
      </w:r>
      <w:r w:rsidRPr="00E4259D">
        <w:rPr>
          <w:rFonts w:asciiTheme="minorHAnsi" w:eastAsiaTheme="minorEastAsia" w:hAnsiTheme="minorHAnsi" w:cstheme="minorBidi"/>
          <w:sz w:val="24"/>
          <w:szCs w:val="24"/>
        </w:rPr>
        <w:t xml:space="preserve">: </w:t>
      </w:r>
      <w:r w:rsidR="0093733A">
        <w:rPr>
          <w:rFonts w:asciiTheme="minorHAnsi" w:eastAsiaTheme="minorEastAsia" w:hAnsiTheme="minorHAnsi" w:cstheme="minorBidi"/>
          <w:sz w:val="24"/>
          <w:szCs w:val="24"/>
        </w:rPr>
        <w:t>The provider will develop c</w:t>
      </w:r>
      <w:r w:rsidRPr="00E4259D">
        <w:rPr>
          <w:rFonts w:asciiTheme="minorHAnsi" w:eastAsiaTheme="minorEastAsia" w:hAnsiTheme="minorHAnsi" w:cstheme="minorBidi"/>
          <w:sz w:val="24"/>
          <w:szCs w:val="24"/>
        </w:rPr>
        <w:t xml:space="preserve">ontent </w:t>
      </w:r>
      <w:r w:rsidR="0093733A">
        <w:rPr>
          <w:rFonts w:asciiTheme="minorHAnsi" w:eastAsiaTheme="minorEastAsia" w:hAnsiTheme="minorHAnsi" w:cstheme="minorBidi"/>
          <w:sz w:val="24"/>
          <w:szCs w:val="24"/>
        </w:rPr>
        <w:t>and</w:t>
      </w:r>
      <w:r w:rsidRPr="00E4259D">
        <w:rPr>
          <w:rFonts w:asciiTheme="minorHAnsi" w:eastAsiaTheme="minorEastAsia" w:hAnsiTheme="minorHAnsi" w:cstheme="minorBidi"/>
          <w:sz w:val="24"/>
          <w:szCs w:val="24"/>
        </w:rPr>
        <w:t xml:space="preserve"> support the core objectives and takeaways indicated by DSLBD. DSLBD will arrange the web conference service (</w:t>
      </w:r>
      <w:r w:rsidR="0093733A">
        <w:rPr>
          <w:rFonts w:asciiTheme="minorHAnsi" w:eastAsiaTheme="minorEastAsia" w:hAnsiTheme="minorHAnsi" w:cstheme="minorBidi"/>
          <w:sz w:val="24"/>
          <w:szCs w:val="24"/>
        </w:rPr>
        <w:t xml:space="preserve">e.g., </w:t>
      </w:r>
      <w:r w:rsidRPr="00E4259D">
        <w:rPr>
          <w:rFonts w:asciiTheme="minorHAnsi" w:eastAsiaTheme="minorEastAsia" w:hAnsiTheme="minorHAnsi" w:cstheme="minorBidi"/>
          <w:sz w:val="24"/>
          <w:szCs w:val="24"/>
        </w:rPr>
        <w:t xml:space="preserve">Teams or </w:t>
      </w:r>
      <w:proofErr w:type="spellStart"/>
      <w:r w:rsidRPr="00E4259D">
        <w:rPr>
          <w:rFonts w:asciiTheme="minorHAnsi" w:eastAsiaTheme="minorEastAsia" w:hAnsiTheme="minorHAnsi" w:cstheme="minorBidi"/>
          <w:sz w:val="24"/>
          <w:szCs w:val="24"/>
        </w:rPr>
        <w:t>WebEx</w:t>
      </w:r>
      <w:proofErr w:type="spellEnd"/>
      <w:r w:rsidRPr="00E4259D">
        <w:rPr>
          <w:rFonts w:asciiTheme="minorHAnsi" w:eastAsiaTheme="minorEastAsia" w:hAnsiTheme="minorHAnsi" w:cstheme="minorBidi"/>
          <w:sz w:val="24"/>
          <w:szCs w:val="24"/>
        </w:rPr>
        <w:t xml:space="preserve">) and handle marketing and </w:t>
      </w:r>
      <w:r w:rsidR="0093733A">
        <w:rPr>
          <w:rFonts w:asciiTheme="minorHAnsi" w:eastAsiaTheme="minorEastAsia" w:hAnsiTheme="minorHAnsi" w:cstheme="minorBidi"/>
          <w:sz w:val="24"/>
          <w:szCs w:val="24"/>
        </w:rPr>
        <w:t>outreach to</w:t>
      </w:r>
      <w:r w:rsidR="0093733A" w:rsidRPr="00E4259D">
        <w:rPr>
          <w:rFonts w:asciiTheme="minorHAnsi" w:eastAsiaTheme="minorEastAsia" w:hAnsiTheme="minorHAnsi" w:cstheme="minorBidi"/>
          <w:sz w:val="24"/>
          <w:szCs w:val="24"/>
        </w:rPr>
        <w:t xml:space="preserve"> </w:t>
      </w:r>
      <w:r w:rsidRPr="00E4259D">
        <w:rPr>
          <w:rFonts w:asciiTheme="minorHAnsi" w:eastAsiaTheme="minorEastAsia" w:hAnsiTheme="minorHAnsi" w:cstheme="minorBidi"/>
          <w:sz w:val="24"/>
          <w:szCs w:val="24"/>
        </w:rPr>
        <w:t xml:space="preserve">attendees. Some webinars may be open to the public. Providers will create companion content </w:t>
      </w:r>
      <w:r w:rsidR="00AD621A">
        <w:rPr>
          <w:rFonts w:asciiTheme="minorHAnsi" w:eastAsiaTheme="minorEastAsia" w:hAnsiTheme="minorHAnsi" w:cstheme="minorBidi"/>
          <w:sz w:val="24"/>
          <w:szCs w:val="24"/>
        </w:rPr>
        <w:t xml:space="preserve">for the webinar, </w:t>
      </w:r>
      <w:r w:rsidRPr="00E4259D">
        <w:rPr>
          <w:rFonts w:asciiTheme="minorHAnsi" w:eastAsiaTheme="minorEastAsia" w:hAnsiTheme="minorHAnsi" w:cstheme="minorBidi"/>
          <w:sz w:val="24"/>
          <w:szCs w:val="24"/>
        </w:rPr>
        <w:t>including</w:t>
      </w:r>
      <w:r w:rsidR="00AD621A">
        <w:rPr>
          <w:rFonts w:asciiTheme="minorHAnsi" w:eastAsiaTheme="minorEastAsia" w:hAnsiTheme="minorHAnsi" w:cstheme="minorBidi"/>
          <w:sz w:val="24"/>
          <w:szCs w:val="24"/>
        </w:rPr>
        <w:t xml:space="preserve"> a</w:t>
      </w:r>
      <w:r w:rsidRPr="00E4259D">
        <w:rPr>
          <w:rFonts w:asciiTheme="minorHAnsi" w:eastAsiaTheme="minorEastAsia" w:hAnsiTheme="minorHAnsi" w:cstheme="minorBidi"/>
          <w:sz w:val="24"/>
          <w:szCs w:val="24"/>
        </w:rPr>
        <w:t xml:space="preserve"> presentation deck, resource list, and one-page </w:t>
      </w:r>
      <w:r w:rsidR="00AD621A">
        <w:rPr>
          <w:rFonts w:asciiTheme="minorHAnsi" w:eastAsiaTheme="minorEastAsia" w:hAnsiTheme="minorHAnsi" w:cstheme="minorBidi"/>
          <w:sz w:val="24"/>
          <w:szCs w:val="24"/>
        </w:rPr>
        <w:t xml:space="preserve">form for </w:t>
      </w:r>
      <w:r w:rsidRPr="00E4259D">
        <w:rPr>
          <w:rFonts w:asciiTheme="minorHAnsi" w:eastAsiaTheme="minorEastAsia" w:hAnsiTheme="minorHAnsi" w:cstheme="minorBidi"/>
          <w:sz w:val="24"/>
          <w:szCs w:val="24"/>
        </w:rPr>
        <w:t>participant</w:t>
      </w:r>
      <w:r w:rsidR="00AD621A">
        <w:rPr>
          <w:rFonts w:asciiTheme="minorHAnsi" w:eastAsiaTheme="minorEastAsia" w:hAnsiTheme="minorHAnsi" w:cstheme="minorBidi"/>
          <w:sz w:val="24"/>
          <w:szCs w:val="24"/>
        </w:rPr>
        <w:t xml:space="preserve">s to share </w:t>
      </w:r>
      <w:r w:rsidRPr="00E4259D">
        <w:rPr>
          <w:rFonts w:asciiTheme="minorHAnsi" w:eastAsiaTheme="minorEastAsia" w:hAnsiTheme="minorHAnsi" w:cstheme="minorBidi"/>
          <w:sz w:val="24"/>
          <w:szCs w:val="24"/>
        </w:rPr>
        <w:t>recommend</w:t>
      </w:r>
      <w:r w:rsidR="00685DEC">
        <w:rPr>
          <w:rFonts w:asciiTheme="minorHAnsi" w:eastAsiaTheme="minorEastAsia" w:hAnsiTheme="minorHAnsi" w:cstheme="minorBidi"/>
          <w:sz w:val="24"/>
          <w:szCs w:val="24"/>
        </w:rPr>
        <w:t xml:space="preserve">ations </w:t>
      </w:r>
      <w:r w:rsidRPr="00E4259D">
        <w:rPr>
          <w:rFonts w:asciiTheme="minorHAnsi" w:eastAsiaTheme="minorEastAsia" w:hAnsiTheme="minorHAnsi" w:cstheme="minorBidi"/>
          <w:sz w:val="24"/>
          <w:szCs w:val="24"/>
        </w:rPr>
        <w:t xml:space="preserve">post-webinar. DSLBD will review and approve materials in advance of the scheduled session. The </w:t>
      </w:r>
      <w:r w:rsidR="00685DEC">
        <w:rPr>
          <w:rFonts w:asciiTheme="minorHAnsi" w:eastAsiaTheme="minorEastAsia" w:hAnsiTheme="minorHAnsi" w:cstheme="minorBidi"/>
          <w:sz w:val="24"/>
          <w:szCs w:val="24"/>
        </w:rPr>
        <w:t xml:space="preserve">provider’s </w:t>
      </w:r>
      <w:r w:rsidR="00685DEC">
        <w:rPr>
          <w:rFonts w:asciiTheme="minorHAnsi" w:eastAsiaTheme="minorEastAsia" w:hAnsiTheme="minorHAnsi" w:cstheme="minorBidi"/>
          <w:sz w:val="24"/>
          <w:szCs w:val="24"/>
        </w:rPr>
        <w:lastRenderedPageBreak/>
        <w:t xml:space="preserve">developed </w:t>
      </w:r>
      <w:r w:rsidRPr="00E4259D">
        <w:rPr>
          <w:rFonts w:asciiTheme="minorHAnsi" w:eastAsiaTheme="minorEastAsia" w:hAnsiTheme="minorHAnsi" w:cstheme="minorBidi"/>
          <w:sz w:val="24"/>
          <w:szCs w:val="24"/>
        </w:rPr>
        <w:t>content can be used by DSLBD in the future</w:t>
      </w:r>
      <w:r w:rsidR="00685DEC">
        <w:rPr>
          <w:rFonts w:asciiTheme="minorHAnsi" w:eastAsiaTheme="minorEastAsia" w:hAnsiTheme="minorHAnsi" w:cstheme="minorBidi"/>
          <w:sz w:val="24"/>
          <w:szCs w:val="24"/>
        </w:rPr>
        <w:t xml:space="preserve">, </w:t>
      </w:r>
      <w:r w:rsidRPr="00E4259D">
        <w:rPr>
          <w:rFonts w:asciiTheme="minorHAnsi" w:eastAsiaTheme="minorEastAsia" w:hAnsiTheme="minorHAnsi" w:cstheme="minorBidi"/>
          <w:sz w:val="24"/>
          <w:szCs w:val="24"/>
        </w:rPr>
        <w:t xml:space="preserve">independent of </w:t>
      </w:r>
      <w:r w:rsidR="00685DEC">
        <w:rPr>
          <w:rFonts w:asciiTheme="minorHAnsi" w:eastAsiaTheme="minorEastAsia" w:hAnsiTheme="minorHAnsi" w:cstheme="minorBidi"/>
          <w:sz w:val="24"/>
          <w:szCs w:val="24"/>
        </w:rPr>
        <w:t>the</w:t>
      </w:r>
      <w:r w:rsidRPr="00E4259D">
        <w:rPr>
          <w:rFonts w:asciiTheme="minorHAnsi" w:eastAsiaTheme="minorEastAsia" w:hAnsiTheme="minorHAnsi" w:cstheme="minorBidi"/>
          <w:sz w:val="24"/>
          <w:szCs w:val="24"/>
        </w:rPr>
        <w:t xml:space="preserve"> FY</w:t>
      </w:r>
      <w:r w:rsidR="003469C1">
        <w:rPr>
          <w:rFonts w:asciiTheme="minorHAnsi" w:eastAsiaTheme="minorEastAsia" w:hAnsiTheme="minorHAnsi" w:cstheme="minorBidi"/>
          <w:sz w:val="24"/>
          <w:szCs w:val="24"/>
        </w:rPr>
        <w:t xml:space="preserve"> </w:t>
      </w:r>
      <w:r w:rsidRPr="00E4259D">
        <w:rPr>
          <w:rFonts w:asciiTheme="minorHAnsi" w:eastAsiaTheme="minorEastAsia" w:hAnsiTheme="minorHAnsi" w:cstheme="minorBidi"/>
          <w:sz w:val="24"/>
          <w:szCs w:val="24"/>
        </w:rPr>
        <w:t xml:space="preserve">25 </w:t>
      </w:r>
      <w:r w:rsidR="00685DEC">
        <w:rPr>
          <w:rFonts w:asciiTheme="minorHAnsi" w:eastAsiaTheme="minorEastAsia" w:hAnsiTheme="minorHAnsi" w:cstheme="minorBidi"/>
          <w:sz w:val="24"/>
          <w:szCs w:val="24"/>
        </w:rPr>
        <w:t>B2B Service Provider Grant Program</w:t>
      </w:r>
      <w:r w:rsidRPr="00E4259D">
        <w:rPr>
          <w:rFonts w:asciiTheme="minorHAnsi" w:eastAsiaTheme="minorEastAsia" w:hAnsiTheme="minorHAnsi" w:cstheme="minorBidi"/>
          <w:sz w:val="24"/>
          <w:szCs w:val="24"/>
        </w:rPr>
        <w:t>.</w:t>
      </w:r>
    </w:p>
    <w:p w14:paraId="38E2104A" w14:textId="09220892" w:rsidR="00093E5D" w:rsidRPr="00E4259D" w:rsidRDefault="00093E5D" w:rsidP="003469C1">
      <w:pPr>
        <w:pStyle w:val="ListParagraph"/>
        <w:numPr>
          <w:ilvl w:val="0"/>
          <w:numId w:val="2"/>
        </w:numPr>
        <w:spacing w:line="240" w:lineRule="auto"/>
        <w:jc w:val="both"/>
        <w:rPr>
          <w:rFonts w:asciiTheme="minorHAnsi" w:eastAsiaTheme="minorEastAsia" w:hAnsiTheme="minorHAnsi" w:cstheme="minorBidi"/>
          <w:sz w:val="24"/>
          <w:szCs w:val="24"/>
        </w:rPr>
      </w:pPr>
      <w:r w:rsidRPr="00E4259D">
        <w:rPr>
          <w:rFonts w:asciiTheme="minorHAnsi" w:eastAsiaTheme="minorEastAsia" w:hAnsiTheme="minorHAnsi" w:cstheme="minorBidi"/>
          <w:sz w:val="24"/>
          <w:szCs w:val="24"/>
          <w:u w:val="single"/>
        </w:rPr>
        <w:t>Group Trainin</w:t>
      </w:r>
      <w:r w:rsidRPr="00E4259D">
        <w:rPr>
          <w:rFonts w:asciiTheme="minorHAnsi" w:eastAsiaTheme="minorEastAsia" w:hAnsiTheme="minorHAnsi" w:cstheme="minorBidi"/>
          <w:sz w:val="24"/>
          <w:szCs w:val="24"/>
        </w:rPr>
        <w:t>g: Group training</w:t>
      </w:r>
      <w:r w:rsidR="00685DEC">
        <w:rPr>
          <w:rFonts w:asciiTheme="minorHAnsi" w:eastAsiaTheme="minorEastAsia" w:hAnsiTheme="minorHAnsi" w:cstheme="minorBidi"/>
          <w:sz w:val="24"/>
          <w:szCs w:val="24"/>
        </w:rPr>
        <w:t>s</w:t>
      </w:r>
      <w:r w:rsidRPr="00E4259D">
        <w:rPr>
          <w:rFonts w:asciiTheme="minorHAnsi" w:eastAsiaTheme="minorEastAsia" w:hAnsiTheme="minorHAnsi" w:cstheme="minorBidi"/>
          <w:sz w:val="24"/>
          <w:szCs w:val="24"/>
        </w:rPr>
        <w:t xml:space="preserve"> will be offered to </w:t>
      </w:r>
      <w:r w:rsidR="00685DEC">
        <w:rPr>
          <w:rFonts w:asciiTheme="minorHAnsi" w:eastAsiaTheme="minorEastAsia" w:hAnsiTheme="minorHAnsi" w:cstheme="minorBidi"/>
          <w:sz w:val="24"/>
          <w:szCs w:val="24"/>
        </w:rPr>
        <w:t xml:space="preserve">those </w:t>
      </w:r>
      <w:r w:rsidRPr="00E4259D">
        <w:rPr>
          <w:rFonts w:asciiTheme="minorHAnsi" w:eastAsiaTheme="minorEastAsia" w:hAnsiTheme="minorHAnsi" w:cstheme="minorBidi"/>
          <w:sz w:val="24"/>
          <w:szCs w:val="24"/>
        </w:rPr>
        <w:t xml:space="preserve">eligible </w:t>
      </w:r>
      <w:r w:rsidR="005D28D8">
        <w:rPr>
          <w:rFonts w:asciiTheme="minorHAnsi" w:eastAsiaTheme="minorEastAsia" w:hAnsiTheme="minorHAnsi" w:cstheme="minorBidi"/>
          <w:sz w:val="24"/>
          <w:szCs w:val="24"/>
        </w:rPr>
        <w:t xml:space="preserve">entrepreneurs and/or </w:t>
      </w:r>
      <w:r w:rsidRPr="00E4259D">
        <w:rPr>
          <w:rFonts w:asciiTheme="minorHAnsi" w:eastAsiaTheme="minorEastAsia" w:hAnsiTheme="minorHAnsi" w:cstheme="minorBidi"/>
          <w:sz w:val="24"/>
          <w:szCs w:val="24"/>
        </w:rPr>
        <w:t xml:space="preserve">businesses that could benefit from small group guidance and/or in-person </w:t>
      </w:r>
      <w:r w:rsidR="00685DEC">
        <w:rPr>
          <w:rFonts w:asciiTheme="minorHAnsi" w:eastAsiaTheme="minorEastAsia" w:hAnsiTheme="minorHAnsi" w:cstheme="minorBidi"/>
          <w:sz w:val="24"/>
          <w:szCs w:val="24"/>
        </w:rPr>
        <w:t>sessions</w:t>
      </w:r>
      <w:r w:rsidRPr="00E4259D">
        <w:rPr>
          <w:rFonts w:asciiTheme="minorHAnsi" w:eastAsiaTheme="minorEastAsia" w:hAnsiTheme="minorHAnsi" w:cstheme="minorBidi"/>
          <w:sz w:val="24"/>
          <w:szCs w:val="24"/>
        </w:rPr>
        <w:t xml:space="preserve">. Class size will vary from 10 to 50 </w:t>
      </w:r>
      <w:r w:rsidR="00685DEC">
        <w:rPr>
          <w:rFonts w:asciiTheme="minorHAnsi" w:eastAsiaTheme="minorEastAsia" w:hAnsiTheme="minorHAnsi" w:cstheme="minorBidi"/>
          <w:sz w:val="24"/>
          <w:szCs w:val="24"/>
        </w:rPr>
        <w:t>attendees</w:t>
      </w:r>
      <w:r w:rsidRPr="00E4259D">
        <w:rPr>
          <w:rFonts w:asciiTheme="minorHAnsi" w:eastAsiaTheme="minorEastAsia" w:hAnsiTheme="minorHAnsi" w:cstheme="minorBidi"/>
          <w:sz w:val="24"/>
          <w:szCs w:val="24"/>
        </w:rPr>
        <w:t>. T</w:t>
      </w:r>
      <w:r w:rsidR="00685DEC">
        <w:rPr>
          <w:rFonts w:asciiTheme="minorHAnsi" w:eastAsiaTheme="minorEastAsia" w:hAnsiTheme="minorHAnsi" w:cstheme="minorBidi"/>
          <w:sz w:val="24"/>
          <w:szCs w:val="24"/>
        </w:rPr>
        <w:t>he duration of t</w:t>
      </w:r>
      <w:r w:rsidRPr="00E4259D">
        <w:rPr>
          <w:rFonts w:asciiTheme="minorHAnsi" w:eastAsiaTheme="minorEastAsia" w:hAnsiTheme="minorHAnsi" w:cstheme="minorBidi"/>
          <w:sz w:val="24"/>
          <w:szCs w:val="24"/>
        </w:rPr>
        <w:t>raining session</w:t>
      </w:r>
      <w:r w:rsidR="00685DEC">
        <w:rPr>
          <w:rFonts w:asciiTheme="minorHAnsi" w:eastAsiaTheme="minorEastAsia" w:hAnsiTheme="minorHAnsi" w:cstheme="minorBidi"/>
          <w:sz w:val="24"/>
          <w:szCs w:val="24"/>
        </w:rPr>
        <w:t>s</w:t>
      </w:r>
      <w:r w:rsidR="00685DEC" w:rsidRPr="00E4259D">
        <w:rPr>
          <w:rFonts w:asciiTheme="minorHAnsi" w:eastAsiaTheme="minorEastAsia" w:hAnsiTheme="minorHAnsi" w:cstheme="minorBidi"/>
          <w:sz w:val="24"/>
          <w:szCs w:val="24"/>
        </w:rPr>
        <w:t xml:space="preserve"> </w:t>
      </w:r>
      <w:r w:rsidRPr="00E4259D">
        <w:rPr>
          <w:rFonts w:asciiTheme="minorHAnsi" w:eastAsiaTheme="minorEastAsia" w:hAnsiTheme="minorHAnsi" w:cstheme="minorBidi"/>
          <w:sz w:val="24"/>
          <w:szCs w:val="24"/>
        </w:rPr>
        <w:t xml:space="preserve">will vary from </w:t>
      </w:r>
      <w:r w:rsidR="00685DEC">
        <w:rPr>
          <w:rFonts w:asciiTheme="minorHAnsi" w:eastAsiaTheme="minorEastAsia" w:hAnsiTheme="minorHAnsi" w:cstheme="minorBidi"/>
          <w:sz w:val="24"/>
          <w:szCs w:val="24"/>
        </w:rPr>
        <w:t>1 to 3</w:t>
      </w:r>
      <w:r w:rsidRPr="00E4259D">
        <w:rPr>
          <w:rFonts w:asciiTheme="minorHAnsi" w:eastAsiaTheme="minorEastAsia" w:hAnsiTheme="minorHAnsi" w:cstheme="minorBidi"/>
          <w:sz w:val="24"/>
          <w:szCs w:val="24"/>
        </w:rPr>
        <w:t xml:space="preserve"> hours. Most</w:t>
      </w:r>
      <w:r w:rsidR="00685DEC">
        <w:rPr>
          <w:rFonts w:asciiTheme="minorHAnsi" w:eastAsiaTheme="minorEastAsia" w:hAnsiTheme="minorHAnsi" w:cstheme="minorBidi"/>
          <w:sz w:val="24"/>
          <w:szCs w:val="24"/>
        </w:rPr>
        <w:t xml:space="preserve">, </w:t>
      </w:r>
      <w:r w:rsidRPr="00E4259D">
        <w:rPr>
          <w:rFonts w:asciiTheme="minorHAnsi" w:eastAsiaTheme="minorEastAsia" w:hAnsiTheme="minorHAnsi" w:cstheme="minorBidi"/>
          <w:sz w:val="24"/>
          <w:szCs w:val="24"/>
        </w:rPr>
        <w:t>if not all</w:t>
      </w:r>
      <w:r w:rsidR="00685DEC">
        <w:rPr>
          <w:rFonts w:asciiTheme="minorHAnsi" w:eastAsiaTheme="minorEastAsia" w:hAnsiTheme="minorHAnsi" w:cstheme="minorBidi"/>
          <w:sz w:val="24"/>
          <w:szCs w:val="24"/>
        </w:rPr>
        <w:t>,</w:t>
      </w:r>
      <w:r w:rsidRPr="00E4259D">
        <w:rPr>
          <w:rFonts w:asciiTheme="minorHAnsi" w:eastAsiaTheme="minorEastAsia" w:hAnsiTheme="minorHAnsi" w:cstheme="minorBidi"/>
          <w:sz w:val="24"/>
          <w:szCs w:val="24"/>
        </w:rPr>
        <w:t xml:space="preserve"> trainings will be </w:t>
      </w:r>
      <w:r w:rsidR="00685DEC">
        <w:rPr>
          <w:rFonts w:asciiTheme="minorHAnsi" w:eastAsiaTheme="minorEastAsia" w:hAnsiTheme="minorHAnsi" w:cstheme="minorBidi"/>
          <w:sz w:val="24"/>
          <w:szCs w:val="24"/>
        </w:rPr>
        <w:t xml:space="preserve">conducted </w:t>
      </w:r>
      <w:r w:rsidRPr="00E4259D">
        <w:rPr>
          <w:rFonts w:asciiTheme="minorHAnsi" w:eastAsiaTheme="minorEastAsia" w:hAnsiTheme="minorHAnsi" w:cstheme="minorBidi"/>
          <w:sz w:val="24"/>
          <w:szCs w:val="24"/>
        </w:rPr>
        <w:t xml:space="preserve">in-person. DSLBD will arrange the location and handle marketing </w:t>
      </w:r>
      <w:r w:rsidR="00507E98">
        <w:rPr>
          <w:rFonts w:asciiTheme="minorHAnsi" w:eastAsiaTheme="minorEastAsia" w:hAnsiTheme="minorHAnsi" w:cstheme="minorBidi"/>
          <w:sz w:val="24"/>
          <w:szCs w:val="24"/>
        </w:rPr>
        <w:t>and outreach to</w:t>
      </w:r>
      <w:r w:rsidRPr="00E4259D">
        <w:rPr>
          <w:rFonts w:asciiTheme="minorHAnsi" w:eastAsiaTheme="minorEastAsia" w:hAnsiTheme="minorHAnsi" w:cstheme="minorBidi"/>
          <w:sz w:val="24"/>
          <w:szCs w:val="24"/>
        </w:rPr>
        <w:t xml:space="preserve"> attendees. </w:t>
      </w:r>
      <w:r w:rsidR="000549A2">
        <w:rPr>
          <w:rFonts w:asciiTheme="minorHAnsi" w:eastAsiaTheme="minorEastAsia" w:hAnsiTheme="minorHAnsi" w:cstheme="minorBidi"/>
          <w:sz w:val="24"/>
          <w:szCs w:val="24"/>
        </w:rPr>
        <w:t>Terms surrounding c</w:t>
      </w:r>
      <w:r w:rsidRPr="00E4259D">
        <w:rPr>
          <w:rFonts w:asciiTheme="minorHAnsi" w:eastAsiaTheme="minorEastAsia" w:hAnsiTheme="minorHAnsi" w:cstheme="minorBidi"/>
          <w:sz w:val="24"/>
          <w:szCs w:val="24"/>
        </w:rPr>
        <w:t xml:space="preserve">ontent provision </w:t>
      </w:r>
      <w:r w:rsidR="000549A2">
        <w:rPr>
          <w:rFonts w:asciiTheme="minorHAnsi" w:eastAsiaTheme="minorEastAsia" w:hAnsiTheme="minorHAnsi" w:cstheme="minorBidi"/>
          <w:sz w:val="24"/>
          <w:szCs w:val="24"/>
        </w:rPr>
        <w:t>will be the same as those for the above mentioned</w:t>
      </w:r>
      <w:r w:rsidRPr="00E4259D">
        <w:rPr>
          <w:rFonts w:asciiTheme="minorHAnsi" w:eastAsiaTheme="minorEastAsia" w:hAnsiTheme="minorHAnsi" w:cstheme="minorBidi"/>
          <w:sz w:val="24"/>
          <w:szCs w:val="24"/>
        </w:rPr>
        <w:t xml:space="preserve"> “Webinar” </w:t>
      </w:r>
      <w:r w:rsidR="000549A2">
        <w:rPr>
          <w:rFonts w:asciiTheme="minorHAnsi" w:eastAsiaTheme="minorEastAsia" w:hAnsiTheme="minorHAnsi" w:cstheme="minorBidi"/>
          <w:sz w:val="24"/>
          <w:szCs w:val="24"/>
        </w:rPr>
        <w:t>offerings</w:t>
      </w:r>
      <w:r w:rsidRPr="00E4259D">
        <w:rPr>
          <w:rFonts w:asciiTheme="minorHAnsi" w:eastAsiaTheme="minorEastAsia" w:hAnsiTheme="minorHAnsi" w:cstheme="minorBidi"/>
          <w:sz w:val="24"/>
          <w:szCs w:val="24"/>
        </w:rPr>
        <w:t>.</w:t>
      </w:r>
    </w:p>
    <w:p w14:paraId="5397BB2D" w14:textId="4F828630" w:rsidR="00093E5D" w:rsidRPr="00E4259D" w:rsidRDefault="005D28D8" w:rsidP="003469C1">
      <w:pPr>
        <w:pStyle w:val="ListParagraph"/>
        <w:numPr>
          <w:ilvl w:val="0"/>
          <w:numId w:val="2"/>
        </w:numPr>
        <w:spacing w:line="240" w:lineRule="auto"/>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u w:val="single"/>
        </w:rPr>
        <w:t xml:space="preserve">Individual </w:t>
      </w:r>
      <w:r w:rsidR="00093E5D" w:rsidRPr="00E4259D">
        <w:rPr>
          <w:rFonts w:asciiTheme="minorHAnsi" w:eastAsiaTheme="minorEastAsia" w:hAnsiTheme="minorHAnsi" w:cstheme="minorBidi"/>
          <w:sz w:val="24"/>
          <w:szCs w:val="24"/>
          <w:u w:val="single"/>
        </w:rPr>
        <w:t>Consultations</w:t>
      </w:r>
      <w:r w:rsidR="00093E5D" w:rsidRPr="00E4259D">
        <w:rPr>
          <w:rFonts w:asciiTheme="minorHAnsi" w:eastAsiaTheme="minorEastAsia" w:hAnsiTheme="minorHAnsi" w:cstheme="minorBidi"/>
          <w:sz w:val="24"/>
          <w:szCs w:val="24"/>
        </w:rPr>
        <w:t>: Consultations will be offered to eligible group training participants</w:t>
      </w:r>
      <w:r w:rsidR="000549A2">
        <w:rPr>
          <w:rFonts w:asciiTheme="minorHAnsi" w:eastAsiaTheme="minorEastAsia" w:hAnsiTheme="minorHAnsi" w:cstheme="minorBidi"/>
          <w:sz w:val="24"/>
          <w:szCs w:val="24"/>
        </w:rPr>
        <w:t>.</w:t>
      </w:r>
      <w:r w:rsidR="00093E5D" w:rsidRPr="00E4259D">
        <w:rPr>
          <w:rFonts w:asciiTheme="minorHAnsi" w:eastAsiaTheme="minorEastAsia" w:hAnsiTheme="minorHAnsi" w:cstheme="minorBidi"/>
          <w:sz w:val="24"/>
          <w:szCs w:val="24"/>
        </w:rPr>
        <w:t xml:space="preserve"> Consultations will generally </w:t>
      </w:r>
      <w:r w:rsidR="00CE2638">
        <w:rPr>
          <w:rFonts w:asciiTheme="minorHAnsi" w:eastAsiaTheme="minorEastAsia" w:hAnsiTheme="minorHAnsi" w:cstheme="minorBidi"/>
          <w:sz w:val="24"/>
          <w:szCs w:val="24"/>
        </w:rPr>
        <w:t xml:space="preserve">last </w:t>
      </w:r>
      <w:r w:rsidR="00093E5D" w:rsidRPr="00E4259D">
        <w:rPr>
          <w:rFonts w:asciiTheme="minorHAnsi" w:eastAsiaTheme="minorEastAsia" w:hAnsiTheme="minorHAnsi" w:cstheme="minorBidi"/>
          <w:sz w:val="24"/>
          <w:szCs w:val="24"/>
        </w:rPr>
        <w:t xml:space="preserve">60 minutes. Some clients may schedule a series of consultations. </w:t>
      </w:r>
      <w:r w:rsidR="00CE2638">
        <w:rPr>
          <w:rFonts w:asciiTheme="minorHAnsi" w:eastAsiaTheme="minorEastAsia" w:hAnsiTheme="minorHAnsi" w:cstheme="minorBidi"/>
          <w:sz w:val="24"/>
          <w:szCs w:val="24"/>
        </w:rPr>
        <w:t>Service p</w:t>
      </w:r>
      <w:r w:rsidR="00093E5D" w:rsidRPr="00E4259D">
        <w:rPr>
          <w:rFonts w:asciiTheme="minorHAnsi" w:eastAsiaTheme="minorEastAsia" w:hAnsiTheme="minorHAnsi" w:cstheme="minorBidi"/>
          <w:sz w:val="24"/>
          <w:szCs w:val="24"/>
        </w:rPr>
        <w:t xml:space="preserve">roviders will </w:t>
      </w:r>
      <w:r w:rsidR="00CE2638">
        <w:rPr>
          <w:rFonts w:asciiTheme="minorHAnsi" w:eastAsiaTheme="minorEastAsia" w:hAnsiTheme="minorHAnsi" w:cstheme="minorBidi"/>
          <w:sz w:val="24"/>
          <w:szCs w:val="24"/>
        </w:rPr>
        <w:t>supply</w:t>
      </w:r>
      <w:r w:rsidR="00CE2638" w:rsidRPr="00E4259D">
        <w:rPr>
          <w:rFonts w:asciiTheme="minorHAnsi" w:eastAsiaTheme="minorEastAsia" w:hAnsiTheme="minorHAnsi" w:cstheme="minorBidi"/>
          <w:sz w:val="24"/>
          <w:szCs w:val="24"/>
        </w:rPr>
        <w:t xml:space="preserve"> </w:t>
      </w:r>
      <w:r w:rsidR="00093E5D" w:rsidRPr="00E4259D">
        <w:rPr>
          <w:rFonts w:asciiTheme="minorHAnsi" w:eastAsiaTheme="minorEastAsia" w:hAnsiTheme="minorHAnsi" w:cstheme="minorBidi"/>
          <w:sz w:val="24"/>
          <w:szCs w:val="24"/>
        </w:rPr>
        <w:t xml:space="preserve">written guidance </w:t>
      </w:r>
      <w:r w:rsidR="00CE2638">
        <w:rPr>
          <w:rFonts w:asciiTheme="minorHAnsi" w:eastAsiaTheme="minorEastAsia" w:hAnsiTheme="minorHAnsi" w:cstheme="minorBidi"/>
          <w:sz w:val="24"/>
          <w:szCs w:val="24"/>
        </w:rPr>
        <w:t xml:space="preserve">to participants </w:t>
      </w:r>
      <w:r w:rsidR="00093E5D" w:rsidRPr="00E4259D">
        <w:rPr>
          <w:rFonts w:asciiTheme="minorHAnsi" w:eastAsiaTheme="minorEastAsia" w:hAnsiTheme="minorHAnsi" w:cstheme="minorBidi"/>
          <w:sz w:val="24"/>
          <w:szCs w:val="24"/>
        </w:rPr>
        <w:t>and post-</w:t>
      </w:r>
      <w:r w:rsidR="00CE2638">
        <w:rPr>
          <w:rFonts w:asciiTheme="minorHAnsi" w:eastAsiaTheme="minorEastAsia" w:hAnsiTheme="minorHAnsi" w:cstheme="minorBidi"/>
          <w:sz w:val="24"/>
          <w:szCs w:val="24"/>
        </w:rPr>
        <w:t>consultation</w:t>
      </w:r>
      <w:r w:rsidR="00CE2638" w:rsidRPr="00E4259D">
        <w:rPr>
          <w:rFonts w:asciiTheme="minorHAnsi" w:eastAsiaTheme="minorEastAsia" w:hAnsiTheme="minorHAnsi" w:cstheme="minorBidi"/>
          <w:sz w:val="24"/>
          <w:szCs w:val="24"/>
        </w:rPr>
        <w:t xml:space="preserve"> </w:t>
      </w:r>
      <w:r w:rsidR="00093E5D" w:rsidRPr="00E4259D">
        <w:rPr>
          <w:rFonts w:asciiTheme="minorHAnsi" w:eastAsiaTheme="minorEastAsia" w:hAnsiTheme="minorHAnsi" w:cstheme="minorBidi"/>
          <w:sz w:val="24"/>
          <w:szCs w:val="24"/>
        </w:rPr>
        <w:t>recommend</w:t>
      </w:r>
      <w:r w:rsidR="00CE2638">
        <w:rPr>
          <w:rFonts w:asciiTheme="minorHAnsi" w:eastAsiaTheme="minorEastAsia" w:hAnsiTheme="minorHAnsi" w:cstheme="minorBidi"/>
          <w:sz w:val="24"/>
          <w:szCs w:val="24"/>
        </w:rPr>
        <w:t>ations</w:t>
      </w:r>
      <w:r w:rsidR="00093E5D" w:rsidRPr="00E4259D">
        <w:rPr>
          <w:rFonts w:asciiTheme="minorHAnsi" w:eastAsiaTheme="minorEastAsia" w:hAnsiTheme="minorHAnsi" w:cstheme="minorBidi"/>
          <w:sz w:val="24"/>
          <w:szCs w:val="24"/>
        </w:rPr>
        <w:t xml:space="preserve">.  </w:t>
      </w:r>
    </w:p>
    <w:p w14:paraId="7EF49472" w14:textId="152C01E8" w:rsidR="00093E5D" w:rsidRPr="00E4259D" w:rsidRDefault="00093E5D" w:rsidP="003469C1">
      <w:pPr>
        <w:pStyle w:val="ListParagraph"/>
        <w:numPr>
          <w:ilvl w:val="0"/>
          <w:numId w:val="2"/>
        </w:numPr>
        <w:spacing w:line="240" w:lineRule="auto"/>
        <w:jc w:val="both"/>
        <w:rPr>
          <w:rFonts w:asciiTheme="minorHAnsi" w:eastAsiaTheme="minorEastAsia" w:hAnsiTheme="minorHAnsi" w:cstheme="minorBidi"/>
          <w:sz w:val="24"/>
          <w:szCs w:val="24"/>
        </w:rPr>
      </w:pPr>
      <w:r w:rsidRPr="00E4259D">
        <w:rPr>
          <w:rFonts w:asciiTheme="minorHAnsi" w:eastAsiaTheme="minorEastAsia" w:hAnsiTheme="minorHAnsi" w:cstheme="minorBidi"/>
          <w:sz w:val="24"/>
          <w:szCs w:val="24"/>
          <w:u w:val="single"/>
        </w:rPr>
        <w:t xml:space="preserve">E-learning </w:t>
      </w:r>
      <w:r w:rsidR="00291ED8">
        <w:rPr>
          <w:rFonts w:asciiTheme="minorHAnsi" w:eastAsiaTheme="minorEastAsia" w:hAnsiTheme="minorHAnsi" w:cstheme="minorBidi"/>
          <w:sz w:val="24"/>
          <w:szCs w:val="24"/>
          <w:u w:val="single"/>
        </w:rPr>
        <w:t>C</w:t>
      </w:r>
      <w:r w:rsidRPr="00E4259D">
        <w:rPr>
          <w:rFonts w:asciiTheme="minorHAnsi" w:eastAsiaTheme="minorEastAsia" w:hAnsiTheme="minorHAnsi" w:cstheme="minorBidi"/>
          <w:sz w:val="24"/>
          <w:szCs w:val="24"/>
          <w:u w:val="single"/>
        </w:rPr>
        <w:t>ourse</w:t>
      </w:r>
      <w:r w:rsidR="00291ED8">
        <w:rPr>
          <w:rFonts w:asciiTheme="minorHAnsi" w:eastAsiaTheme="minorEastAsia" w:hAnsiTheme="minorHAnsi" w:cstheme="minorBidi"/>
          <w:sz w:val="24"/>
          <w:szCs w:val="24"/>
          <w:u w:val="single"/>
        </w:rPr>
        <w:t xml:space="preserve"> Content</w:t>
      </w:r>
      <w:r w:rsidRPr="00E4259D">
        <w:rPr>
          <w:rFonts w:asciiTheme="minorHAnsi" w:eastAsiaTheme="minorEastAsia" w:hAnsiTheme="minorHAnsi" w:cstheme="minorBidi"/>
          <w:sz w:val="24"/>
          <w:szCs w:val="24"/>
          <w:u w:val="single"/>
        </w:rPr>
        <w:t>:</w:t>
      </w:r>
      <w:r w:rsidRPr="00E4259D">
        <w:rPr>
          <w:rFonts w:asciiTheme="minorHAnsi" w:eastAsiaTheme="minorEastAsia" w:hAnsiTheme="minorHAnsi" w:cstheme="minorBidi"/>
          <w:sz w:val="24"/>
          <w:szCs w:val="24"/>
        </w:rPr>
        <w:t xml:space="preserve"> Providers will develop </w:t>
      </w:r>
      <w:r w:rsidR="00291ED8">
        <w:rPr>
          <w:rFonts w:asciiTheme="minorHAnsi" w:eastAsiaTheme="minorEastAsia" w:hAnsiTheme="minorHAnsi" w:cstheme="minorBidi"/>
          <w:sz w:val="24"/>
          <w:szCs w:val="24"/>
        </w:rPr>
        <w:t xml:space="preserve">e-learning course </w:t>
      </w:r>
      <w:r w:rsidRPr="00E4259D">
        <w:rPr>
          <w:rFonts w:asciiTheme="minorHAnsi" w:eastAsiaTheme="minorEastAsia" w:hAnsiTheme="minorHAnsi" w:cstheme="minorBidi"/>
          <w:sz w:val="24"/>
          <w:szCs w:val="24"/>
        </w:rPr>
        <w:t xml:space="preserve">content based on core objectives and takeaways </w:t>
      </w:r>
      <w:r w:rsidR="00291ED8">
        <w:rPr>
          <w:rFonts w:asciiTheme="minorHAnsi" w:eastAsiaTheme="minorEastAsia" w:hAnsiTheme="minorHAnsi" w:cstheme="minorBidi"/>
          <w:sz w:val="24"/>
          <w:szCs w:val="24"/>
        </w:rPr>
        <w:t>designated</w:t>
      </w:r>
      <w:r w:rsidR="00291ED8" w:rsidRPr="00E4259D">
        <w:rPr>
          <w:rFonts w:asciiTheme="minorHAnsi" w:eastAsiaTheme="minorEastAsia" w:hAnsiTheme="minorHAnsi" w:cstheme="minorBidi"/>
          <w:sz w:val="24"/>
          <w:szCs w:val="24"/>
        </w:rPr>
        <w:t xml:space="preserve"> </w:t>
      </w:r>
      <w:r w:rsidRPr="00E4259D">
        <w:rPr>
          <w:rFonts w:asciiTheme="minorHAnsi" w:eastAsiaTheme="minorEastAsia" w:hAnsiTheme="minorHAnsi" w:cstheme="minorBidi"/>
          <w:sz w:val="24"/>
          <w:szCs w:val="24"/>
        </w:rPr>
        <w:t xml:space="preserve">by DSLBD, </w:t>
      </w:r>
      <w:r w:rsidR="00291ED8">
        <w:rPr>
          <w:rFonts w:asciiTheme="minorHAnsi" w:eastAsiaTheme="minorEastAsia" w:hAnsiTheme="minorHAnsi" w:cstheme="minorBidi"/>
          <w:sz w:val="24"/>
          <w:szCs w:val="24"/>
        </w:rPr>
        <w:t xml:space="preserve">ensuring that </w:t>
      </w:r>
      <w:r w:rsidR="002B070B">
        <w:rPr>
          <w:rFonts w:asciiTheme="minorHAnsi" w:eastAsiaTheme="minorEastAsia" w:hAnsiTheme="minorHAnsi" w:cstheme="minorBidi"/>
          <w:sz w:val="24"/>
          <w:szCs w:val="24"/>
        </w:rPr>
        <w:t>e-learning modules are presented in</w:t>
      </w:r>
      <w:r w:rsidRPr="00E4259D">
        <w:rPr>
          <w:rFonts w:asciiTheme="minorHAnsi" w:eastAsiaTheme="minorEastAsia" w:hAnsiTheme="minorHAnsi" w:cstheme="minorBidi"/>
          <w:sz w:val="24"/>
          <w:szCs w:val="24"/>
        </w:rPr>
        <w:t xml:space="preserve"> interactive format</w:t>
      </w:r>
      <w:r w:rsidR="002B070B">
        <w:rPr>
          <w:rFonts w:asciiTheme="minorHAnsi" w:eastAsiaTheme="minorEastAsia" w:hAnsiTheme="minorHAnsi" w:cstheme="minorBidi"/>
          <w:sz w:val="24"/>
          <w:szCs w:val="24"/>
        </w:rPr>
        <w:t>s</w:t>
      </w:r>
      <w:r w:rsidRPr="00E4259D">
        <w:rPr>
          <w:rFonts w:asciiTheme="minorHAnsi" w:eastAsiaTheme="minorEastAsia" w:hAnsiTheme="minorHAnsi" w:cstheme="minorBidi"/>
          <w:sz w:val="24"/>
          <w:szCs w:val="24"/>
        </w:rPr>
        <w:t>. DSLBD will own the content</w:t>
      </w:r>
      <w:r w:rsidR="002B070B">
        <w:rPr>
          <w:rFonts w:asciiTheme="minorHAnsi" w:eastAsiaTheme="minorEastAsia" w:hAnsiTheme="minorHAnsi" w:cstheme="minorBidi"/>
          <w:sz w:val="24"/>
          <w:szCs w:val="24"/>
        </w:rPr>
        <w:t xml:space="preserve"> developed by service providers</w:t>
      </w:r>
      <w:r w:rsidRPr="00E4259D">
        <w:rPr>
          <w:rFonts w:asciiTheme="minorHAnsi" w:eastAsiaTheme="minorEastAsia" w:hAnsiTheme="minorHAnsi" w:cstheme="minorBidi"/>
          <w:sz w:val="24"/>
          <w:szCs w:val="24"/>
        </w:rPr>
        <w:t xml:space="preserve">. </w:t>
      </w:r>
      <w:r w:rsidR="002B070B">
        <w:rPr>
          <w:rFonts w:asciiTheme="minorHAnsi" w:eastAsiaTheme="minorEastAsia" w:hAnsiTheme="minorHAnsi" w:cstheme="minorBidi"/>
          <w:sz w:val="24"/>
          <w:szCs w:val="24"/>
        </w:rPr>
        <w:t>E-learning course c</w:t>
      </w:r>
      <w:r w:rsidRPr="00E4259D">
        <w:rPr>
          <w:rFonts w:asciiTheme="minorHAnsi" w:eastAsiaTheme="minorEastAsia" w:hAnsiTheme="minorHAnsi" w:cstheme="minorBidi"/>
          <w:sz w:val="24"/>
          <w:szCs w:val="24"/>
        </w:rPr>
        <w:t>ontent will be used in e-training sessions that are 10</w:t>
      </w:r>
      <w:r w:rsidR="0040328D">
        <w:rPr>
          <w:rFonts w:asciiTheme="minorHAnsi" w:eastAsiaTheme="minorEastAsia" w:hAnsiTheme="minorHAnsi" w:cstheme="minorBidi"/>
          <w:sz w:val="24"/>
          <w:szCs w:val="24"/>
        </w:rPr>
        <w:t>-</w:t>
      </w:r>
      <w:r w:rsidRPr="00E4259D">
        <w:rPr>
          <w:rFonts w:asciiTheme="minorHAnsi" w:eastAsiaTheme="minorEastAsia" w:hAnsiTheme="minorHAnsi" w:cstheme="minorBidi"/>
          <w:sz w:val="24"/>
          <w:szCs w:val="24"/>
        </w:rPr>
        <w:t>30 minutes long.</w:t>
      </w:r>
    </w:p>
    <w:p w14:paraId="07EFD739" w14:textId="77777777" w:rsidR="00093E5D" w:rsidRPr="00E4259D" w:rsidRDefault="00093E5D" w:rsidP="00093E5D">
      <w:pPr>
        <w:rPr>
          <w:rFonts w:asciiTheme="minorHAnsi" w:eastAsiaTheme="minorEastAsia" w:hAnsiTheme="minorHAnsi" w:cstheme="minorBidi"/>
        </w:rPr>
      </w:pPr>
    </w:p>
    <w:tbl>
      <w:tblPr>
        <w:tblStyle w:val="TableGrid"/>
        <w:tblW w:w="9961" w:type="dxa"/>
        <w:tblLook w:val="04A0" w:firstRow="1" w:lastRow="0" w:firstColumn="1" w:lastColumn="0" w:noHBand="0" w:noVBand="1"/>
      </w:tblPr>
      <w:tblGrid>
        <w:gridCol w:w="3660"/>
        <w:gridCol w:w="1296"/>
        <w:gridCol w:w="1262"/>
        <w:gridCol w:w="1929"/>
        <w:gridCol w:w="1814"/>
      </w:tblGrid>
      <w:tr w:rsidR="00093E5D" w:rsidRPr="00E4259D" w14:paraId="29D64F17" w14:textId="77777777" w:rsidTr="00686469">
        <w:trPr>
          <w:trHeight w:val="300"/>
        </w:trPr>
        <w:tc>
          <w:tcPr>
            <w:tcW w:w="3660" w:type="dxa"/>
          </w:tcPr>
          <w:p w14:paraId="17205849" w14:textId="77777777" w:rsidR="00093E5D" w:rsidRPr="00E4259D" w:rsidRDefault="00093E5D" w:rsidP="00686469">
            <w:pPr>
              <w:rPr>
                <w:rFonts w:ascii="Calibri" w:hAnsi="Calibri" w:cs="Calibri"/>
                <w:b/>
                <w:bCs/>
              </w:rPr>
            </w:pPr>
          </w:p>
        </w:tc>
        <w:tc>
          <w:tcPr>
            <w:tcW w:w="6301" w:type="dxa"/>
            <w:gridSpan w:val="4"/>
          </w:tcPr>
          <w:p w14:paraId="4EE7B34C" w14:textId="778BF623" w:rsidR="00093E5D" w:rsidRPr="00E4259D" w:rsidRDefault="00093E5D" w:rsidP="00686469">
            <w:pPr>
              <w:jc w:val="center"/>
              <w:rPr>
                <w:rFonts w:ascii="Calibri" w:hAnsi="Calibri" w:cs="Calibri"/>
                <w:b/>
                <w:bCs/>
              </w:rPr>
            </w:pPr>
            <w:r w:rsidRPr="00E4259D">
              <w:rPr>
                <w:rFonts w:ascii="Calibri" w:hAnsi="Calibri" w:cs="Calibri"/>
                <w:b/>
                <w:bCs/>
              </w:rPr>
              <w:t>Service Delivery Formats</w:t>
            </w:r>
          </w:p>
        </w:tc>
      </w:tr>
      <w:tr w:rsidR="00093E5D" w:rsidRPr="00E4259D" w14:paraId="2ED532EC" w14:textId="77777777" w:rsidTr="00686469">
        <w:trPr>
          <w:trHeight w:val="300"/>
        </w:trPr>
        <w:tc>
          <w:tcPr>
            <w:tcW w:w="3660" w:type="dxa"/>
          </w:tcPr>
          <w:p w14:paraId="1DA4EF16" w14:textId="77777777" w:rsidR="00093E5D" w:rsidRPr="00E4259D" w:rsidRDefault="00093E5D" w:rsidP="00686469">
            <w:pPr>
              <w:rPr>
                <w:rFonts w:ascii="Calibri" w:hAnsi="Calibri" w:cs="Calibri"/>
                <w:b/>
                <w:bCs/>
              </w:rPr>
            </w:pPr>
          </w:p>
          <w:p w14:paraId="5B74EEA4" w14:textId="77777777" w:rsidR="00093E5D" w:rsidRPr="00E4259D" w:rsidRDefault="00093E5D" w:rsidP="00686469">
            <w:pPr>
              <w:rPr>
                <w:rFonts w:ascii="Calibri" w:hAnsi="Calibri" w:cs="Calibri"/>
                <w:b/>
                <w:bCs/>
              </w:rPr>
            </w:pPr>
            <w:r w:rsidRPr="00E4259D">
              <w:rPr>
                <w:rFonts w:ascii="Calibri" w:hAnsi="Calibri" w:cs="Calibri"/>
                <w:b/>
                <w:bCs/>
              </w:rPr>
              <w:t>Subject Areas</w:t>
            </w:r>
          </w:p>
        </w:tc>
        <w:tc>
          <w:tcPr>
            <w:tcW w:w="1296" w:type="dxa"/>
          </w:tcPr>
          <w:p w14:paraId="2FF3E6A4" w14:textId="77777777" w:rsidR="00093E5D" w:rsidRPr="00E4259D" w:rsidRDefault="00093E5D" w:rsidP="00686469">
            <w:pPr>
              <w:rPr>
                <w:rFonts w:ascii="Calibri" w:hAnsi="Calibri" w:cs="Calibri"/>
              </w:rPr>
            </w:pPr>
            <w:r w:rsidRPr="00E4259D">
              <w:rPr>
                <w:rFonts w:ascii="Calibri" w:hAnsi="Calibri" w:cs="Calibri"/>
              </w:rPr>
              <w:t>Group training in- person</w:t>
            </w:r>
          </w:p>
        </w:tc>
        <w:tc>
          <w:tcPr>
            <w:tcW w:w="1262" w:type="dxa"/>
          </w:tcPr>
          <w:p w14:paraId="3AE3EBFC" w14:textId="77777777" w:rsidR="00093E5D" w:rsidRPr="00E4259D" w:rsidRDefault="00093E5D" w:rsidP="00686469">
            <w:pPr>
              <w:rPr>
                <w:rFonts w:ascii="Calibri" w:hAnsi="Calibri" w:cs="Calibri"/>
              </w:rPr>
            </w:pPr>
            <w:r w:rsidRPr="00E4259D">
              <w:rPr>
                <w:rFonts w:ascii="Calibri" w:hAnsi="Calibri" w:cs="Calibri"/>
              </w:rPr>
              <w:t xml:space="preserve">Webinars </w:t>
            </w:r>
          </w:p>
        </w:tc>
        <w:tc>
          <w:tcPr>
            <w:tcW w:w="1929" w:type="dxa"/>
          </w:tcPr>
          <w:p w14:paraId="54E0E42F" w14:textId="77777777" w:rsidR="00093E5D" w:rsidRPr="00E4259D" w:rsidRDefault="00093E5D" w:rsidP="00686469">
            <w:r w:rsidRPr="00E4259D">
              <w:rPr>
                <w:rFonts w:ascii="Calibri" w:hAnsi="Calibri" w:cs="Calibri"/>
              </w:rPr>
              <w:t>Consultations with individual owners</w:t>
            </w:r>
          </w:p>
        </w:tc>
        <w:tc>
          <w:tcPr>
            <w:tcW w:w="1814" w:type="dxa"/>
          </w:tcPr>
          <w:p w14:paraId="529EBD68" w14:textId="77777777" w:rsidR="00093E5D" w:rsidRPr="00E4259D" w:rsidRDefault="00093E5D" w:rsidP="00686469">
            <w:pPr>
              <w:spacing w:line="259" w:lineRule="auto"/>
              <w:rPr>
                <w:rFonts w:ascii="Calibri" w:hAnsi="Calibri" w:cs="Calibri"/>
              </w:rPr>
            </w:pPr>
            <w:r w:rsidRPr="00E4259D">
              <w:rPr>
                <w:rFonts w:ascii="Calibri" w:hAnsi="Calibri" w:cs="Calibri"/>
              </w:rPr>
              <w:t xml:space="preserve">Content for </w:t>
            </w:r>
            <w:r w:rsidRPr="00E4259D">
              <w:br/>
            </w:r>
            <w:r w:rsidRPr="00E4259D">
              <w:rPr>
                <w:rFonts w:ascii="Calibri" w:hAnsi="Calibri" w:cs="Calibri"/>
              </w:rPr>
              <w:t>E-learning courses</w:t>
            </w:r>
          </w:p>
        </w:tc>
      </w:tr>
      <w:tr w:rsidR="00093E5D" w:rsidRPr="00E4259D" w14:paraId="22B22473" w14:textId="77777777" w:rsidTr="00686469">
        <w:trPr>
          <w:trHeight w:val="300"/>
        </w:trPr>
        <w:tc>
          <w:tcPr>
            <w:tcW w:w="3660" w:type="dxa"/>
          </w:tcPr>
          <w:p w14:paraId="440F500A" w14:textId="767F3E0B" w:rsidR="00093E5D" w:rsidRPr="00E4259D" w:rsidRDefault="00093E5D" w:rsidP="00686469">
            <w:pPr>
              <w:spacing w:line="259" w:lineRule="auto"/>
              <w:rPr>
                <w:rFonts w:ascii="Calibri" w:hAnsi="Calibri" w:cs="Calibri"/>
              </w:rPr>
            </w:pPr>
            <w:r w:rsidRPr="00E4259D">
              <w:rPr>
                <w:rFonts w:ascii="Calibri" w:hAnsi="Calibri" w:cs="Calibri"/>
              </w:rPr>
              <w:t xml:space="preserve">Financial Advisory </w:t>
            </w:r>
            <w:r w:rsidR="00555163">
              <w:rPr>
                <w:rFonts w:ascii="Calibri" w:hAnsi="Calibri" w:cs="Calibri"/>
              </w:rPr>
              <w:t>Services</w:t>
            </w:r>
          </w:p>
        </w:tc>
        <w:tc>
          <w:tcPr>
            <w:tcW w:w="1296" w:type="dxa"/>
          </w:tcPr>
          <w:p w14:paraId="1A7E7457" w14:textId="77777777" w:rsidR="00093E5D" w:rsidRPr="00E4259D" w:rsidRDefault="00093E5D" w:rsidP="00686469">
            <w:pPr>
              <w:jc w:val="center"/>
              <w:rPr>
                <w:rFonts w:ascii="Calibri" w:hAnsi="Calibri" w:cs="Calibri"/>
              </w:rPr>
            </w:pPr>
            <w:r w:rsidRPr="00E4259D">
              <w:rPr>
                <w:rFonts w:ascii="Calibri" w:hAnsi="Calibri" w:cs="Calibri"/>
              </w:rPr>
              <w:t>•</w:t>
            </w:r>
          </w:p>
        </w:tc>
        <w:tc>
          <w:tcPr>
            <w:tcW w:w="1262" w:type="dxa"/>
          </w:tcPr>
          <w:p w14:paraId="0041E5E1" w14:textId="77777777" w:rsidR="00093E5D" w:rsidRPr="00E4259D" w:rsidRDefault="00093E5D" w:rsidP="00686469">
            <w:pPr>
              <w:jc w:val="center"/>
              <w:rPr>
                <w:rFonts w:ascii="Calibri" w:hAnsi="Calibri" w:cs="Calibri"/>
              </w:rPr>
            </w:pPr>
            <w:r w:rsidRPr="00E4259D">
              <w:rPr>
                <w:rFonts w:ascii="Calibri" w:hAnsi="Calibri" w:cs="Calibri"/>
              </w:rPr>
              <w:t>•</w:t>
            </w:r>
          </w:p>
        </w:tc>
        <w:tc>
          <w:tcPr>
            <w:tcW w:w="1929" w:type="dxa"/>
          </w:tcPr>
          <w:p w14:paraId="7B1CAC05" w14:textId="77777777" w:rsidR="00093E5D" w:rsidRPr="00E4259D" w:rsidRDefault="00093E5D" w:rsidP="00686469">
            <w:pPr>
              <w:jc w:val="center"/>
              <w:rPr>
                <w:rFonts w:ascii="Calibri" w:hAnsi="Calibri" w:cs="Calibri"/>
              </w:rPr>
            </w:pPr>
            <w:r w:rsidRPr="00E4259D">
              <w:rPr>
                <w:rFonts w:ascii="Calibri" w:hAnsi="Calibri" w:cs="Calibri"/>
              </w:rPr>
              <w:t>•</w:t>
            </w:r>
          </w:p>
        </w:tc>
        <w:tc>
          <w:tcPr>
            <w:tcW w:w="1814" w:type="dxa"/>
          </w:tcPr>
          <w:p w14:paraId="1600405E" w14:textId="77777777" w:rsidR="00093E5D" w:rsidRPr="00E4259D" w:rsidRDefault="00093E5D" w:rsidP="00686469">
            <w:pPr>
              <w:jc w:val="center"/>
              <w:rPr>
                <w:rFonts w:ascii="Calibri" w:hAnsi="Calibri" w:cs="Calibri"/>
              </w:rPr>
            </w:pPr>
            <w:r w:rsidRPr="00E4259D">
              <w:rPr>
                <w:rFonts w:ascii="Calibri" w:hAnsi="Calibri" w:cs="Calibri"/>
              </w:rPr>
              <w:t>•</w:t>
            </w:r>
          </w:p>
        </w:tc>
      </w:tr>
      <w:tr w:rsidR="00093E5D" w:rsidRPr="00E4259D" w14:paraId="562CB02A" w14:textId="77777777" w:rsidTr="00686469">
        <w:trPr>
          <w:trHeight w:val="300"/>
        </w:trPr>
        <w:tc>
          <w:tcPr>
            <w:tcW w:w="3660" w:type="dxa"/>
          </w:tcPr>
          <w:p w14:paraId="272D2280" w14:textId="3B25FF5F" w:rsidR="00093E5D" w:rsidRPr="00E4259D" w:rsidRDefault="00093E5D" w:rsidP="00686469">
            <w:pPr>
              <w:rPr>
                <w:rFonts w:ascii="Calibri" w:hAnsi="Calibri" w:cs="Calibri"/>
              </w:rPr>
            </w:pPr>
            <w:r w:rsidRPr="00E4259D">
              <w:rPr>
                <w:rFonts w:ascii="Calibri" w:hAnsi="Calibri" w:cs="Calibri"/>
              </w:rPr>
              <w:t>Accounting</w:t>
            </w:r>
            <w:r w:rsidR="00555163">
              <w:rPr>
                <w:rFonts w:ascii="Calibri" w:hAnsi="Calibri" w:cs="Calibri"/>
              </w:rPr>
              <w:t xml:space="preserve"> Services</w:t>
            </w:r>
          </w:p>
        </w:tc>
        <w:tc>
          <w:tcPr>
            <w:tcW w:w="1296" w:type="dxa"/>
          </w:tcPr>
          <w:p w14:paraId="0991505C" w14:textId="77777777" w:rsidR="00093E5D" w:rsidRPr="00E4259D" w:rsidRDefault="00093E5D" w:rsidP="00686469">
            <w:pPr>
              <w:jc w:val="center"/>
              <w:rPr>
                <w:rFonts w:ascii="Calibri" w:hAnsi="Calibri" w:cs="Calibri"/>
              </w:rPr>
            </w:pPr>
            <w:r w:rsidRPr="00E4259D">
              <w:rPr>
                <w:rFonts w:ascii="Calibri" w:hAnsi="Calibri" w:cs="Calibri"/>
              </w:rPr>
              <w:t>•</w:t>
            </w:r>
          </w:p>
        </w:tc>
        <w:tc>
          <w:tcPr>
            <w:tcW w:w="1262" w:type="dxa"/>
          </w:tcPr>
          <w:p w14:paraId="26C49451" w14:textId="77777777" w:rsidR="00093E5D" w:rsidRPr="00E4259D" w:rsidRDefault="00093E5D" w:rsidP="00686469">
            <w:pPr>
              <w:jc w:val="center"/>
              <w:rPr>
                <w:rFonts w:ascii="Calibri" w:hAnsi="Calibri" w:cs="Calibri"/>
              </w:rPr>
            </w:pPr>
            <w:r w:rsidRPr="00E4259D">
              <w:rPr>
                <w:rFonts w:ascii="Calibri" w:hAnsi="Calibri" w:cs="Calibri"/>
              </w:rPr>
              <w:t>•</w:t>
            </w:r>
          </w:p>
        </w:tc>
        <w:tc>
          <w:tcPr>
            <w:tcW w:w="1929" w:type="dxa"/>
          </w:tcPr>
          <w:p w14:paraId="5E7AB86C" w14:textId="77777777" w:rsidR="00093E5D" w:rsidRPr="00E4259D" w:rsidRDefault="00093E5D" w:rsidP="00686469">
            <w:pPr>
              <w:jc w:val="center"/>
              <w:rPr>
                <w:rFonts w:ascii="Calibri" w:hAnsi="Calibri" w:cs="Calibri"/>
              </w:rPr>
            </w:pPr>
            <w:r w:rsidRPr="00E4259D">
              <w:rPr>
                <w:rFonts w:ascii="Calibri" w:hAnsi="Calibri" w:cs="Calibri"/>
              </w:rPr>
              <w:t>•</w:t>
            </w:r>
          </w:p>
        </w:tc>
        <w:tc>
          <w:tcPr>
            <w:tcW w:w="1814" w:type="dxa"/>
          </w:tcPr>
          <w:p w14:paraId="2501EEA3" w14:textId="77777777" w:rsidR="00093E5D" w:rsidRPr="00E4259D" w:rsidRDefault="00093E5D" w:rsidP="00686469">
            <w:pPr>
              <w:jc w:val="center"/>
              <w:rPr>
                <w:rFonts w:ascii="Calibri" w:hAnsi="Calibri" w:cs="Calibri"/>
              </w:rPr>
            </w:pPr>
            <w:r w:rsidRPr="00E4259D">
              <w:rPr>
                <w:rFonts w:ascii="Calibri" w:hAnsi="Calibri" w:cs="Calibri"/>
              </w:rPr>
              <w:t>•</w:t>
            </w:r>
          </w:p>
        </w:tc>
      </w:tr>
      <w:tr w:rsidR="00093E5D" w:rsidRPr="00E4259D" w14:paraId="1E21C433" w14:textId="77777777" w:rsidTr="00686469">
        <w:trPr>
          <w:trHeight w:val="300"/>
        </w:trPr>
        <w:tc>
          <w:tcPr>
            <w:tcW w:w="3660" w:type="dxa"/>
          </w:tcPr>
          <w:p w14:paraId="0B6F2A01" w14:textId="609E0988" w:rsidR="00093E5D" w:rsidRPr="00E4259D" w:rsidRDefault="00093E5D" w:rsidP="00686469">
            <w:pPr>
              <w:rPr>
                <w:rFonts w:ascii="Calibri" w:hAnsi="Calibri" w:cs="Calibri"/>
              </w:rPr>
            </w:pPr>
            <w:r w:rsidRPr="00E4259D">
              <w:rPr>
                <w:rFonts w:ascii="Calibri" w:hAnsi="Calibri" w:cs="Calibri"/>
              </w:rPr>
              <w:t xml:space="preserve">Legal </w:t>
            </w:r>
            <w:r w:rsidR="00555163">
              <w:rPr>
                <w:rFonts w:ascii="Calibri" w:hAnsi="Calibri" w:cs="Calibri"/>
              </w:rPr>
              <w:t>Services</w:t>
            </w:r>
          </w:p>
        </w:tc>
        <w:tc>
          <w:tcPr>
            <w:tcW w:w="1296" w:type="dxa"/>
          </w:tcPr>
          <w:p w14:paraId="42AB2DAC" w14:textId="77777777" w:rsidR="00093E5D" w:rsidRPr="00E4259D" w:rsidRDefault="00093E5D" w:rsidP="00686469">
            <w:pPr>
              <w:jc w:val="center"/>
              <w:rPr>
                <w:rFonts w:ascii="Calibri" w:hAnsi="Calibri" w:cs="Calibri"/>
              </w:rPr>
            </w:pPr>
            <w:r w:rsidRPr="00E4259D">
              <w:rPr>
                <w:rFonts w:ascii="Calibri" w:hAnsi="Calibri" w:cs="Calibri"/>
              </w:rPr>
              <w:t>•</w:t>
            </w:r>
          </w:p>
        </w:tc>
        <w:tc>
          <w:tcPr>
            <w:tcW w:w="1262" w:type="dxa"/>
          </w:tcPr>
          <w:p w14:paraId="3C03FA00" w14:textId="77777777" w:rsidR="00093E5D" w:rsidRPr="00E4259D" w:rsidRDefault="00093E5D" w:rsidP="00686469">
            <w:pPr>
              <w:jc w:val="center"/>
              <w:rPr>
                <w:rFonts w:ascii="Calibri" w:hAnsi="Calibri" w:cs="Calibri"/>
              </w:rPr>
            </w:pPr>
            <w:r w:rsidRPr="00E4259D">
              <w:rPr>
                <w:rFonts w:ascii="Calibri" w:hAnsi="Calibri" w:cs="Calibri"/>
              </w:rPr>
              <w:t>•</w:t>
            </w:r>
          </w:p>
        </w:tc>
        <w:tc>
          <w:tcPr>
            <w:tcW w:w="1929" w:type="dxa"/>
          </w:tcPr>
          <w:p w14:paraId="7F9A95A8" w14:textId="77777777" w:rsidR="00093E5D" w:rsidRPr="00E4259D" w:rsidRDefault="00093E5D" w:rsidP="00686469">
            <w:pPr>
              <w:jc w:val="center"/>
              <w:rPr>
                <w:rFonts w:ascii="Calibri" w:hAnsi="Calibri" w:cs="Calibri"/>
              </w:rPr>
            </w:pPr>
            <w:r w:rsidRPr="00E4259D">
              <w:rPr>
                <w:rFonts w:ascii="Calibri" w:hAnsi="Calibri" w:cs="Calibri"/>
              </w:rPr>
              <w:t>•</w:t>
            </w:r>
          </w:p>
        </w:tc>
        <w:tc>
          <w:tcPr>
            <w:tcW w:w="1814" w:type="dxa"/>
          </w:tcPr>
          <w:p w14:paraId="686C4F0E" w14:textId="77777777" w:rsidR="00093E5D" w:rsidRPr="00E4259D" w:rsidRDefault="00093E5D" w:rsidP="00686469">
            <w:pPr>
              <w:jc w:val="center"/>
              <w:rPr>
                <w:rFonts w:ascii="Calibri" w:hAnsi="Calibri" w:cs="Calibri"/>
              </w:rPr>
            </w:pPr>
            <w:r w:rsidRPr="00E4259D">
              <w:rPr>
                <w:rFonts w:ascii="Calibri" w:hAnsi="Calibri" w:cs="Calibri"/>
              </w:rPr>
              <w:t>•</w:t>
            </w:r>
          </w:p>
        </w:tc>
      </w:tr>
      <w:tr w:rsidR="00093E5D" w:rsidRPr="00E4259D" w14:paraId="40CD0ACB" w14:textId="77777777" w:rsidTr="00686469">
        <w:trPr>
          <w:trHeight w:val="300"/>
        </w:trPr>
        <w:tc>
          <w:tcPr>
            <w:tcW w:w="3660" w:type="dxa"/>
          </w:tcPr>
          <w:p w14:paraId="10709286" w14:textId="5451DA73" w:rsidR="00093E5D" w:rsidRPr="00E4259D" w:rsidRDefault="00093E5D" w:rsidP="00686469">
            <w:pPr>
              <w:rPr>
                <w:rFonts w:asciiTheme="minorHAnsi" w:eastAsiaTheme="minorEastAsia" w:hAnsiTheme="minorHAnsi" w:cstheme="minorBidi"/>
              </w:rPr>
            </w:pPr>
            <w:r w:rsidRPr="00E4259D">
              <w:rPr>
                <w:rFonts w:asciiTheme="minorHAnsi" w:eastAsiaTheme="minorEastAsia" w:hAnsiTheme="minorHAnsi" w:cstheme="minorBidi"/>
              </w:rPr>
              <w:t xml:space="preserve">Communication </w:t>
            </w:r>
            <w:r w:rsidR="00555163">
              <w:rPr>
                <w:rFonts w:asciiTheme="minorHAnsi" w:eastAsiaTheme="minorEastAsia" w:hAnsiTheme="minorHAnsi" w:cstheme="minorBidi"/>
              </w:rPr>
              <w:t>S</w:t>
            </w:r>
            <w:r w:rsidRPr="00E4259D">
              <w:rPr>
                <w:rFonts w:asciiTheme="minorHAnsi" w:eastAsiaTheme="minorEastAsia" w:hAnsiTheme="minorHAnsi" w:cstheme="minorBidi"/>
              </w:rPr>
              <w:t>ervices</w:t>
            </w:r>
          </w:p>
        </w:tc>
        <w:tc>
          <w:tcPr>
            <w:tcW w:w="1296" w:type="dxa"/>
          </w:tcPr>
          <w:p w14:paraId="49B1E8C9" w14:textId="77777777" w:rsidR="00093E5D" w:rsidRPr="00E4259D" w:rsidRDefault="00093E5D" w:rsidP="00686469">
            <w:pPr>
              <w:jc w:val="center"/>
              <w:rPr>
                <w:rFonts w:ascii="Calibri" w:hAnsi="Calibri" w:cs="Calibri"/>
              </w:rPr>
            </w:pPr>
            <w:r w:rsidRPr="00E4259D">
              <w:rPr>
                <w:rFonts w:ascii="Calibri" w:hAnsi="Calibri" w:cs="Calibri"/>
              </w:rPr>
              <w:t>•</w:t>
            </w:r>
          </w:p>
        </w:tc>
        <w:tc>
          <w:tcPr>
            <w:tcW w:w="1262" w:type="dxa"/>
          </w:tcPr>
          <w:p w14:paraId="493C3325" w14:textId="77777777" w:rsidR="00093E5D" w:rsidRPr="00E4259D" w:rsidRDefault="00093E5D" w:rsidP="00686469">
            <w:pPr>
              <w:jc w:val="center"/>
              <w:rPr>
                <w:rFonts w:ascii="Calibri" w:hAnsi="Calibri" w:cs="Calibri"/>
              </w:rPr>
            </w:pPr>
            <w:r w:rsidRPr="00E4259D">
              <w:rPr>
                <w:rFonts w:ascii="Calibri" w:hAnsi="Calibri" w:cs="Calibri"/>
              </w:rPr>
              <w:t>•</w:t>
            </w:r>
          </w:p>
        </w:tc>
        <w:tc>
          <w:tcPr>
            <w:tcW w:w="1929" w:type="dxa"/>
          </w:tcPr>
          <w:p w14:paraId="25830143" w14:textId="77777777" w:rsidR="00093E5D" w:rsidRPr="00E4259D" w:rsidRDefault="00093E5D" w:rsidP="00686469">
            <w:pPr>
              <w:jc w:val="center"/>
              <w:rPr>
                <w:rFonts w:ascii="Calibri" w:hAnsi="Calibri" w:cs="Calibri"/>
              </w:rPr>
            </w:pPr>
            <w:r w:rsidRPr="00E4259D">
              <w:rPr>
                <w:rFonts w:ascii="Calibri" w:hAnsi="Calibri" w:cs="Calibri"/>
              </w:rPr>
              <w:t>•</w:t>
            </w:r>
          </w:p>
        </w:tc>
        <w:tc>
          <w:tcPr>
            <w:tcW w:w="1814" w:type="dxa"/>
          </w:tcPr>
          <w:p w14:paraId="2DD4339E" w14:textId="77777777" w:rsidR="00093E5D" w:rsidRPr="00E4259D" w:rsidRDefault="00093E5D" w:rsidP="00686469">
            <w:pPr>
              <w:rPr>
                <w:rFonts w:ascii="Calibri" w:hAnsi="Calibri" w:cs="Calibri"/>
              </w:rPr>
            </w:pPr>
          </w:p>
        </w:tc>
      </w:tr>
      <w:tr w:rsidR="00093E5D" w14:paraId="7F617518" w14:textId="77777777" w:rsidTr="00686469">
        <w:trPr>
          <w:trHeight w:val="300"/>
        </w:trPr>
        <w:tc>
          <w:tcPr>
            <w:tcW w:w="3660" w:type="dxa"/>
          </w:tcPr>
          <w:p w14:paraId="1523D1C9" w14:textId="63365E51" w:rsidR="00093E5D" w:rsidRPr="00E4259D" w:rsidRDefault="00093E5D" w:rsidP="00686469">
            <w:pPr>
              <w:rPr>
                <w:rFonts w:asciiTheme="minorHAnsi" w:eastAsiaTheme="minorEastAsia" w:hAnsiTheme="minorHAnsi" w:cstheme="minorBidi"/>
              </w:rPr>
            </w:pPr>
            <w:r w:rsidRPr="00E4259D">
              <w:rPr>
                <w:rFonts w:asciiTheme="minorHAnsi" w:eastAsiaTheme="minorEastAsia" w:hAnsiTheme="minorHAnsi" w:cstheme="minorBidi"/>
              </w:rPr>
              <w:t xml:space="preserve">Photography </w:t>
            </w:r>
            <w:r w:rsidR="00555163">
              <w:rPr>
                <w:rFonts w:asciiTheme="minorHAnsi" w:eastAsiaTheme="minorEastAsia" w:hAnsiTheme="minorHAnsi" w:cstheme="minorBidi"/>
              </w:rPr>
              <w:t>S</w:t>
            </w:r>
            <w:r w:rsidRPr="00E4259D">
              <w:rPr>
                <w:rFonts w:asciiTheme="minorHAnsi" w:eastAsiaTheme="minorEastAsia" w:hAnsiTheme="minorHAnsi" w:cstheme="minorBidi"/>
              </w:rPr>
              <w:t>ervices</w:t>
            </w:r>
          </w:p>
        </w:tc>
        <w:tc>
          <w:tcPr>
            <w:tcW w:w="1296" w:type="dxa"/>
          </w:tcPr>
          <w:p w14:paraId="1A33BCCD" w14:textId="77777777" w:rsidR="00093E5D" w:rsidRPr="00E4259D" w:rsidRDefault="00093E5D" w:rsidP="00686469">
            <w:pPr>
              <w:jc w:val="center"/>
              <w:rPr>
                <w:rFonts w:ascii="Calibri" w:hAnsi="Calibri" w:cs="Calibri"/>
              </w:rPr>
            </w:pPr>
            <w:r w:rsidRPr="00E4259D">
              <w:rPr>
                <w:rFonts w:ascii="Calibri" w:hAnsi="Calibri" w:cs="Calibri"/>
              </w:rPr>
              <w:t>•</w:t>
            </w:r>
          </w:p>
        </w:tc>
        <w:tc>
          <w:tcPr>
            <w:tcW w:w="1262" w:type="dxa"/>
          </w:tcPr>
          <w:p w14:paraId="4DDEC177" w14:textId="77777777" w:rsidR="00093E5D" w:rsidRPr="00E4259D" w:rsidRDefault="00093E5D" w:rsidP="00686469">
            <w:pPr>
              <w:jc w:val="center"/>
              <w:rPr>
                <w:rFonts w:ascii="Calibri" w:hAnsi="Calibri" w:cs="Calibri"/>
              </w:rPr>
            </w:pPr>
            <w:r w:rsidRPr="00E4259D">
              <w:rPr>
                <w:rFonts w:ascii="Calibri" w:hAnsi="Calibri" w:cs="Calibri"/>
              </w:rPr>
              <w:t>•</w:t>
            </w:r>
          </w:p>
        </w:tc>
        <w:tc>
          <w:tcPr>
            <w:tcW w:w="1929" w:type="dxa"/>
          </w:tcPr>
          <w:p w14:paraId="75B0C686" w14:textId="77777777" w:rsidR="00093E5D" w:rsidRDefault="00093E5D" w:rsidP="00686469">
            <w:pPr>
              <w:jc w:val="center"/>
              <w:rPr>
                <w:rFonts w:ascii="Calibri" w:hAnsi="Calibri" w:cs="Calibri"/>
              </w:rPr>
            </w:pPr>
            <w:r w:rsidRPr="00E4259D">
              <w:rPr>
                <w:rFonts w:ascii="Calibri" w:hAnsi="Calibri" w:cs="Calibri"/>
              </w:rPr>
              <w:t>•</w:t>
            </w:r>
          </w:p>
        </w:tc>
        <w:tc>
          <w:tcPr>
            <w:tcW w:w="1814" w:type="dxa"/>
          </w:tcPr>
          <w:p w14:paraId="19BCE9C9" w14:textId="77777777" w:rsidR="00093E5D" w:rsidRDefault="00093E5D" w:rsidP="00686469">
            <w:pPr>
              <w:rPr>
                <w:rFonts w:ascii="Calibri" w:hAnsi="Calibri" w:cs="Calibri"/>
              </w:rPr>
            </w:pPr>
          </w:p>
        </w:tc>
      </w:tr>
    </w:tbl>
    <w:p w14:paraId="56516309" w14:textId="77777777" w:rsidR="00093E5D" w:rsidRPr="00F95EFB" w:rsidRDefault="00093E5D" w:rsidP="1F4FF143">
      <w:pPr>
        <w:autoSpaceDE w:val="0"/>
        <w:autoSpaceDN w:val="0"/>
        <w:adjustRightInd w:val="0"/>
        <w:rPr>
          <w:rFonts w:ascii="Calibri" w:hAnsi="Calibri" w:cs="Calibri"/>
          <w:b/>
          <w:bCs/>
          <w:sz w:val="28"/>
          <w:szCs w:val="28"/>
        </w:rPr>
      </w:pPr>
    </w:p>
    <w:p w14:paraId="59A79EC8" w14:textId="37CD42E3" w:rsidR="00F95EFB" w:rsidRPr="00264DBC" w:rsidRDefault="3D8E1B33" w:rsidP="00DE3E8C">
      <w:pPr>
        <w:autoSpaceDE w:val="0"/>
        <w:autoSpaceDN w:val="0"/>
        <w:adjustRightInd w:val="0"/>
        <w:rPr>
          <w:rFonts w:ascii="Calibri" w:hAnsi="Calibri" w:cs="Calibri"/>
          <w:b/>
          <w:bCs/>
          <w:sz w:val="26"/>
          <w:szCs w:val="26"/>
        </w:rPr>
      </w:pPr>
      <w:r w:rsidRPr="00264DBC">
        <w:rPr>
          <w:rFonts w:ascii="Calibri" w:hAnsi="Calibri" w:cs="Calibri"/>
          <w:b/>
          <w:bCs/>
          <w:sz w:val="26"/>
          <w:szCs w:val="26"/>
        </w:rPr>
        <w:t xml:space="preserve">Appendix F: </w:t>
      </w:r>
      <w:r w:rsidR="006806AC" w:rsidRPr="00264DBC">
        <w:rPr>
          <w:rFonts w:ascii="Calibri" w:hAnsi="Calibri" w:cs="Calibri"/>
          <w:b/>
          <w:bCs/>
          <w:sz w:val="26"/>
          <w:szCs w:val="26"/>
        </w:rPr>
        <w:t>Non-Dilutive Capital Support for Regulated Cannabusiness</w:t>
      </w:r>
      <w:r w:rsidR="00950702">
        <w:rPr>
          <w:rFonts w:ascii="Calibri" w:hAnsi="Calibri" w:cs="Calibri"/>
          <w:b/>
          <w:bCs/>
          <w:sz w:val="26"/>
          <w:szCs w:val="26"/>
        </w:rPr>
        <w:t>es</w:t>
      </w:r>
      <w:r w:rsidR="006806AC" w:rsidRPr="00264DBC">
        <w:rPr>
          <w:rFonts w:ascii="Calibri" w:hAnsi="Calibri" w:cs="Calibri"/>
          <w:b/>
          <w:bCs/>
          <w:sz w:val="26"/>
          <w:szCs w:val="26"/>
        </w:rPr>
        <w:t xml:space="preserve"> </w:t>
      </w:r>
    </w:p>
    <w:p w14:paraId="21C13B92" w14:textId="77777777" w:rsidR="00CB3024" w:rsidRDefault="00CB3024" w:rsidP="00DE3E8C">
      <w:pPr>
        <w:autoSpaceDE w:val="0"/>
        <w:autoSpaceDN w:val="0"/>
        <w:adjustRightInd w:val="0"/>
        <w:rPr>
          <w:rFonts w:ascii="Calibri" w:hAnsi="Calibri" w:cs="Calibri"/>
          <w:sz w:val="28"/>
          <w:szCs w:val="28"/>
        </w:rPr>
      </w:pPr>
    </w:p>
    <w:p w14:paraId="325A245E" w14:textId="2347E631" w:rsidR="00CB3024" w:rsidRPr="00854D92" w:rsidRDefault="002D7F01" w:rsidP="003469C1">
      <w:pPr>
        <w:autoSpaceDE w:val="0"/>
        <w:autoSpaceDN w:val="0"/>
        <w:adjustRightInd w:val="0"/>
        <w:jc w:val="both"/>
        <w:rPr>
          <w:rFonts w:asciiTheme="minorHAnsi" w:hAnsiTheme="minorHAnsi" w:cstheme="minorHAnsi"/>
        </w:rPr>
      </w:pPr>
      <w:r w:rsidRPr="00854D92">
        <w:rPr>
          <w:rFonts w:asciiTheme="minorHAnsi" w:hAnsiTheme="minorHAnsi" w:cstheme="minorHAnsi"/>
        </w:rPr>
        <w:t xml:space="preserve">DSLBD seeks a service provider to facilitate lending or similar non-dilutive capital </w:t>
      </w:r>
      <w:r w:rsidR="002415B2">
        <w:rPr>
          <w:rFonts w:asciiTheme="minorHAnsi" w:hAnsiTheme="minorHAnsi" w:cstheme="minorHAnsi"/>
        </w:rPr>
        <w:t xml:space="preserve">support </w:t>
      </w:r>
      <w:r w:rsidRPr="00854D92">
        <w:rPr>
          <w:rFonts w:asciiTheme="minorHAnsi" w:hAnsiTheme="minorHAnsi" w:cstheme="minorHAnsi"/>
        </w:rPr>
        <w:t>to</w:t>
      </w:r>
      <w:r w:rsidR="00950702">
        <w:rPr>
          <w:rFonts w:asciiTheme="minorHAnsi" w:hAnsiTheme="minorHAnsi" w:cstheme="minorHAnsi"/>
        </w:rPr>
        <w:t xml:space="preserve"> </w:t>
      </w:r>
      <w:r w:rsidRPr="00854D92">
        <w:rPr>
          <w:rFonts w:asciiTheme="minorHAnsi" w:hAnsiTheme="minorHAnsi" w:cstheme="minorHAnsi"/>
        </w:rPr>
        <w:t xml:space="preserve">businesses in or entering the regulated cannabis market. </w:t>
      </w:r>
      <w:r w:rsidR="00FE7DE9">
        <w:rPr>
          <w:rFonts w:asciiTheme="minorHAnsi" w:hAnsiTheme="minorHAnsi" w:cstheme="minorHAnsi"/>
        </w:rPr>
        <w:t>Cannabusinesses have limited l</w:t>
      </w:r>
      <w:r w:rsidRPr="00854D92">
        <w:rPr>
          <w:rFonts w:asciiTheme="minorHAnsi" w:hAnsiTheme="minorHAnsi" w:cstheme="minorHAnsi"/>
        </w:rPr>
        <w:t>ending</w:t>
      </w:r>
      <w:r w:rsidR="002415B2">
        <w:rPr>
          <w:rFonts w:asciiTheme="minorHAnsi" w:hAnsiTheme="minorHAnsi" w:cstheme="minorHAnsi"/>
        </w:rPr>
        <w:t xml:space="preserve"> and </w:t>
      </w:r>
      <w:r w:rsidRPr="00854D92">
        <w:rPr>
          <w:rFonts w:asciiTheme="minorHAnsi" w:hAnsiTheme="minorHAnsi" w:cstheme="minorHAnsi"/>
        </w:rPr>
        <w:t>banking</w:t>
      </w:r>
      <w:r w:rsidR="002415B2">
        <w:rPr>
          <w:rFonts w:asciiTheme="minorHAnsi" w:hAnsiTheme="minorHAnsi" w:cstheme="minorHAnsi"/>
        </w:rPr>
        <w:t xml:space="preserve"> opportunities</w:t>
      </w:r>
      <w:r w:rsidRPr="00854D92">
        <w:rPr>
          <w:rFonts w:asciiTheme="minorHAnsi" w:hAnsiTheme="minorHAnsi" w:cstheme="minorHAnsi"/>
        </w:rPr>
        <w:t xml:space="preserve"> and traditional</w:t>
      </w:r>
      <w:r w:rsidR="002415B2">
        <w:rPr>
          <w:rFonts w:asciiTheme="minorHAnsi" w:hAnsiTheme="minorHAnsi" w:cstheme="minorHAnsi"/>
        </w:rPr>
        <w:t xml:space="preserve"> </w:t>
      </w:r>
      <w:r w:rsidRPr="00854D92">
        <w:rPr>
          <w:rFonts w:asciiTheme="minorHAnsi" w:hAnsiTheme="minorHAnsi" w:cstheme="minorHAnsi"/>
        </w:rPr>
        <w:t>access to capital support</w:t>
      </w:r>
      <w:r w:rsidR="00FE7DE9">
        <w:rPr>
          <w:rFonts w:asciiTheme="minorHAnsi" w:hAnsiTheme="minorHAnsi" w:cstheme="minorHAnsi"/>
        </w:rPr>
        <w:t>. As such, there is a</w:t>
      </w:r>
      <w:r w:rsidRPr="00854D92">
        <w:rPr>
          <w:rFonts w:asciiTheme="minorHAnsi" w:hAnsiTheme="minorHAnsi" w:cstheme="minorHAnsi"/>
        </w:rPr>
        <w:t xml:space="preserve"> need for non-dilutive capital to support the </w:t>
      </w:r>
      <w:r w:rsidR="00950702">
        <w:rPr>
          <w:rFonts w:asciiTheme="minorHAnsi" w:hAnsiTheme="minorHAnsi" w:cstheme="minorHAnsi"/>
        </w:rPr>
        <w:t xml:space="preserve">development and </w:t>
      </w:r>
      <w:r w:rsidRPr="00854D92">
        <w:rPr>
          <w:rFonts w:asciiTheme="minorHAnsi" w:hAnsiTheme="minorHAnsi" w:cstheme="minorHAnsi"/>
        </w:rPr>
        <w:t xml:space="preserve">retention of </w:t>
      </w:r>
      <w:r w:rsidR="00950702" w:rsidRPr="00854D92">
        <w:rPr>
          <w:rFonts w:asciiTheme="minorHAnsi" w:hAnsiTheme="minorHAnsi" w:cstheme="minorHAnsi"/>
        </w:rPr>
        <w:t>local</w:t>
      </w:r>
      <w:r w:rsidR="00950702">
        <w:rPr>
          <w:rFonts w:asciiTheme="minorHAnsi" w:hAnsiTheme="minorHAnsi" w:cstheme="minorHAnsi"/>
        </w:rPr>
        <w:t>ly owned</w:t>
      </w:r>
      <w:r w:rsidRPr="00854D92">
        <w:rPr>
          <w:rFonts w:asciiTheme="minorHAnsi" w:hAnsiTheme="minorHAnsi" w:cstheme="minorHAnsi"/>
        </w:rPr>
        <w:t xml:space="preserve"> new </w:t>
      </w:r>
      <w:r w:rsidR="00950702">
        <w:rPr>
          <w:rFonts w:asciiTheme="minorHAnsi" w:hAnsiTheme="minorHAnsi" w:cstheme="minorHAnsi"/>
        </w:rPr>
        <w:t>Canna</w:t>
      </w:r>
      <w:r w:rsidRPr="00854D92">
        <w:rPr>
          <w:rFonts w:asciiTheme="minorHAnsi" w:hAnsiTheme="minorHAnsi" w:cstheme="minorHAnsi"/>
        </w:rPr>
        <w:t xml:space="preserve">businesses. </w:t>
      </w:r>
      <w:r w:rsidR="00950702">
        <w:rPr>
          <w:rFonts w:asciiTheme="minorHAnsi" w:hAnsiTheme="minorHAnsi" w:cstheme="minorHAnsi"/>
        </w:rPr>
        <w:t>DSLBD is a</w:t>
      </w:r>
      <w:r w:rsidRPr="00854D92">
        <w:rPr>
          <w:rFonts w:asciiTheme="minorHAnsi" w:hAnsiTheme="minorHAnsi" w:cstheme="minorHAnsi"/>
        </w:rPr>
        <w:t xml:space="preserve">ccepting proposals </w:t>
      </w:r>
      <w:r w:rsidR="00CC5489">
        <w:rPr>
          <w:rFonts w:asciiTheme="minorHAnsi" w:hAnsiTheme="minorHAnsi" w:cstheme="minorHAnsi"/>
        </w:rPr>
        <w:t xml:space="preserve">with budgets </w:t>
      </w:r>
      <w:r w:rsidRPr="00854D92">
        <w:rPr>
          <w:rFonts w:asciiTheme="minorHAnsi" w:hAnsiTheme="minorHAnsi" w:cstheme="minorHAnsi"/>
        </w:rPr>
        <w:t>up to $50,000.</w:t>
      </w:r>
    </w:p>
    <w:p w14:paraId="3A95A809" w14:textId="77777777" w:rsidR="002D7F01" w:rsidRPr="00854D92" w:rsidRDefault="002D7F01" w:rsidP="003469C1">
      <w:pPr>
        <w:autoSpaceDE w:val="0"/>
        <w:autoSpaceDN w:val="0"/>
        <w:adjustRightInd w:val="0"/>
        <w:jc w:val="both"/>
        <w:rPr>
          <w:rFonts w:asciiTheme="minorHAnsi" w:hAnsiTheme="minorHAnsi" w:cstheme="minorHAnsi"/>
        </w:rPr>
      </w:pPr>
    </w:p>
    <w:p w14:paraId="0F262EBE" w14:textId="77777777" w:rsidR="00854D92" w:rsidRPr="00854D92" w:rsidRDefault="00854D92" w:rsidP="003469C1">
      <w:pPr>
        <w:autoSpaceDE w:val="0"/>
        <w:autoSpaceDN w:val="0"/>
        <w:adjustRightInd w:val="0"/>
        <w:jc w:val="both"/>
        <w:rPr>
          <w:rFonts w:asciiTheme="minorHAnsi" w:hAnsiTheme="minorHAnsi" w:cstheme="minorHAnsi"/>
        </w:rPr>
      </w:pPr>
      <w:r w:rsidRPr="00854D92">
        <w:rPr>
          <w:rFonts w:asciiTheme="minorHAnsi" w:hAnsiTheme="minorHAnsi" w:cstheme="minorHAnsi"/>
        </w:rPr>
        <w:t>Proposals for Non-Dilutive Capital Support should include:</w:t>
      </w:r>
    </w:p>
    <w:p w14:paraId="7DAA62D9" w14:textId="77777777" w:rsidR="00854D92" w:rsidRPr="00854D92" w:rsidRDefault="00854D92" w:rsidP="003469C1">
      <w:pPr>
        <w:autoSpaceDE w:val="0"/>
        <w:autoSpaceDN w:val="0"/>
        <w:adjustRightInd w:val="0"/>
        <w:jc w:val="both"/>
        <w:rPr>
          <w:rFonts w:asciiTheme="minorHAnsi" w:hAnsiTheme="minorHAnsi" w:cstheme="minorHAnsi"/>
        </w:rPr>
      </w:pPr>
    </w:p>
    <w:p w14:paraId="7E6764D4" w14:textId="505C66C5" w:rsidR="00854D92" w:rsidRPr="00854D92" w:rsidRDefault="00854D92" w:rsidP="003469C1">
      <w:pPr>
        <w:autoSpaceDE w:val="0"/>
        <w:autoSpaceDN w:val="0"/>
        <w:adjustRightInd w:val="0"/>
        <w:jc w:val="both"/>
        <w:rPr>
          <w:rFonts w:asciiTheme="minorHAnsi" w:hAnsiTheme="minorHAnsi" w:cstheme="minorHAnsi"/>
        </w:rPr>
      </w:pPr>
      <w:r w:rsidRPr="00854D92">
        <w:rPr>
          <w:rFonts w:asciiTheme="minorHAnsi" w:hAnsiTheme="minorHAnsi" w:cstheme="minorHAnsi"/>
        </w:rPr>
        <w:t xml:space="preserve">• </w:t>
      </w:r>
      <w:r w:rsidR="00CC5489">
        <w:rPr>
          <w:rFonts w:asciiTheme="minorHAnsi" w:hAnsiTheme="minorHAnsi" w:cstheme="minorHAnsi"/>
        </w:rPr>
        <w:t>A d</w:t>
      </w:r>
      <w:r w:rsidRPr="00854D92">
        <w:rPr>
          <w:rFonts w:asciiTheme="minorHAnsi" w:hAnsiTheme="minorHAnsi" w:cstheme="minorHAnsi"/>
        </w:rPr>
        <w:t>emonstrated understanding of and compliance with the DC and federal</w:t>
      </w:r>
      <w:r w:rsidR="00B93C6A">
        <w:rPr>
          <w:rFonts w:asciiTheme="minorHAnsi" w:hAnsiTheme="minorHAnsi" w:cstheme="minorHAnsi"/>
        </w:rPr>
        <w:t xml:space="preserve"> </w:t>
      </w:r>
      <w:r w:rsidRPr="00854D92">
        <w:rPr>
          <w:rFonts w:asciiTheme="minorHAnsi" w:hAnsiTheme="minorHAnsi" w:cstheme="minorHAnsi"/>
        </w:rPr>
        <w:t>regulatory landscape related to state-regulated cannabis markets</w:t>
      </w:r>
      <w:r w:rsidR="0095562C">
        <w:rPr>
          <w:rFonts w:asciiTheme="minorHAnsi" w:hAnsiTheme="minorHAnsi" w:cstheme="minorHAnsi"/>
        </w:rPr>
        <w:t>.</w:t>
      </w:r>
    </w:p>
    <w:p w14:paraId="511C59B5" w14:textId="2F6929F4" w:rsidR="00854D92" w:rsidRPr="00854D92" w:rsidRDefault="00854D92" w:rsidP="003469C1">
      <w:pPr>
        <w:autoSpaceDE w:val="0"/>
        <w:autoSpaceDN w:val="0"/>
        <w:adjustRightInd w:val="0"/>
        <w:jc w:val="both"/>
        <w:rPr>
          <w:rFonts w:asciiTheme="minorHAnsi" w:hAnsiTheme="minorHAnsi" w:cstheme="minorHAnsi"/>
        </w:rPr>
      </w:pPr>
      <w:r w:rsidRPr="00854D92">
        <w:rPr>
          <w:rFonts w:asciiTheme="minorHAnsi" w:hAnsiTheme="minorHAnsi" w:cstheme="minorHAnsi"/>
        </w:rPr>
        <w:t xml:space="preserve">• </w:t>
      </w:r>
      <w:r w:rsidR="0095562C">
        <w:rPr>
          <w:rFonts w:asciiTheme="minorHAnsi" w:hAnsiTheme="minorHAnsi" w:cstheme="minorHAnsi"/>
        </w:rPr>
        <w:t>A p</w:t>
      </w:r>
      <w:r w:rsidRPr="00854D92">
        <w:rPr>
          <w:rFonts w:asciiTheme="minorHAnsi" w:hAnsiTheme="minorHAnsi" w:cstheme="minorHAnsi"/>
        </w:rPr>
        <w:t>lan for ensuring access to non-dilutive capital for DC-based businesses in or</w:t>
      </w:r>
      <w:r w:rsidR="00B93C6A">
        <w:rPr>
          <w:rFonts w:asciiTheme="minorHAnsi" w:hAnsiTheme="minorHAnsi" w:cstheme="minorHAnsi"/>
        </w:rPr>
        <w:t xml:space="preserve"> </w:t>
      </w:r>
      <w:r w:rsidRPr="00854D92">
        <w:rPr>
          <w:rFonts w:asciiTheme="minorHAnsi" w:hAnsiTheme="minorHAnsi" w:cstheme="minorHAnsi"/>
        </w:rPr>
        <w:t>entering the regulated medical market</w:t>
      </w:r>
      <w:r w:rsidR="0095562C">
        <w:rPr>
          <w:rFonts w:asciiTheme="minorHAnsi" w:hAnsiTheme="minorHAnsi" w:cstheme="minorHAnsi"/>
        </w:rPr>
        <w:t>.</w:t>
      </w:r>
    </w:p>
    <w:p w14:paraId="6AB898D9" w14:textId="707B3481" w:rsidR="00854D92" w:rsidRPr="00854D92" w:rsidRDefault="00854D92" w:rsidP="003469C1">
      <w:pPr>
        <w:autoSpaceDE w:val="0"/>
        <w:autoSpaceDN w:val="0"/>
        <w:adjustRightInd w:val="0"/>
        <w:jc w:val="both"/>
        <w:rPr>
          <w:rFonts w:asciiTheme="minorHAnsi" w:hAnsiTheme="minorHAnsi" w:cstheme="minorHAnsi"/>
        </w:rPr>
      </w:pPr>
      <w:r w:rsidRPr="00854D92">
        <w:rPr>
          <w:rFonts w:asciiTheme="minorHAnsi" w:hAnsiTheme="minorHAnsi" w:cstheme="minorHAnsi"/>
        </w:rPr>
        <w:t>• Risk mitigation</w:t>
      </w:r>
      <w:r w:rsidR="0095562C">
        <w:rPr>
          <w:rFonts w:asciiTheme="minorHAnsi" w:hAnsiTheme="minorHAnsi" w:cstheme="minorHAnsi"/>
        </w:rPr>
        <w:t xml:space="preserve"> efforts</w:t>
      </w:r>
      <w:r w:rsidRPr="00854D92">
        <w:rPr>
          <w:rFonts w:asciiTheme="minorHAnsi" w:hAnsiTheme="minorHAnsi" w:cstheme="minorHAnsi"/>
        </w:rPr>
        <w:t xml:space="preserve"> for ensuring that businesses receiving funding are DC-based and are</w:t>
      </w:r>
      <w:r w:rsidR="00B93C6A">
        <w:rPr>
          <w:rFonts w:asciiTheme="minorHAnsi" w:hAnsiTheme="minorHAnsi" w:cstheme="minorHAnsi"/>
        </w:rPr>
        <w:t xml:space="preserve"> </w:t>
      </w:r>
      <w:r w:rsidRPr="00854D92">
        <w:rPr>
          <w:rFonts w:asciiTheme="minorHAnsi" w:hAnsiTheme="minorHAnsi" w:cstheme="minorHAnsi"/>
        </w:rPr>
        <w:t>in or entering the regulated DC cannabis market</w:t>
      </w:r>
      <w:r w:rsidR="0095562C">
        <w:rPr>
          <w:rFonts w:asciiTheme="minorHAnsi" w:hAnsiTheme="minorHAnsi" w:cstheme="minorHAnsi"/>
        </w:rPr>
        <w:t>.</w:t>
      </w:r>
    </w:p>
    <w:p w14:paraId="46CCA0A3" w14:textId="419A21EA" w:rsidR="00854D92" w:rsidRPr="00854D92" w:rsidRDefault="00854D92" w:rsidP="003469C1">
      <w:pPr>
        <w:autoSpaceDE w:val="0"/>
        <w:autoSpaceDN w:val="0"/>
        <w:adjustRightInd w:val="0"/>
        <w:jc w:val="both"/>
        <w:rPr>
          <w:rFonts w:asciiTheme="minorHAnsi" w:hAnsiTheme="minorHAnsi" w:cstheme="minorHAnsi"/>
        </w:rPr>
      </w:pPr>
      <w:r w:rsidRPr="00854D92">
        <w:rPr>
          <w:rFonts w:asciiTheme="minorHAnsi" w:hAnsiTheme="minorHAnsi" w:cstheme="minorHAnsi"/>
        </w:rPr>
        <w:lastRenderedPageBreak/>
        <w:t xml:space="preserve">• </w:t>
      </w:r>
      <w:r w:rsidR="0095562C">
        <w:rPr>
          <w:rFonts w:asciiTheme="minorHAnsi" w:hAnsiTheme="minorHAnsi" w:cstheme="minorHAnsi"/>
        </w:rPr>
        <w:t>A p</w:t>
      </w:r>
      <w:r w:rsidRPr="00854D92">
        <w:rPr>
          <w:rFonts w:asciiTheme="minorHAnsi" w:hAnsiTheme="minorHAnsi" w:cstheme="minorHAnsi"/>
        </w:rPr>
        <w:t>roposed outreach plan to DC-based cannabis entrepreneurs</w:t>
      </w:r>
      <w:r w:rsidR="0095562C">
        <w:rPr>
          <w:rFonts w:asciiTheme="minorHAnsi" w:hAnsiTheme="minorHAnsi" w:cstheme="minorHAnsi"/>
        </w:rPr>
        <w:t>.</w:t>
      </w:r>
    </w:p>
    <w:p w14:paraId="5BCDDB73" w14:textId="01C3D7C1" w:rsidR="002D7F01" w:rsidRPr="00854D92" w:rsidRDefault="00854D92" w:rsidP="003469C1">
      <w:pPr>
        <w:autoSpaceDE w:val="0"/>
        <w:autoSpaceDN w:val="0"/>
        <w:adjustRightInd w:val="0"/>
        <w:jc w:val="both"/>
        <w:rPr>
          <w:rFonts w:asciiTheme="minorHAnsi" w:hAnsiTheme="minorHAnsi" w:cstheme="minorHAnsi"/>
        </w:rPr>
      </w:pPr>
      <w:r w:rsidRPr="00854D92">
        <w:rPr>
          <w:rFonts w:asciiTheme="minorHAnsi" w:hAnsiTheme="minorHAnsi" w:cstheme="minorHAnsi"/>
        </w:rPr>
        <w:t xml:space="preserve">• </w:t>
      </w:r>
      <w:r w:rsidR="0095562C">
        <w:rPr>
          <w:rFonts w:asciiTheme="minorHAnsi" w:hAnsiTheme="minorHAnsi" w:cstheme="minorHAnsi"/>
        </w:rPr>
        <w:t xml:space="preserve">Description of the </w:t>
      </w:r>
      <w:r w:rsidR="002141B6">
        <w:rPr>
          <w:rFonts w:asciiTheme="minorHAnsi" w:hAnsiTheme="minorHAnsi" w:cstheme="minorHAnsi"/>
        </w:rPr>
        <w:t>provider’s a</w:t>
      </w:r>
      <w:r w:rsidRPr="00854D92">
        <w:rPr>
          <w:rFonts w:asciiTheme="minorHAnsi" w:hAnsiTheme="minorHAnsi" w:cstheme="minorHAnsi"/>
        </w:rPr>
        <w:t>nticipated ability to provide non-dilutive capital to DC social equity applicants with</w:t>
      </w:r>
      <w:r w:rsidR="00B93C6A">
        <w:rPr>
          <w:rFonts w:asciiTheme="minorHAnsi" w:hAnsiTheme="minorHAnsi" w:cstheme="minorHAnsi"/>
        </w:rPr>
        <w:t xml:space="preserve"> </w:t>
      </w:r>
      <w:r w:rsidRPr="00854D92">
        <w:rPr>
          <w:rFonts w:asciiTheme="minorHAnsi" w:hAnsiTheme="minorHAnsi" w:cstheme="minorHAnsi"/>
        </w:rPr>
        <w:t>the Alcohol Beverage and Cannabis Administration</w:t>
      </w:r>
      <w:r w:rsidR="002141B6">
        <w:rPr>
          <w:rFonts w:asciiTheme="minorHAnsi" w:hAnsiTheme="minorHAnsi" w:cstheme="minorHAnsi"/>
        </w:rPr>
        <w:t>.</w:t>
      </w:r>
    </w:p>
    <w:p w14:paraId="65BB87FA" w14:textId="77777777" w:rsidR="00CB3024" w:rsidRDefault="00CB3024" w:rsidP="00DE3E8C">
      <w:pPr>
        <w:autoSpaceDE w:val="0"/>
        <w:autoSpaceDN w:val="0"/>
        <w:adjustRightInd w:val="0"/>
        <w:rPr>
          <w:rFonts w:ascii="Calibri" w:hAnsi="Calibri" w:cs="Calibri"/>
          <w:sz w:val="28"/>
          <w:szCs w:val="28"/>
        </w:rPr>
      </w:pPr>
    </w:p>
    <w:p w14:paraId="013DA82C" w14:textId="555FC33A" w:rsidR="00CB3024" w:rsidRPr="00A36187" w:rsidRDefault="00A36187" w:rsidP="00DE3E8C">
      <w:pPr>
        <w:autoSpaceDE w:val="0"/>
        <w:autoSpaceDN w:val="0"/>
        <w:adjustRightInd w:val="0"/>
        <w:rPr>
          <w:rFonts w:ascii="Calibri" w:hAnsi="Calibri" w:cs="Calibri"/>
          <w:b/>
          <w:bCs/>
          <w:sz w:val="26"/>
          <w:szCs w:val="26"/>
        </w:rPr>
      </w:pPr>
      <w:r w:rsidRPr="00A36187">
        <w:rPr>
          <w:rFonts w:ascii="Calibri" w:hAnsi="Calibri" w:cs="Calibri"/>
          <w:b/>
          <w:bCs/>
          <w:sz w:val="26"/>
          <w:szCs w:val="26"/>
        </w:rPr>
        <w:t>Appendix G: Pitch Micropayment Provider Service Area</w:t>
      </w:r>
    </w:p>
    <w:p w14:paraId="254EE08F" w14:textId="77777777" w:rsidR="00CB3024" w:rsidRDefault="00CB3024" w:rsidP="00DE3E8C">
      <w:pPr>
        <w:autoSpaceDE w:val="0"/>
        <w:autoSpaceDN w:val="0"/>
        <w:adjustRightInd w:val="0"/>
        <w:rPr>
          <w:rFonts w:ascii="Calibri" w:hAnsi="Calibri" w:cs="Calibri"/>
          <w:sz w:val="28"/>
          <w:szCs w:val="28"/>
        </w:rPr>
      </w:pPr>
    </w:p>
    <w:p w14:paraId="3082C412" w14:textId="398A6A98" w:rsidR="00CB3024" w:rsidRPr="00A36187" w:rsidRDefault="00A36187" w:rsidP="003469C1">
      <w:pPr>
        <w:autoSpaceDE w:val="0"/>
        <w:autoSpaceDN w:val="0"/>
        <w:adjustRightInd w:val="0"/>
        <w:jc w:val="both"/>
        <w:rPr>
          <w:rFonts w:ascii="Calibri" w:hAnsi="Calibri" w:cs="Calibri"/>
        </w:rPr>
      </w:pPr>
      <w:r w:rsidRPr="00A36187">
        <w:rPr>
          <w:rFonts w:ascii="Calibri" w:hAnsi="Calibri" w:cs="Calibri"/>
        </w:rPr>
        <w:t xml:space="preserve">DSLBD seeks service providers to support </w:t>
      </w:r>
      <w:r w:rsidR="00735A37">
        <w:rPr>
          <w:rFonts w:ascii="Calibri" w:hAnsi="Calibri" w:cs="Calibri"/>
        </w:rPr>
        <w:t xml:space="preserve">the issuance of </w:t>
      </w:r>
      <w:r w:rsidRPr="00A36187">
        <w:rPr>
          <w:rFonts w:ascii="Calibri" w:hAnsi="Calibri" w:cs="Calibri"/>
        </w:rPr>
        <w:t>micropayments to Dream Pitch participants and participant stipends based upon</w:t>
      </w:r>
      <w:r w:rsidR="00253B80">
        <w:rPr>
          <w:rFonts w:ascii="Calibri" w:hAnsi="Calibri" w:cs="Calibri"/>
        </w:rPr>
        <w:t xml:space="preserve"> the accomplishment of</w:t>
      </w:r>
      <w:r w:rsidRPr="00A36187">
        <w:rPr>
          <w:rFonts w:ascii="Calibri" w:hAnsi="Calibri" w:cs="Calibri"/>
        </w:rPr>
        <w:t xml:space="preserve"> program participation and milestones to </w:t>
      </w:r>
      <w:proofErr w:type="spellStart"/>
      <w:r w:rsidR="00253B80">
        <w:rPr>
          <w:rFonts w:ascii="Calibri" w:hAnsi="Calibri" w:cs="Calibri"/>
        </w:rPr>
        <w:t>We</w:t>
      </w:r>
      <w:r w:rsidRPr="00A36187">
        <w:rPr>
          <w:rFonts w:ascii="Calibri" w:hAnsi="Calibri" w:cs="Calibri"/>
        </w:rPr>
        <w:t>Aspire</w:t>
      </w:r>
      <w:proofErr w:type="spellEnd"/>
      <w:r>
        <w:rPr>
          <w:rFonts w:ascii="Calibri" w:hAnsi="Calibri" w:cs="Calibri"/>
        </w:rPr>
        <w:t xml:space="preserve"> </w:t>
      </w:r>
      <w:r w:rsidRPr="00A36187">
        <w:rPr>
          <w:rFonts w:ascii="Calibri" w:hAnsi="Calibri" w:cs="Calibri"/>
        </w:rPr>
        <w:t>participants. Service providers should ensure the safe transfer of allotted funds and</w:t>
      </w:r>
      <w:r>
        <w:rPr>
          <w:rFonts w:ascii="Calibri" w:hAnsi="Calibri" w:cs="Calibri"/>
        </w:rPr>
        <w:t xml:space="preserve"> </w:t>
      </w:r>
      <w:r w:rsidRPr="00A36187">
        <w:rPr>
          <w:rFonts w:ascii="Calibri" w:hAnsi="Calibri" w:cs="Calibri"/>
        </w:rPr>
        <w:t>ensure documented receipt of micropayments. Other programs may also have</w:t>
      </w:r>
      <w:r>
        <w:rPr>
          <w:rFonts w:ascii="Calibri" w:hAnsi="Calibri" w:cs="Calibri"/>
        </w:rPr>
        <w:t xml:space="preserve"> </w:t>
      </w:r>
      <w:r w:rsidRPr="00A36187">
        <w:rPr>
          <w:rFonts w:ascii="Calibri" w:hAnsi="Calibri" w:cs="Calibri"/>
        </w:rPr>
        <w:t>micropayments.</w:t>
      </w:r>
    </w:p>
    <w:p w14:paraId="178AED38" w14:textId="77777777" w:rsidR="00CB3024" w:rsidRPr="007830A5" w:rsidRDefault="00CB3024" w:rsidP="003469C1">
      <w:pPr>
        <w:autoSpaceDE w:val="0"/>
        <w:autoSpaceDN w:val="0"/>
        <w:adjustRightInd w:val="0"/>
        <w:jc w:val="both"/>
        <w:rPr>
          <w:rFonts w:ascii="Calibri" w:hAnsi="Calibri" w:cs="Calibri"/>
        </w:rPr>
      </w:pPr>
    </w:p>
    <w:p w14:paraId="1D41110F" w14:textId="1B6C276D" w:rsidR="007830A5" w:rsidRPr="007830A5" w:rsidRDefault="007830A5" w:rsidP="003469C1">
      <w:pPr>
        <w:autoSpaceDE w:val="0"/>
        <w:autoSpaceDN w:val="0"/>
        <w:adjustRightInd w:val="0"/>
        <w:jc w:val="both"/>
        <w:rPr>
          <w:rFonts w:ascii="Calibri" w:hAnsi="Calibri" w:cs="Calibri"/>
        </w:rPr>
      </w:pPr>
      <w:r w:rsidRPr="007830A5">
        <w:rPr>
          <w:rFonts w:ascii="Calibri" w:hAnsi="Calibri" w:cs="Calibri"/>
        </w:rPr>
        <w:t xml:space="preserve">There is no cap on proposed funding amounts; applicants are encouraged to be mindful of justifying costs as allowable, impactful, and reasonable. Proposed budgets for micropayments should not include the actual amount of capital awarded to program participants, only the operating budget of costs to operate </w:t>
      </w:r>
      <w:r w:rsidR="00557B94">
        <w:rPr>
          <w:rFonts w:ascii="Calibri" w:hAnsi="Calibri" w:cs="Calibri"/>
        </w:rPr>
        <w:t xml:space="preserve">and facilitate </w:t>
      </w:r>
      <w:r w:rsidRPr="007830A5">
        <w:rPr>
          <w:rFonts w:ascii="Calibri" w:hAnsi="Calibri" w:cs="Calibri"/>
        </w:rPr>
        <w:t>micropayments.</w:t>
      </w:r>
    </w:p>
    <w:p w14:paraId="14589BC5" w14:textId="77777777" w:rsidR="007830A5" w:rsidRPr="009F27D8" w:rsidRDefault="007830A5" w:rsidP="007830A5">
      <w:pPr>
        <w:autoSpaceDE w:val="0"/>
        <w:autoSpaceDN w:val="0"/>
        <w:adjustRightInd w:val="0"/>
        <w:rPr>
          <w:rFonts w:ascii="Calibri" w:hAnsi="Calibri" w:cs="Calibri"/>
          <w:b/>
          <w:bCs/>
          <w:sz w:val="26"/>
          <w:szCs w:val="26"/>
        </w:rPr>
      </w:pPr>
    </w:p>
    <w:p w14:paraId="643839A0" w14:textId="6C9E5D5E" w:rsidR="007830A5" w:rsidRPr="00177499" w:rsidRDefault="007830A5" w:rsidP="007830A5">
      <w:pPr>
        <w:autoSpaceDE w:val="0"/>
        <w:autoSpaceDN w:val="0"/>
        <w:adjustRightInd w:val="0"/>
        <w:rPr>
          <w:rFonts w:ascii="Calibri" w:hAnsi="Calibri" w:cs="Calibri"/>
          <w:b/>
          <w:bCs/>
          <w:sz w:val="26"/>
          <w:szCs w:val="26"/>
        </w:rPr>
      </w:pPr>
      <w:r w:rsidRPr="003469C1">
        <w:rPr>
          <w:rFonts w:ascii="Calibri" w:hAnsi="Calibri" w:cs="Calibri"/>
          <w:b/>
          <w:bCs/>
          <w:sz w:val="26"/>
          <w:szCs w:val="26"/>
          <w:u w:val="single"/>
        </w:rPr>
        <w:t xml:space="preserve">Proposals for </w:t>
      </w:r>
      <w:r w:rsidR="00B459E4" w:rsidRPr="003469C1">
        <w:rPr>
          <w:rFonts w:ascii="Calibri" w:hAnsi="Calibri" w:cs="Calibri"/>
          <w:b/>
          <w:bCs/>
          <w:sz w:val="26"/>
          <w:szCs w:val="26"/>
          <w:u w:val="single"/>
        </w:rPr>
        <w:t>M</w:t>
      </w:r>
      <w:r w:rsidRPr="003469C1">
        <w:rPr>
          <w:rFonts w:ascii="Calibri" w:hAnsi="Calibri" w:cs="Calibri"/>
          <w:b/>
          <w:bCs/>
          <w:sz w:val="26"/>
          <w:szCs w:val="26"/>
          <w:u w:val="single"/>
        </w:rPr>
        <w:t xml:space="preserve">icropayment </w:t>
      </w:r>
      <w:r w:rsidR="00B459E4" w:rsidRPr="003469C1">
        <w:rPr>
          <w:rFonts w:ascii="Calibri" w:hAnsi="Calibri" w:cs="Calibri"/>
          <w:b/>
          <w:bCs/>
          <w:sz w:val="26"/>
          <w:szCs w:val="26"/>
          <w:u w:val="single"/>
        </w:rPr>
        <w:t>M</w:t>
      </w:r>
      <w:r w:rsidRPr="003469C1">
        <w:rPr>
          <w:rFonts w:ascii="Calibri" w:hAnsi="Calibri" w:cs="Calibri"/>
          <w:b/>
          <w:bCs/>
          <w:sz w:val="26"/>
          <w:szCs w:val="26"/>
          <w:u w:val="single"/>
        </w:rPr>
        <w:t>anagement should include</w:t>
      </w:r>
      <w:r w:rsidRPr="00177499">
        <w:rPr>
          <w:rFonts w:ascii="Calibri" w:hAnsi="Calibri" w:cs="Calibri"/>
          <w:b/>
          <w:bCs/>
          <w:sz w:val="26"/>
          <w:szCs w:val="26"/>
        </w:rPr>
        <w:t>:</w:t>
      </w:r>
    </w:p>
    <w:p w14:paraId="49AA7F56" w14:textId="77777777" w:rsidR="007830A5" w:rsidRPr="007830A5" w:rsidRDefault="007830A5" w:rsidP="007830A5">
      <w:pPr>
        <w:autoSpaceDE w:val="0"/>
        <w:autoSpaceDN w:val="0"/>
        <w:adjustRightInd w:val="0"/>
        <w:rPr>
          <w:rFonts w:ascii="Calibri" w:hAnsi="Calibri" w:cs="Calibri"/>
        </w:rPr>
      </w:pPr>
    </w:p>
    <w:p w14:paraId="5C078C69" w14:textId="661EC17A" w:rsidR="007830A5" w:rsidRPr="007830A5" w:rsidRDefault="007830A5" w:rsidP="003469C1">
      <w:pPr>
        <w:autoSpaceDE w:val="0"/>
        <w:autoSpaceDN w:val="0"/>
        <w:adjustRightInd w:val="0"/>
        <w:jc w:val="both"/>
        <w:rPr>
          <w:rFonts w:ascii="Calibri" w:hAnsi="Calibri" w:cs="Calibri"/>
        </w:rPr>
      </w:pPr>
      <w:r w:rsidRPr="007830A5">
        <w:rPr>
          <w:rFonts w:ascii="Calibri" w:hAnsi="Calibri" w:cs="Calibri"/>
        </w:rPr>
        <w:t>• Scalable proposals for one or multiple programs</w:t>
      </w:r>
      <w:r w:rsidR="00557B94">
        <w:rPr>
          <w:rFonts w:ascii="Calibri" w:hAnsi="Calibri" w:cs="Calibri"/>
        </w:rPr>
        <w:t>.</w:t>
      </w:r>
    </w:p>
    <w:p w14:paraId="28A27774" w14:textId="148B6D11" w:rsidR="007830A5" w:rsidRPr="007830A5" w:rsidRDefault="007830A5" w:rsidP="003469C1">
      <w:pPr>
        <w:autoSpaceDE w:val="0"/>
        <w:autoSpaceDN w:val="0"/>
        <w:adjustRightInd w:val="0"/>
        <w:jc w:val="both"/>
        <w:rPr>
          <w:rFonts w:ascii="Calibri" w:hAnsi="Calibri" w:cs="Calibri"/>
        </w:rPr>
      </w:pPr>
      <w:r w:rsidRPr="007830A5">
        <w:rPr>
          <w:rFonts w:ascii="Calibri" w:hAnsi="Calibri" w:cs="Calibri"/>
        </w:rPr>
        <w:t>• Proposed format for secure management and transfer of funds</w:t>
      </w:r>
      <w:r w:rsidR="00557B94">
        <w:rPr>
          <w:rFonts w:ascii="Calibri" w:hAnsi="Calibri" w:cs="Calibri"/>
        </w:rPr>
        <w:t>.</w:t>
      </w:r>
    </w:p>
    <w:p w14:paraId="7BCD78C6" w14:textId="330DF43E" w:rsidR="007830A5" w:rsidRPr="007830A5" w:rsidRDefault="007830A5" w:rsidP="003469C1">
      <w:pPr>
        <w:autoSpaceDE w:val="0"/>
        <w:autoSpaceDN w:val="0"/>
        <w:adjustRightInd w:val="0"/>
        <w:jc w:val="both"/>
        <w:rPr>
          <w:rFonts w:ascii="Calibri" w:hAnsi="Calibri" w:cs="Calibri"/>
        </w:rPr>
      </w:pPr>
      <w:r w:rsidRPr="007830A5">
        <w:rPr>
          <w:rFonts w:ascii="Calibri" w:hAnsi="Calibri" w:cs="Calibri"/>
        </w:rPr>
        <w:t>• Proposed format for complete tracking of payment receipts</w:t>
      </w:r>
      <w:r w:rsidR="00557B94">
        <w:rPr>
          <w:rFonts w:ascii="Calibri" w:hAnsi="Calibri" w:cs="Calibri"/>
        </w:rPr>
        <w:t>.</w:t>
      </w:r>
    </w:p>
    <w:p w14:paraId="149F49C1" w14:textId="70296806" w:rsidR="007830A5" w:rsidRPr="007830A5" w:rsidRDefault="007830A5" w:rsidP="003469C1">
      <w:pPr>
        <w:autoSpaceDE w:val="0"/>
        <w:autoSpaceDN w:val="0"/>
        <w:adjustRightInd w:val="0"/>
        <w:jc w:val="both"/>
        <w:rPr>
          <w:rFonts w:ascii="Calibri" w:hAnsi="Calibri" w:cs="Calibri"/>
        </w:rPr>
      </w:pPr>
      <w:r w:rsidRPr="007830A5">
        <w:rPr>
          <w:rFonts w:ascii="Calibri" w:hAnsi="Calibri" w:cs="Calibri"/>
        </w:rPr>
        <w:t>• Technical skills and examples of similar projects</w:t>
      </w:r>
      <w:r w:rsidR="00557B94">
        <w:rPr>
          <w:rFonts w:ascii="Calibri" w:hAnsi="Calibri" w:cs="Calibri"/>
        </w:rPr>
        <w:t>.</w:t>
      </w:r>
    </w:p>
    <w:p w14:paraId="77C1E69E" w14:textId="652D05AF" w:rsidR="00CB3024" w:rsidRPr="007830A5" w:rsidRDefault="007830A5" w:rsidP="003469C1">
      <w:pPr>
        <w:autoSpaceDE w:val="0"/>
        <w:autoSpaceDN w:val="0"/>
        <w:adjustRightInd w:val="0"/>
        <w:jc w:val="both"/>
        <w:rPr>
          <w:rFonts w:ascii="Calibri" w:hAnsi="Calibri" w:cs="Calibri"/>
        </w:rPr>
      </w:pPr>
      <w:r w:rsidRPr="007830A5">
        <w:rPr>
          <w:rFonts w:ascii="Calibri" w:hAnsi="Calibri" w:cs="Calibri"/>
        </w:rPr>
        <w:t>• Specific proposed deliverables</w:t>
      </w:r>
      <w:r w:rsidR="00557B94">
        <w:rPr>
          <w:rFonts w:ascii="Calibri" w:hAnsi="Calibri" w:cs="Calibri"/>
        </w:rPr>
        <w:t>.</w:t>
      </w:r>
    </w:p>
    <w:p w14:paraId="2D67A05A" w14:textId="77777777" w:rsidR="00CB3024" w:rsidRDefault="00CB3024" w:rsidP="003469C1">
      <w:pPr>
        <w:autoSpaceDE w:val="0"/>
        <w:autoSpaceDN w:val="0"/>
        <w:adjustRightInd w:val="0"/>
        <w:jc w:val="both"/>
        <w:rPr>
          <w:rFonts w:ascii="Calibri" w:hAnsi="Calibri" w:cs="Calibri"/>
          <w:sz w:val="28"/>
          <w:szCs w:val="28"/>
        </w:rPr>
      </w:pPr>
    </w:p>
    <w:p w14:paraId="6160F50E" w14:textId="77777777" w:rsidR="00CB3024" w:rsidRDefault="00CB3024" w:rsidP="003469C1">
      <w:pPr>
        <w:autoSpaceDE w:val="0"/>
        <w:autoSpaceDN w:val="0"/>
        <w:adjustRightInd w:val="0"/>
        <w:jc w:val="both"/>
        <w:rPr>
          <w:rFonts w:ascii="Calibri" w:hAnsi="Calibri" w:cs="Calibri"/>
          <w:sz w:val="28"/>
          <w:szCs w:val="28"/>
        </w:rPr>
      </w:pPr>
    </w:p>
    <w:p w14:paraId="7FEFB5B6" w14:textId="77777777" w:rsidR="00CB3024" w:rsidRDefault="00CB3024" w:rsidP="00DE3E8C">
      <w:pPr>
        <w:autoSpaceDE w:val="0"/>
        <w:autoSpaceDN w:val="0"/>
        <w:adjustRightInd w:val="0"/>
        <w:rPr>
          <w:rFonts w:ascii="Calibri" w:hAnsi="Calibri" w:cs="Calibri"/>
          <w:sz w:val="28"/>
          <w:szCs w:val="28"/>
        </w:rPr>
      </w:pPr>
    </w:p>
    <w:p w14:paraId="6759C48A" w14:textId="77777777" w:rsidR="00CB3024" w:rsidRDefault="00CB3024" w:rsidP="00DE3E8C">
      <w:pPr>
        <w:autoSpaceDE w:val="0"/>
        <w:autoSpaceDN w:val="0"/>
        <w:adjustRightInd w:val="0"/>
        <w:rPr>
          <w:rFonts w:ascii="Calibri" w:hAnsi="Calibri" w:cs="Calibri"/>
          <w:sz w:val="28"/>
          <w:szCs w:val="28"/>
        </w:rPr>
      </w:pPr>
    </w:p>
    <w:bookmarkEnd w:id="9"/>
    <w:p w14:paraId="181F9E47" w14:textId="17B6800E" w:rsidR="001A04F8" w:rsidRPr="00CE14CF" w:rsidRDefault="001A04F8" w:rsidP="00DE3E8C">
      <w:pPr>
        <w:autoSpaceDE w:val="0"/>
        <w:autoSpaceDN w:val="0"/>
        <w:adjustRightInd w:val="0"/>
        <w:rPr>
          <w:rFonts w:ascii="Calibri" w:hAnsi="Calibri" w:cs="Calibri"/>
          <w:sz w:val="23"/>
          <w:szCs w:val="23"/>
        </w:rPr>
      </w:pPr>
    </w:p>
    <w:sectPr w:rsidR="001A04F8" w:rsidRPr="00CE14CF" w:rsidSect="00D1360F">
      <w:headerReference w:type="default" r:id="rId23"/>
      <w:footerReference w:type="default" r:id="rId24"/>
      <w:headerReference w:type="first" r:id="rId25"/>
      <w:footerReference w:type="first" r:id="rId26"/>
      <w:pgSz w:w="12240" w:h="15840"/>
      <w:pgMar w:top="1080" w:right="99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83A14" w14:textId="77777777" w:rsidR="008F0CC7" w:rsidRPr="00CE14CF" w:rsidRDefault="008F0CC7">
      <w:pPr>
        <w:rPr>
          <w:sz w:val="23"/>
          <w:szCs w:val="23"/>
        </w:rPr>
      </w:pPr>
      <w:r w:rsidRPr="00CE14CF">
        <w:rPr>
          <w:sz w:val="23"/>
          <w:szCs w:val="23"/>
        </w:rPr>
        <w:separator/>
      </w:r>
    </w:p>
  </w:endnote>
  <w:endnote w:type="continuationSeparator" w:id="0">
    <w:p w14:paraId="2FA91202" w14:textId="77777777" w:rsidR="008F0CC7" w:rsidRPr="00CE14CF" w:rsidRDefault="008F0CC7">
      <w:pPr>
        <w:rPr>
          <w:sz w:val="23"/>
          <w:szCs w:val="23"/>
        </w:rPr>
      </w:pPr>
      <w:r w:rsidRPr="00CE14CF">
        <w:rPr>
          <w:sz w:val="23"/>
          <w:szCs w:val="23"/>
        </w:rPr>
        <w:continuationSeparator/>
      </w:r>
    </w:p>
  </w:endnote>
  <w:endnote w:type="continuationNotice" w:id="1">
    <w:p w14:paraId="0A7D4B8E" w14:textId="77777777" w:rsidR="008F0CC7" w:rsidRDefault="008F0CC7"/>
  </w:endnote>
  <w:endnote w:id="2">
    <w:p w14:paraId="40277585" w14:textId="391C2731" w:rsidR="0040328D" w:rsidRPr="003469C1" w:rsidRDefault="0040328D" w:rsidP="003469C1">
      <w:pPr>
        <w:pStyle w:val="EndnoteText"/>
        <w:jc w:val="both"/>
        <w:rPr>
          <w:rFonts w:asciiTheme="minorHAnsi" w:hAnsiTheme="minorHAnsi" w:cstheme="minorHAnsi"/>
        </w:rPr>
      </w:pPr>
      <w:r w:rsidRPr="003469C1">
        <w:rPr>
          <w:rStyle w:val="EndnoteReference"/>
          <w:rFonts w:asciiTheme="minorHAnsi" w:hAnsiTheme="minorHAnsi" w:cstheme="minorHAnsi"/>
          <w:sz w:val="22"/>
          <w:szCs w:val="22"/>
        </w:rPr>
        <w:endnoteRef/>
      </w:r>
      <w:r w:rsidRPr="003469C1">
        <w:rPr>
          <w:rFonts w:asciiTheme="minorHAnsi" w:hAnsiTheme="minorHAnsi" w:cstheme="minorHAnsi"/>
          <w:sz w:val="22"/>
          <w:szCs w:val="22"/>
        </w:rPr>
        <w:t xml:space="preserve"> Scalable is defined as the ability to adjust one’s proposal either up or down if the awarded grant amount if greater than or less than the amount applied for. For example, a scaled up or down proposal may require the applicant to reduce or increase number of persons served, amend the cost per person for proposed service(s), or reconfigure resources to meet the awarded cost amount.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827FC" w14:textId="5138D0B6" w:rsidR="009B38C8" w:rsidRPr="003469C1" w:rsidRDefault="00B26AAC" w:rsidP="009B38C8">
    <w:pPr>
      <w:pStyle w:val="Footer"/>
      <w:rPr>
        <w:rFonts w:asciiTheme="minorHAnsi" w:hAnsiTheme="minorHAnsi" w:cstheme="minorHAnsi"/>
        <w:i/>
        <w:iCs/>
        <w:sz w:val="20"/>
        <w:szCs w:val="20"/>
      </w:rPr>
    </w:pPr>
    <w:r w:rsidRPr="003469C1">
      <w:rPr>
        <w:rFonts w:asciiTheme="minorHAnsi" w:hAnsiTheme="minorHAnsi" w:cstheme="minorHAnsi"/>
        <w:bCs/>
        <w:i/>
        <w:iCs/>
        <w:noProof/>
        <w:sz w:val="22"/>
        <w:szCs w:val="22"/>
      </w:rPr>
      <w:drawing>
        <wp:anchor distT="0" distB="0" distL="114300" distR="114300" simplePos="0" relativeHeight="251658240" behindDoc="1" locked="0" layoutInCell="1" allowOverlap="1" wp14:anchorId="297F3765" wp14:editId="4795EF3A">
          <wp:simplePos x="0" y="0"/>
          <wp:positionH relativeFrom="margin">
            <wp:posOffset>5600700</wp:posOffset>
          </wp:positionH>
          <wp:positionV relativeFrom="margin">
            <wp:posOffset>8679180</wp:posOffset>
          </wp:positionV>
          <wp:extent cx="800100" cy="36695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LBD_logo_color_150dpi.jp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00100" cy="366959"/>
                  </a:xfrm>
                  <a:prstGeom prst="rect">
                    <a:avLst/>
                  </a:prstGeom>
                </pic:spPr>
              </pic:pic>
            </a:graphicData>
          </a:graphic>
          <wp14:sizeRelH relativeFrom="margin">
            <wp14:pctWidth>0</wp14:pctWidth>
          </wp14:sizeRelH>
          <wp14:sizeRelV relativeFrom="margin">
            <wp14:pctHeight>0</wp14:pctHeight>
          </wp14:sizeRelV>
        </wp:anchor>
      </w:drawing>
    </w:r>
    <w:r w:rsidR="00C65681" w:rsidRPr="003469C1">
      <w:rPr>
        <w:rFonts w:asciiTheme="minorHAnsi" w:hAnsiTheme="minorHAnsi" w:cstheme="minorHAnsi"/>
        <w:i/>
        <w:iCs/>
        <w:sz w:val="20"/>
        <w:szCs w:val="20"/>
      </w:rPr>
      <w:t xml:space="preserve">DSLBD </w:t>
    </w:r>
    <w:r w:rsidR="009B38C8" w:rsidRPr="003469C1">
      <w:rPr>
        <w:rFonts w:asciiTheme="minorHAnsi" w:hAnsiTheme="minorHAnsi" w:cstheme="minorHAnsi"/>
        <w:i/>
        <w:iCs/>
        <w:sz w:val="20"/>
        <w:szCs w:val="20"/>
      </w:rPr>
      <w:t>FY</w:t>
    </w:r>
    <w:r w:rsidR="003469C1">
      <w:rPr>
        <w:rFonts w:asciiTheme="minorHAnsi" w:hAnsiTheme="minorHAnsi" w:cstheme="minorHAnsi"/>
        <w:i/>
        <w:iCs/>
        <w:sz w:val="20"/>
        <w:szCs w:val="20"/>
      </w:rPr>
      <w:t xml:space="preserve"> </w:t>
    </w:r>
    <w:r w:rsidR="009B38C8" w:rsidRPr="003469C1">
      <w:rPr>
        <w:rFonts w:asciiTheme="minorHAnsi" w:hAnsiTheme="minorHAnsi" w:cstheme="minorHAnsi"/>
        <w:i/>
        <w:iCs/>
        <w:sz w:val="20"/>
        <w:szCs w:val="20"/>
      </w:rPr>
      <w:t xml:space="preserve">25 </w:t>
    </w:r>
    <w:r w:rsidR="006E0713" w:rsidRPr="003469C1">
      <w:rPr>
        <w:rFonts w:asciiTheme="minorHAnsi" w:hAnsiTheme="minorHAnsi" w:cstheme="minorHAnsi"/>
        <w:i/>
        <w:iCs/>
        <w:sz w:val="20"/>
        <w:szCs w:val="20"/>
      </w:rPr>
      <w:t>B2B</w:t>
    </w:r>
    <w:r w:rsidR="009B38C8" w:rsidRPr="003469C1">
      <w:rPr>
        <w:rFonts w:asciiTheme="minorHAnsi" w:hAnsiTheme="minorHAnsi" w:cstheme="minorHAnsi"/>
        <w:i/>
        <w:iCs/>
        <w:sz w:val="20"/>
        <w:szCs w:val="20"/>
      </w:rPr>
      <w:t xml:space="preserve"> Service Provider Grants </w:t>
    </w:r>
    <w:r w:rsidR="003469C1">
      <w:rPr>
        <w:rFonts w:asciiTheme="minorHAnsi" w:hAnsiTheme="minorHAnsi" w:cstheme="minorHAnsi"/>
        <w:i/>
        <w:iCs/>
        <w:sz w:val="20"/>
        <w:szCs w:val="20"/>
      </w:rPr>
      <w:t xml:space="preserve">- </w:t>
    </w:r>
    <w:r w:rsidR="009B38C8" w:rsidRPr="003469C1">
      <w:rPr>
        <w:rFonts w:asciiTheme="minorHAnsi" w:hAnsiTheme="minorHAnsi" w:cstheme="minorHAnsi"/>
        <w:i/>
        <w:iCs/>
        <w:sz w:val="20"/>
        <w:szCs w:val="20"/>
      </w:rPr>
      <w:t>Request for Applications</w:t>
    </w:r>
  </w:p>
  <w:p w14:paraId="476E0EA8" w14:textId="4532C038" w:rsidR="00B26AAC" w:rsidRPr="003469C1" w:rsidRDefault="00B26AAC" w:rsidP="009B38C8">
    <w:pPr>
      <w:jc w:val="right"/>
      <w:rPr>
        <w:rFonts w:asciiTheme="minorHAnsi" w:hAnsiTheme="minorHAnsi" w:cstheme="minorHAnsi"/>
        <w:sz w:val="19"/>
        <w:szCs w:val="19"/>
      </w:rPr>
    </w:pPr>
    <w:r w:rsidRPr="00CE14CF">
      <w:rPr>
        <w:rFonts w:ascii="Avenir Book" w:hAnsi="Avenir Book"/>
        <w:sz w:val="19"/>
        <w:szCs w:val="19"/>
      </w:rPr>
      <w:tab/>
    </w:r>
    <w:r w:rsidRPr="00CE14CF">
      <w:rPr>
        <w:rFonts w:ascii="Avenir Book" w:hAnsi="Avenir Book"/>
        <w:sz w:val="19"/>
        <w:szCs w:val="19"/>
      </w:rPr>
      <w:tab/>
    </w:r>
    <w:r w:rsidRPr="00CE14CF">
      <w:rPr>
        <w:rFonts w:ascii="Avenir Book" w:hAnsi="Avenir Book"/>
        <w:sz w:val="19"/>
        <w:szCs w:val="19"/>
      </w:rPr>
      <w:tab/>
    </w:r>
    <w:r w:rsidR="00563FFD" w:rsidRPr="00CE14CF">
      <w:rPr>
        <w:rFonts w:ascii="Avenir Book" w:hAnsi="Avenir Book"/>
        <w:sz w:val="19"/>
        <w:szCs w:val="19"/>
      </w:rPr>
      <w:tab/>
    </w:r>
    <w:r w:rsidR="00563FFD" w:rsidRPr="00CE14CF">
      <w:rPr>
        <w:rFonts w:ascii="Avenir Book" w:hAnsi="Avenir Book"/>
        <w:sz w:val="19"/>
        <w:szCs w:val="19"/>
      </w:rPr>
      <w:tab/>
    </w:r>
    <w:r w:rsidRPr="003469C1">
      <w:rPr>
        <w:rStyle w:val="PageNumber"/>
        <w:rFonts w:asciiTheme="minorHAnsi" w:hAnsiTheme="minorHAnsi" w:cstheme="minorHAnsi"/>
        <w:noProof/>
        <w:sz w:val="18"/>
        <w:szCs w:val="18"/>
      </w:rPr>
      <w:fldChar w:fldCharType="begin"/>
    </w:r>
    <w:r w:rsidRPr="003469C1">
      <w:rPr>
        <w:rStyle w:val="PageNumber"/>
        <w:rFonts w:asciiTheme="minorHAnsi" w:hAnsiTheme="minorHAnsi" w:cstheme="minorHAnsi"/>
        <w:sz w:val="18"/>
        <w:szCs w:val="18"/>
      </w:rPr>
      <w:instrText xml:space="preserve"> PAGE </w:instrText>
    </w:r>
    <w:r w:rsidRPr="003469C1">
      <w:rPr>
        <w:rStyle w:val="PageNumber"/>
        <w:rFonts w:asciiTheme="minorHAnsi" w:hAnsiTheme="minorHAnsi" w:cstheme="minorHAnsi"/>
        <w:sz w:val="18"/>
        <w:szCs w:val="18"/>
      </w:rPr>
      <w:fldChar w:fldCharType="separate"/>
    </w:r>
    <w:r w:rsidR="00D73031" w:rsidRPr="003469C1">
      <w:rPr>
        <w:rStyle w:val="PageNumber"/>
        <w:rFonts w:asciiTheme="minorHAnsi" w:hAnsiTheme="minorHAnsi" w:cstheme="minorHAnsi"/>
        <w:noProof/>
        <w:sz w:val="18"/>
        <w:szCs w:val="18"/>
      </w:rPr>
      <w:t>8</w:t>
    </w:r>
    <w:r w:rsidRPr="003469C1">
      <w:rPr>
        <w:rStyle w:val="PageNumber"/>
        <w:rFonts w:asciiTheme="minorHAnsi" w:hAnsiTheme="minorHAnsi" w:cstheme="minorHAnsi"/>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70"/>
      <w:gridCol w:w="3270"/>
      <w:gridCol w:w="3270"/>
    </w:tblGrid>
    <w:tr w:rsidR="0F18B38E" w:rsidRPr="00CE14CF" w14:paraId="5FC5DBE3" w14:textId="77777777" w:rsidTr="0F18B38E">
      <w:tc>
        <w:tcPr>
          <w:tcW w:w="3270" w:type="dxa"/>
        </w:tcPr>
        <w:p w14:paraId="5DF4DCF0" w14:textId="44EE268E" w:rsidR="0F18B38E" w:rsidRPr="00CE14CF" w:rsidRDefault="0F18B38E" w:rsidP="0F18B38E">
          <w:pPr>
            <w:pStyle w:val="Header"/>
            <w:ind w:left="-115"/>
            <w:rPr>
              <w:sz w:val="23"/>
              <w:szCs w:val="23"/>
            </w:rPr>
          </w:pPr>
        </w:p>
      </w:tc>
      <w:tc>
        <w:tcPr>
          <w:tcW w:w="3270" w:type="dxa"/>
        </w:tcPr>
        <w:p w14:paraId="022D147B" w14:textId="196A40C2" w:rsidR="0F18B38E" w:rsidRPr="00CE14CF" w:rsidRDefault="0F18B38E" w:rsidP="0F18B38E">
          <w:pPr>
            <w:pStyle w:val="Header"/>
            <w:jc w:val="center"/>
            <w:rPr>
              <w:sz w:val="23"/>
              <w:szCs w:val="23"/>
            </w:rPr>
          </w:pPr>
        </w:p>
      </w:tc>
      <w:tc>
        <w:tcPr>
          <w:tcW w:w="3270" w:type="dxa"/>
        </w:tcPr>
        <w:p w14:paraId="6B739659" w14:textId="0566B161" w:rsidR="0F18B38E" w:rsidRPr="00CE14CF" w:rsidRDefault="0F18B38E" w:rsidP="0F18B38E">
          <w:pPr>
            <w:pStyle w:val="Header"/>
            <w:ind w:right="-115"/>
            <w:jc w:val="right"/>
            <w:rPr>
              <w:sz w:val="23"/>
              <w:szCs w:val="23"/>
            </w:rPr>
          </w:pPr>
        </w:p>
      </w:tc>
    </w:tr>
  </w:tbl>
  <w:p w14:paraId="04D0F393" w14:textId="386ED871" w:rsidR="0F18B38E" w:rsidRPr="003469C1" w:rsidRDefault="00BB0836" w:rsidP="1F4FF143">
    <w:pPr>
      <w:pStyle w:val="Footer"/>
      <w:rPr>
        <w:rFonts w:asciiTheme="minorHAnsi" w:eastAsiaTheme="minorEastAsia" w:hAnsiTheme="minorHAnsi" w:cstheme="minorBidi"/>
        <w:i/>
        <w:iCs/>
        <w:sz w:val="20"/>
        <w:szCs w:val="20"/>
      </w:rPr>
    </w:pPr>
    <w:bookmarkStart w:id="12" w:name="_Hlk180054147"/>
    <w:bookmarkStart w:id="13" w:name="_Hlk180054148"/>
    <w:bookmarkStart w:id="14" w:name="_Hlk180054149"/>
    <w:bookmarkStart w:id="15" w:name="_Hlk180054150"/>
    <w:bookmarkStart w:id="16" w:name="_Hlk180054151"/>
    <w:bookmarkStart w:id="17" w:name="_Hlk180054152"/>
    <w:r w:rsidRPr="003469C1">
      <w:rPr>
        <w:rFonts w:asciiTheme="minorHAnsi" w:eastAsiaTheme="minorEastAsia" w:hAnsiTheme="minorHAnsi" w:cstheme="minorBidi"/>
        <w:i/>
        <w:iCs/>
        <w:sz w:val="20"/>
        <w:szCs w:val="20"/>
      </w:rPr>
      <w:t xml:space="preserve">DSLBD </w:t>
    </w:r>
    <w:r w:rsidR="1F4FF143" w:rsidRPr="003469C1">
      <w:rPr>
        <w:rFonts w:asciiTheme="minorHAnsi" w:eastAsiaTheme="minorEastAsia" w:hAnsiTheme="minorHAnsi" w:cstheme="minorBidi"/>
        <w:i/>
        <w:iCs/>
        <w:sz w:val="20"/>
        <w:szCs w:val="20"/>
      </w:rPr>
      <w:t>FY</w:t>
    </w:r>
    <w:r w:rsidR="003469C1" w:rsidRPr="003469C1">
      <w:rPr>
        <w:rFonts w:asciiTheme="minorHAnsi" w:eastAsiaTheme="minorEastAsia" w:hAnsiTheme="minorHAnsi" w:cstheme="minorBidi"/>
        <w:i/>
        <w:iCs/>
        <w:sz w:val="20"/>
        <w:szCs w:val="20"/>
      </w:rPr>
      <w:t xml:space="preserve"> </w:t>
    </w:r>
    <w:r w:rsidR="1F4FF143" w:rsidRPr="003469C1">
      <w:rPr>
        <w:rFonts w:asciiTheme="minorHAnsi" w:eastAsiaTheme="minorEastAsia" w:hAnsiTheme="minorHAnsi" w:cstheme="minorBidi"/>
        <w:i/>
        <w:iCs/>
        <w:sz w:val="20"/>
        <w:szCs w:val="20"/>
      </w:rPr>
      <w:t xml:space="preserve">25 </w:t>
    </w:r>
    <w:r w:rsidRPr="003469C1">
      <w:rPr>
        <w:rFonts w:asciiTheme="minorHAnsi" w:eastAsiaTheme="minorEastAsia" w:hAnsiTheme="minorHAnsi" w:cstheme="minorBidi"/>
        <w:i/>
        <w:iCs/>
        <w:sz w:val="20"/>
        <w:szCs w:val="20"/>
      </w:rPr>
      <w:t>B2B</w:t>
    </w:r>
    <w:r w:rsidR="1F4FF143" w:rsidRPr="003469C1">
      <w:rPr>
        <w:rFonts w:asciiTheme="minorHAnsi" w:eastAsiaTheme="minorEastAsia" w:hAnsiTheme="minorHAnsi" w:cstheme="minorBidi"/>
        <w:i/>
        <w:iCs/>
        <w:sz w:val="20"/>
        <w:szCs w:val="20"/>
      </w:rPr>
      <w:t xml:space="preserve"> Service Provider Grants </w:t>
    </w:r>
    <w:r w:rsidR="003469C1">
      <w:rPr>
        <w:rFonts w:asciiTheme="minorHAnsi" w:eastAsiaTheme="minorEastAsia" w:hAnsiTheme="minorHAnsi" w:cstheme="minorBidi"/>
        <w:i/>
        <w:iCs/>
        <w:sz w:val="20"/>
        <w:szCs w:val="20"/>
      </w:rPr>
      <w:t xml:space="preserve">- </w:t>
    </w:r>
    <w:r w:rsidR="1F4FF143" w:rsidRPr="003469C1">
      <w:rPr>
        <w:rFonts w:asciiTheme="minorHAnsi" w:eastAsiaTheme="minorEastAsia" w:hAnsiTheme="minorHAnsi" w:cstheme="minorBidi"/>
        <w:i/>
        <w:iCs/>
        <w:sz w:val="20"/>
        <w:szCs w:val="20"/>
      </w:rPr>
      <w:t>Request for Applications</w:t>
    </w:r>
    <w:bookmarkEnd w:id="12"/>
    <w:bookmarkEnd w:id="13"/>
    <w:bookmarkEnd w:id="14"/>
    <w:bookmarkEnd w:id="15"/>
    <w:bookmarkEnd w:id="16"/>
    <w:bookmarkEnd w:id="1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D98C2" w14:textId="77777777" w:rsidR="008F0CC7" w:rsidRPr="00CE14CF" w:rsidRDefault="008F0CC7">
      <w:pPr>
        <w:rPr>
          <w:sz w:val="23"/>
          <w:szCs w:val="23"/>
        </w:rPr>
      </w:pPr>
      <w:r w:rsidRPr="00CE14CF">
        <w:rPr>
          <w:sz w:val="23"/>
          <w:szCs w:val="23"/>
        </w:rPr>
        <w:separator/>
      </w:r>
    </w:p>
  </w:footnote>
  <w:footnote w:type="continuationSeparator" w:id="0">
    <w:p w14:paraId="409556DD" w14:textId="77777777" w:rsidR="008F0CC7" w:rsidRPr="00CE14CF" w:rsidRDefault="008F0CC7">
      <w:pPr>
        <w:rPr>
          <w:sz w:val="23"/>
          <w:szCs w:val="23"/>
        </w:rPr>
      </w:pPr>
      <w:r w:rsidRPr="00CE14CF">
        <w:rPr>
          <w:sz w:val="23"/>
          <w:szCs w:val="23"/>
        </w:rPr>
        <w:continuationSeparator/>
      </w:r>
    </w:p>
  </w:footnote>
  <w:footnote w:type="continuationNotice" w:id="1">
    <w:p w14:paraId="6C6D45A4" w14:textId="77777777" w:rsidR="008F0CC7" w:rsidRDefault="008F0C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5F8EF" w14:textId="121B18DF" w:rsidR="00B26AAC" w:rsidRPr="00CE14CF" w:rsidRDefault="00B26AAC" w:rsidP="00D1360F">
    <w:pPr>
      <w:pStyle w:val="Header"/>
      <w:rPr>
        <w:sz w:val="23"/>
        <w:szCs w:val="23"/>
      </w:rPr>
    </w:pPr>
  </w:p>
  <w:p w14:paraId="39F90E76" w14:textId="4BF565C8" w:rsidR="00B26AAC" w:rsidRPr="00CE14CF" w:rsidRDefault="00B26AAC">
    <w:pPr>
      <w:pStyle w:val="Header"/>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70"/>
      <w:gridCol w:w="3270"/>
      <w:gridCol w:w="3270"/>
    </w:tblGrid>
    <w:tr w:rsidR="0F18B38E" w:rsidRPr="00CE14CF" w14:paraId="2097926B" w14:textId="77777777" w:rsidTr="0F18B38E">
      <w:tc>
        <w:tcPr>
          <w:tcW w:w="3270" w:type="dxa"/>
        </w:tcPr>
        <w:p w14:paraId="6FB05EC4" w14:textId="56FF32E8" w:rsidR="0F18B38E" w:rsidRPr="00CE14CF" w:rsidRDefault="0F18B38E" w:rsidP="0F18B38E">
          <w:pPr>
            <w:pStyle w:val="Header"/>
            <w:ind w:left="-115"/>
            <w:rPr>
              <w:sz w:val="23"/>
              <w:szCs w:val="23"/>
            </w:rPr>
          </w:pPr>
        </w:p>
      </w:tc>
      <w:tc>
        <w:tcPr>
          <w:tcW w:w="3270" w:type="dxa"/>
        </w:tcPr>
        <w:p w14:paraId="245701C9" w14:textId="13719F02" w:rsidR="0F18B38E" w:rsidRPr="00CE14CF" w:rsidRDefault="0F18B38E" w:rsidP="0F18B38E">
          <w:pPr>
            <w:pStyle w:val="Header"/>
            <w:jc w:val="center"/>
            <w:rPr>
              <w:sz w:val="23"/>
              <w:szCs w:val="23"/>
            </w:rPr>
          </w:pPr>
        </w:p>
      </w:tc>
      <w:tc>
        <w:tcPr>
          <w:tcW w:w="3270" w:type="dxa"/>
        </w:tcPr>
        <w:p w14:paraId="3373275F" w14:textId="2C916337" w:rsidR="0F18B38E" w:rsidRPr="00CE14CF" w:rsidRDefault="0F18B38E" w:rsidP="0F18B38E">
          <w:pPr>
            <w:pStyle w:val="Header"/>
            <w:ind w:right="-115"/>
            <w:jc w:val="right"/>
            <w:rPr>
              <w:sz w:val="23"/>
              <w:szCs w:val="23"/>
            </w:rPr>
          </w:pPr>
        </w:p>
      </w:tc>
    </w:tr>
  </w:tbl>
  <w:p w14:paraId="530098FF" w14:textId="5BC9E512" w:rsidR="0F18B38E" w:rsidRPr="00CE14CF" w:rsidRDefault="0F18B38E" w:rsidP="0F18B38E">
    <w:pPr>
      <w:pStyle w:val="Header"/>
      <w:rPr>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BF380"/>
    <w:multiLevelType w:val="hybridMultilevel"/>
    <w:tmpl w:val="FFFFFFFF"/>
    <w:lvl w:ilvl="0" w:tplc="F8A440D6">
      <w:start w:val="1"/>
      <w:numFmt w:val="bullet"/>
      <w:lvlText w:val="·"/>
      <w:lvlJc w:val="left"/>
      <w:pPr>
        <w:ind w:left="720" w:hanging="360"/>
      </w:pPr>
      <w:rPr>
        <w:rFonts w:ascii="Symbol" w:hAnsi="Symbol" w:hint="default"/>
      </w:rPr>
    </w:lvl>
    <w:lvl w:ilvl="1" w:tplc="E5E40E8E">
      <w:start w:val="1"/>
      <w:numFmt w:val="bullet"/>
      <w:lvlText w:val="o"/>
      <w:lvlJc w:val="left"/>
      <w:pPr>
        <w:ind w:left="1440" w:hanging="360"/>
      </w:pPr>
      <w:rPr>
        <w:rFonts w:ascii="Courier New" w:hAnsi="Courier New" w:hint="default"/>
      </w:rPr>
    </w:lvl>
    <w:lvl w:ilvl="2" w:tplc="BC2A406E">
      <w:start w:val="1"/>
      <w:numFmt w:val="bullet"/>
      <w:lvlText w:val=""/>
      <w:lvlJc w:val="left"/>
      <w:pPr>
        <w:ind w:left="2160" w:hanging="360"/>
      </w:pPr>
      <w:rPr>
        <w:rFonts w:ascii="Wingdings" w:hAnsi="Wingdings" w:hint="default"/>
      </w:rPr>
    </w:lvl>
    <w:lvl w:ilvl="3" w:tplc="235AB236">
      <w:start w:val="1"/>
      <w:numFmt w:val="bullet"/>
      <w:lvlText w:val=""/>
      <w:lvlJc w:val="left"/>
      <w:pPr>
        <w:ind w:left="2880" w:hanging="360"/>
      </w:pPr>
      <w:rPr>
        <w:rFonts w:ascii="Symbol" w:hAnsi="Symbol" w:hint="default"/>
      </w:rPr>
    </w:lvl>
    <w:lvl w:ilvl="4" w:tplc="655E5EBA">
      <w:start w:val="1"/>
      <w:numFmt w:val="bullet"/>
      <w:lvlText w:val="o"/>
      <w:lvlJc w:val="left"/>
      <w:pPr>
        <w:ind w:left="3600" w:hanging="360"/>
      </w:pPr>
      <w:rPr>
        <w:rFonts w:ascii="Courier New" w:hAnsi="Courier New" w:hint="default"/>
      </w:rPr>
    </w:lvl>
    <w:lvl w:ilvl="5" w:tplc="67D825FA">
      <w:start w:val="1"/>
      <w:numFmt w:val="bullet"/>
      <w:lvlText w:val=""/>
      <w:lvlJc w:val="left"/>
      <w:pPr>
        <w:ind w:left="4320" w:hanging="360"/>
      </w:pPr>
      <w:rPr>
        <w:rFonts w:ascii="Wingdings" w:hAnsi="Wingdings" w:hint="default"/>
      </w:rPr>
    </w:lvl>
    <w:lvl w:ilvl="6" w:tplc="2EE6B908">
      <w:start w:val="1"/>
      <w:numFmt w:val="bullet"/>
      <w:lvlText w:val=""/>
      <w:lvlJc w:val="left"/>
      <w:pPr>
        <w:ind w:left="5040" w:hanging="360"/>
      </w:pPr>
      <w:rPr>
        <w:rFonts w:ascii="Symbol" w:hAnsi="Symbol" w:hint="default"/>
      </w:rPr>
    </w:lvl>
    <w:lvl w:ilvl="7" w:tplc="F2BA7EA6">
      <w:start w:val="1"/>
      <w:numFmt w:val="bullet"/>
      <w:lvlText w:val="o"/>
      <w:lvlJc w:val="left"/>
      <w:pPr>
        <w:ind w:left="5760" w:hanging="360"/>
      </w:pPr>
      <w:rPr>
        <w:rFonts w:ascii="Courier New" w:hAnsi="Courier New" w:hint="default"/>
      </w:rPr>
    </w:lvl>
    <w:lvl w:ilvl="8" w:tplc="1ACA38DE">
      <w:start w:val="1"/>
      <w:numFmt w:val="bullet"/>
      <w:lvlText w:val=""/>
      <w:lvlJc w:val="left"/>
      <w:pPr>
        <w:ind w:left="6480" w:hanging="360"/>
      </w:pPr>
      <w:rPr>
        <w:rFonts w:ascii="Wingdings" w:hAnsi="Wingdings" w:hint="default"/>
      </w:rPr>
    </w:lvl>
  </w:abstractNum>
  <w:abstractNum w:abstractNumId="1" w15:restartNumberingAfterBreak="0">
    <w:nsid w:val="10302A42"/>
    <w:multiLevelType w:val="hybridMultilevel"/>
    <w:tmpl w:val="879612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B04B9"/>
    <w:multiLevelType w:val="hybridMultilevel"/>
    <w:tmpl w:val="A78C4F90"/>
    <w:lvl w:ilvl="0" w:tplc="2D520B4A">
      <w:numFmt w:val="bullet"/>
      <w:lvlText w:val="•"/>
      <w:lvlJc w:val="left"/>
      <w:pPr>
        <w:ind w:left="216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240FB9"/>
    <w:multiLevelType w:val="hybridMultilevel"/>
    <w:tmpl w:val="BFEE862C"/>
    <w:lvl w:ilvl="0" w:tplc="CE18EC4E">
      <w:start w:val="1"/>
      <w:numFmt w:val="decimal"/>
      <w:lvlText w:val="%1."/>
      <w:lvlJc w:val="left"/>
      <w:pPr>
        <w:ind w:left="1020" w:hanging="360"/>
      </w:pPr>
    </w:lvl>
    <w:lvl w:ilvl="1" w:tplc="30E4E806">
      <w:start w:val="1"/>
      <w:numFmt w:val="decimal"/>
      <w:lvlText w:val="%2."/>
      <w:lvlJc w:val="left"/>
      <w:pPr>
        <w:ind w:left="1020" w:hanging="360"/>
      </w:pPr>
    </w:lvl>
    <w:lvl w:ilvl="2" w:tplc="E45E7B7C">
      <w:start w:val="1"/>
      <w:numFmt w:val="decimal"/>
      <w:lvlText w:val="%3."/>
      <w:lvlJc w:val="left"/>
      <w:pPr>
        <w:ind w:left="1020" w:hanging="360"/>
      </w:pPr>
    </w:lvl>
    <w:lvl w:ilvl="3" w:tplc="C64E58E4">
      <w:start w:val="1"/>
      <w:numFmt w:val="decimal"/>
      <w:lvlText w:val="%4."/>
      <w:lvlJc w:val="left"/>
      <w:pPr>
        <w:ind w:left="1020" w:hanging="360"/>
      </w:pPr>
    </w:lvl>
    <w:lvl w:ilvl="4" w:tplc="AFAE3D1A">
      <w:start w:val="1"/>
      <w:numFmt w:val="decimal"/>
      <w:lvlText w:val="%5."/>
      <w:lvlJc w:val="left"/>
      <w:pPr>
        <w:ind w:left="1020" w:hanging="360"/>
      </w:pPr>
    </w:lvl>
    <w:lvl w:ilvl="5" w:tplc="A32C520C">
      <w:start w:val="1"/>
      <w:numFmt w:val="decimal"/>
      <w:lvlText w:val="%6."/>
      <w:lvlJc w:val="left"/>
      <w:pPr>
        <w:ind w:left="1020" w:hanging="360"/>
      </w:pPr>
    </w:lvl>
    <w:lvl w:ilvl="6" w:tplc="FC805A42">
      <w:start w:val="1"/>
      <w:numFmt w:val="decimal"/>
      <w:lvlText w:val="%7."/>
      <w:lvlJc w:val="left"/>
      <w:pPr>
        <w:ind w:left="1020" w:hanging="360"/>
      </w:pPr>
    </w:lvl>
    <w:lvl w:ilvl="7" w:tplc="0C961A1A">
      <w:start w:val="1"/>
      <w:numFmt w:val="decimal"/>
      <w:lvlText w:val="%8."/>
      <w:lvlJc w:val="left"/>
      <w:pPr>
        <w:ind w:left="1020" w:hanging="360"/>
      </w:pPr>
    </w:lvl>
    <w:lvl w:ilvl="8" w:tplc="A1EC6020">
      <w:start w:val="1"/>
      <w:numFmt w:val="decimal"/>
      <w:lvlText w:val="%9."/>
      <w:lvlJc w:val="left"/>
      <w:pPr>
        <w:ind w:left="1020" w:hanging="360"/>
      </w:pPr>
    </w:lvl>
  </w:abstractNum>
  <w:abstractNum w:abstractNumId="4" w15:restartNumberingAfterBreak="0">
    <w:nsid w:val="1772325A"/>
    <w:multiLevelType w:val="hybridMultilevel"/>
    <w:tmpl w:val="FFFFFFFF"/>
    <w:lvl w:ilvl="0" w:tplc="F9165DB8">
      <w:start w:val="1"/>
      <w:numFmt w:val="bullet"/>
      <w:lvlText w:val="·"/>
      <w:lvlJc w:val="left"/>
      <w:pPr>
        <w:ind w:left="720" w:hanging="360"/>
      </w:pPr>
      <w:rPr>
        <w:rFonts w:ascii="Symbol" w:hAnsi="Symbol" w:hint="default"/>
      </w:rPr>
    </w:lvl>
    <w:lvl w:ilvl="1" w:tplc="B1BAA3CC">
      <w:start w:val="1"/>
      <w:numFmt w:val="bullet"/>
      <w:lvlText w:val="o"/>
      <w:lvlJc w:val="left"/>
      <w:pPr>
        <w:ind w:left="1440" w:hanging="360"/>
      </w:pPr>
      <w:rPr>
        <w:rFonts w:ascii="Courier New" w:hAnsi="Courier New" w:hint="default"/>
      </w:rPr>
    </w:lvl>
    <w:lvl w:ilvl="2" w:tplc="62DAA946">
      <w:start w:val="1"/>
      <w:numFmt w:val="bullet"/>
      <w:lvlText w:val=""/>
      <w:lvlJc w:val="left"/>
      <w:pPr>
        <w:ind w:left="2160" w:hanging="360"/>
      </w:pPr>
      <w:rPr>
        <w:rFonts w:ascii="Wingdings" w:hAnsi="Wingdings" w:hint="default"/>
      </w:rPr>
    </w:lvl>
    <w:lvl w:ilvl="3" w:tplc="8A64C334">
      <w:start w:val="1"/>
      <w:numFmt w:val="bullet"/>
      <w:lvlText w:val=""/>
      <w:lvlJc w:val="left"/>
      <w:pPr>
        <w:ind w:left="2880" w:hanging="360"/>
      </w:pPr>
      <w:rPr>
        <w:rFonts w:ascii="Symbol" w:hAnsi="Symbol" w:hint="default"/>
      </w:rPr>
    </w:lvl>
    <w:lvl w:ilvl="4" w:tplc="48649978">
      <w:start w:val="1"/>
      <w:numFmt w:val="bullet"/>
      <w:lvlText w:val="o"/>
      <w:lvlJc w:val="left"/>
      <w:pPr>
        <w:ind w:left="3600" w:hanging="360"/>
      </w:pPr>
      <w:rPr>
        <w:rFonts w:ascii="Courier New" w:hAnsi="Courier New" w:hint="default"/>
      </w:rPr>
    </w:lvl>
    <w:lvl w:ilvl="5" w:tplc="17427E3A">
      <w:start w:val="1"/>
      <w:numFmt w:val="bullet"/>
      <w:lvlText w:val=""/>
      <w:lvlJc w:val="left"/>
      <w:pPr>
        <w:ind w:left="4320" w:hanging="360"/>
      </w:pPr>
      <w:rPr>
        <w:rFonts w:ascii="Wingdings" w:hAnsi="Wingdings" w:hint="default"/>
      </w:rPr>
    </w:lvl>
    <w:lvl w:ilvl="6" w:tplc="1BE484D2">
      <w:start w:val="1"/>
      <w:numFmt w:val="bullet"/>
      <w:lvlText w:val=""/>
      <w:lvlJc w:val="left"/>
      <w:pPr>
        <w:ind w:left="5040" w:hanging="360"/>
      </w:pPr>
      <w:rPr>
        <w:rFonts w:ascii="Symbol" w:hAnsi="Symbol" w:hint="default"/>
      </w:rPr>
    </w:lvl>
    <w:lvl w:ilvl="7" w:tplc="FA6A77F6">
      <w:start w:val="1"/>
      <w:numFmt w:val="bullet"/>
      <w:lvlText w:val="o"/>
      <w:lvlJc w:val="left"/>
      <w:pPr>
        <w:ind w:left="5760" w:hanging="360"/>
      </w:pPr>
      <w:rPr>
        <w:rFonts w:ascii="Courier New" w:hAnsi="Courier New" w:hint="default"/>
      </w:rPr>
    </w:lvl>
    <w:lvl w:ilvl="8" w:tplc="7FDC8644">
      <w:start w:val="1"/>
      <w:numFmt w:val="bullet"/>
      <w:lvlText w:val=""/>
      <w:lvlJc w:val="left"/>
      <w:pPr>
        <w:ind w:left="6480" w:hanging="360"/>
      </w:pPr>
      <w:rPr>
        <w:rFonts w:ascii="Wingdings" w:hAnsi="Wingdings" w:hint="default"/>
      </w:rPr>
    </w:lvl>
  </w:abstractNum>
  <w:abstractNum w:abstractNumId="5" w15:restartNumberingAfterBreak="0">
    <w:nsid w:val="1BE036D8"/>
    <w:multiLevelType w:val="hybridMultilevel"/>
    <w:tmpl w:val="FFFFFFFF"/>
    <w:lvl w:ilvl="0" w:tplc="EE3E7E78">
      <w:start w:val="1"/>
      <w:numFmt w:val="decimal"/>
      <w:lvlText w:val="%1."/>
      <w:lvlJc w:val="left"/>
      <w:pPr>
        <w:ind w:left="720" w:hanging="360"/>
      </w:pPr>
    </w:lvl>
    <w:lvl w:ilvl="1" w:tplc="557254A0">
      <w:start w:val="1"/>
      <w:numFmt w:val="lowerLetter"/>
      <w:lvlText w:val="%2."/>
      <w:lvlJc w:val="left"/>
      <w:pPr>
        <w:ind w:left="1440" w:hanging="360"/>
      </w:pPr>
    </w:lvl>
    <w:lvl w:ilvl="2" w:tplc="15688344">
      <w:start w:val="1"/>
      <w:numFmt w:val="lowerRoman"/>
      <w:lvlText w:val="%3."/>
      <w:lvlJc w:val="right"/>
      <w:pPr>
        <w:ind w:left="2160" w:hanging="180"/>
      </w:pPr>
    </w:lvl>
    <w:lvl w:ilvl="3" w:tplc="33C8CC8A">
      <w:start w:val="1"/>
      <w:numFmt w:val="decimal"/>
      <w:lvlText w:val="%4."/>
      <w:lvlJc w:val="left"/>
      <w:pPr>
        <w:ind w:left="2880" w:hanging="360"/>
      </w:pPr>
    </w:lvl>
    <w:lvl w:ilvl="4" w:tplc="5C302D10">
      <w:start w:val="1"/>
      <w:numFmt w:val="lowerLetter"/>
      <w:lvlText w:val="%5."/>
      <w:lvlJc w:val="left"/>
      <w:pPr>
        <w:ind w:left="3600" w:hanging="360"/>
      </w:pPr>
    </w:lvl>
    <w:lvl w:ilvl="5" w:tplc="12627ACA">
      <w:start w:val="1"/>
      <w:numFmt w:val="lowerRoman"/>
      <w:lvlText w:val="%6."/>
      <w:lvlJc w:val="right"/>
      <w:pPr>
        <w:ind w:left="4320" w:hanging="180"/>
      </w:pPr>
    </w:lvl>
    <w:lvl w:ilvl="6" w:tplc="39946EB2">
      <w:start w:val="1"/>
      <w:numFmt w:val="decimal"/>
      <w:lvlText w:val="%7."/>
      <w:lvlJc w:val="left"/>
      <w:pPr>
        <w:ind w:left="5040" w:hanging="360"/>
      </w:pPr>
    </w:lvl>
    <w:lvl w:ilvl="7" w:tplc="2A266CD6">
      <w:start w:val="1"/>
      <w:numFmt w:val="lowerLetter"/>
      <w:lvlText w:val="%8."/>
      <w:lvlJc w:val="left"/>
      <w:pPr>
        <w:ind w:left="5760" w:hanging="360"/>
      </w:pPr>
    </w:lvl>
    <w:lvl w:ilvl="8" w:tplc="F050BEE6">
      <w:start w:val="1"/>
      <w:numFmt w:val="lowerRoman"/>
      <w:lvlText w:val="%9."/>
      <w:lvlJc w:val="right"/>
      <w:pPr>
        <w:ind w:left="6480" w:hanging="180"/>
      </w:pPr>
    </w:lvl>
  </w:abstractNum>
  <w:abstractNum w:abstractNumId="6" w15:restartNumberingAfterBreak="0">
    <w:nsid w:val="1D027A74"/>
    <w:multiLevelType w:val="hybridMultilevel"/>
    <w:tmpl w:val="5D60C15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174DBF"/>
    <w:multiLevelType w:val="hybridMultilevel"/>
    <w:tmpl w:val="FFFFFFFF"/>
    <w:lvl w:ilvl="0" w:tplc="CA884BF4">
      <w:start w:val="1"/>
      <w:numFmt w:val="bullet"/>
      <w:lvlText w:val=""/>
      <w:lvlJc w:val="left"/>
      <w:pPr>
        <w:ind w:left="720" w:hanging="360"/>
      </w:pPr>
      <w:rPr>
        <w:rFonts w:ascii="Symbol" w:hAnsi="Symbol" w:hint="default"/>
      </w:rPr>
    </w:lvl>
    <w:lvl w:ilvl="1" w:tplc="4D84192C">
      <w:start w:val="1"/>
      <w:numFmt w:val="bullet"/>
      <w:lvlText w:val="o"/>
      <w:lvlJc w:val="left"/>
      <w:pPr>
        <w:ind w:left="1440" w:hanging="360"/>
      </w:pPr>
      <w:rPr>
        <w:rFonts w:ascii="Courier New" w:hAnsi="Courier New" w:hint="default"/>
      </w:rPr>
    </w:lvl>
    <w:lvl w:ilvl="2" w:tplc="ECC618A6">
      <w:start w:val="1"/>
      <w:numFmt w:val="bullet"/>
      <w:lvlText w:val=""/>
      <w:lvlJc w:val="left"/>
      <w:pPr>
        <w:ind w:left="2160" w:hanging="360"/>
      </w:pPr>
      <w:rPr>
        <w:rFonts w:ascii="Wingdings" w:hAnsi="Wingdings" w:hint="default"/>
      </w:rPr>
    </w:lvl>
    <w:lvl w:ilvl="3" w:tplc="EACEA50C">
      <w:start w:val="1"/>
      <w:numFmt w:val="bullet"/>
      <w:lvlText w:val=""/>
      <w:lvlJc w:val="left"/>
      <w:pPr>
        <w:ind w:left="2880" w:hanging="360"/>
      </w:pPr>
      <w:rPr>
        <w:rFonts w:ascii="Symbol" w:hAnsi="Symbol" w:hint="default"/>
      </w:rPr>
    </w:lvl>
    <w:lvl w:ilvl="4" w:tplc="3A46DBD2">
      <w:start w:val="1"/>
      <w:numFmt w:val="bullet"/>
      <w:lvlText w:val="o"/>
      <w:lvlJc w:val="left"/>
      <w:pPr>
        <w:ind w:left="3600" w:hanging="360"/>
      </w:pPr>
      <w:rPr>
        <w:rFonts w:ascii="Courier New" w:hAnsi="Courier New" w:hint="default"/>
      </w:rPr>
    </w:lvl>
    <w:lvl w:ilvl="5" w:tplc="BF06D05E">
      <w:start w:val="1"/>
      <w:numFmt w:val="bullet"/>
      <w:lvlText w:val=""/>
      <w:lvlJc w:val="left"/>
      <w:pPr>
        <w:ind w:left="4320" w:hanging="360"/>
      </w:pPr>
      <w:rPr>
        <w:rFonts w:ascii="Wingdings" w:hAnsi="Wingdings" w:hint="default"/>
      </w:rPr>
    </w:lvl>
    <w:lvl w:ilvl="6" w:tplc="308A964E">
      <w:start w:val="1"/>
      <w:numFmt w:val="bullet"/>
      <w:lvlText w:val=""/>
      <w:lvlJc w:val="left"/>
      <w:pPr>
        <w:ind w:left="5040" w:hanging="360"/>
      </w:pPr>
      <w:rPr>
        <w:rFonts w:ascii="Symbol" w:hAnsi="Symbol" w:hint="default"/>
      </w:rPr>
    </w:lvl>
    <w:lvl w:ilvl="7" w:tplc="C36827E8">
      <w:start w:val="1"/>
      <w:numFmt w:val="bullet"/>
      <w:lvlText w:val="o"/>
      <w:lvlJc w:val="left"/>
      <w:pPr>
        <w:ind w:left="5760" w:hanging="360"/>
      </w:pPr>
      <w:rPr>
        <w:rFonts w:ascii="Courier New" w:hAnsi="Courier New" w:hint="default"/>
      </w:rPr>
    </w:lvl>
    <w:lvl w:ilvl="8" w:tplc="75A6E6CC">
      <w:start w:val="1"/>
      <w:numFmt w:val="bullet"/>
      <w:lvlText w:val=""/>
      <w:lvlJc w:val="left"/>
      <w:pPr>
        <w:ind w:left="6480" w:hanging="360"/>
      </w:pPr>
      <w:rPr>
        <w:rFonts w:ascii="Wingdings" w:hAnsi="Wingdings" w:hint="default"/>
      </w:rPr>
    </w:lvl>
  </w:abstractNum>
  <w:abstractNum w:abstractNumId="8" w15:restartNumberingAfterBreak="0">
    <w:nsid w:val="1DE22E7F"/>
    <w:multiLevelType w:val="hybridMultilevel"/>
    <w:tmpl w:val="01628C7A"/>
    <w:lvl w:ilvl="0" w:tplc="911689F2">
      <w:start w:val="1"/>
      <w:numFmt w:val="decimal"/>
      <w:lvlText w:val="%1."/>
      <w:lvlJc w:val="left"/>
      <w:pPr>
        <w:ind w:left="1020" w:hanging="360"/>
      </w:pPr>
    </w:lvl>
    <w:lvl w:ilvl="1" w:tplc="A4A248C0">
      <w:start w:val="1"/>
      <w:numFmt w:val="decimal"/>
      <w:lvlText w:val="%2."/>
      <w:lvlJc w:val="left"/>
      <w:pPr>
        <w:ind w:left="1020" w:hanging="360"/>
      </w:pPr>
    </w:lvl>
    <w:lvl w:ilvl="2" w:tplc="6D9EADF8">
      <w:start w:val="1"/>
      <w:numFmt w:val="decimal"/>
      <w:lvlText w:val="%3."/>
      <w:lvlJc w:val="left"/>
      <w:pPr>
        <w:ind w:left="1020" w:hanging="360"/>
      </w:pPr>
    </w:lvl>
    <w:lvl w:ilvl="3" w:tplc="87FEB802">
      <w:start w:val="1"/>
      <w:numFmt w:val="decimal"/>
      <w:lvlText w:val="%4."/>
      <w:lvlJc w:val="left"/>
      <w:pPr>
        <w:ind w:left="1020" w:hanging="360"/>
      </w:pPr>
    </w:lvl>
    <w:lvl w:ilvl="4" w:tplc="AAA27220">
      <w:start w:val="1"/>
      <w:numFmt w:val="decimal"/>
      <w:lvlText w:val="%5."/>
      <w:lvlJc w:val="left"/>
      <w:pPr>
        <w:ind w:left="1020" w:hanging="360"/>
      </w:pPr>
    </w:lvl>
    <w:lvl w:ilvl="5" w:tplc="CF08F120">
      <w:start w:val="1"/>
      <w:numFmt w:val="decimal"/>
      <w:lvlText w:val="%6."/>
      <w:lvlJc w:val="left"/>
      <w:pPr>
        <w:ind w:left="1020" w:hanging="360"/>
      </w:pPr>
    </w:lvl>
    <w:lvl w:ilvl="6" w:tplc="EA847930">
      <w:start w:val="1"/>
      <w:numFmt w:val="decimal"/>
      <w:lvlText w:val="%7."/>
      <w:lvlJc w:val="left"/>
      <w:pPr>
        <w:ind w:left="1020" w:hanging="360"/>
      </w:pPr>
    </w:lvl>
    <w:lvl w:ilvl="7" w:tplc="86444424">
      <w:start w:val="1"/>
      <w:numFmt w:val="decimal"/>
      <w:lvlText w:val="%8."/>
      <w:lvlJc w:val="left"/>
      <w:pPr>
        <w:ind w:left="1020" w:hanging="360"/>
      </w:pPr>
    </w:lvl>
    <w:lvl w:ilvl="8" w:tplc="9C6E9354">
      <w:start w:val="1"/>
      <w:numFmt w:val="decimal"/>
      <w:lvlText w:val="%9."/>
      <w:lvlJc w:val="left"/>
      <w:pPr>
        <w:ind w:left="1020" w:hanging="360"/>
      </w:pPr>
    </w:lvl>
  </w:abstractNum>
  <w:abstractNum w:abstractNumId="9" w15:restartNumberingAfterBreak="0">
    <w:nsid w:val="214A3A78"/>
    <w:multiLevelType w:val="hybridMultilevel"/>
    <w:tmpl w:val="FFFFFFFF"/>
    <w:lvl w:ilvl="0" w:tplc="FD14791A">
      <w:start w:val="1"/>
      <w:numFmt w:val="bullet"/>
      <w:lvlText w:val="·"/>
      <w:lvlJc w:val="left"/>
      <w:pPr>
        <w:ind w:left="720" w:hanging="360"/>
      </w:pPr>
      <w:rPr>
        <w:rFonts w:ascii="Symbol" w:hAnsi="Symbol" w:hint="default"/>
      </w:rPr>
    </w:lvl>
    <w:lvl w:ilvl="1" w:tplc="477A7CA8">
      <w:start w:val="1"/>
      <w:numFmt w:val="bullet"/>
      <w:lvlText w:val="o"/>
      <w:lvlJc w:val="left"/>
      <w:pPr>
        <w:ind w:left="1440" w:hanging="360"/>
      </w:pPr>
      <w:rPr>
        <w:rFonts w:ascii="Courier New" w:hAnsi="Courier New" w:hint="default"/>
      </w:rPr>
    </w:lvl>
    <w:lvl w:ilvl="2" w:tplc="9482B436">
      <w:start w:val="1"/>
      <w:numFmt w:val="bullet"/>
      <w:lvlText w:val=""/>
      <w:lvlJc w:val="left"/>
      <w:pPr>
        <w:ind w:left="2160" w:hanging="360"/>
      </w:pPr>
      <w:rPr>
        <w:rFonts w:ascii="Wingdings" w:hAnsi="Wingdings" w:hint="default"/>
      </w:rPr>
    </w:lvl>
    <w:lvl w:ilvl="3" w:tplc="146CE16C">
      <w:start w:val="1"/>
      <w:numFmt w:val="bullet"/>
      <w:lvlText w:val=""/>
      <w:lvlJc w:val="left"/>
      <w:pPr>
        <w:ind w:left="2880" w:hanging="360"/>
      </w:pPr>
      <w:rPr>
        <w:rFonts w:ascii="Symbol" w:hAnsi="Symbol" w:hint="default"/>
      </w:rPr>
    </w:lvl>
    <w:lvl w:ilvl="4" w:tplc="78BC63CA">
      <w:start w:val="1"/>
      <w:numFmt w:val="bullet"/>
      <w:lvlText w:val="o"/>
      <w:lvlJc w:val="left"/>
      <w:pPr>
        <w:ind w:left="3600" w:hanging="360"/>
      </w:pPr>
      <w:rPr>
        <w:rFonts w:ascii="Courier New" w:hAnsi="Courier New" w:hint="default"/>
      </w:rPr>
    </w:lvl>
    <w:lvl w:ilvl="5" w:tplc="CF50BA60">
      <w:start w:val="1"/>
      <w:numFmt w:val="bullet"/>
      <w:lvlText w:val=""/>
      <w:lvlJc w:val="left"/>
      <w:pPr>
        <w:ind w:left="4320" w:hanging="360"/>
      </w:pPr>
      <w:rPr>
        <w:rFonts w:ascii="Wingdings" w:hAnsi="Wingdings" w:hint="default"/>
      </w:rPr>
    </w:lvl>
    <w:lvl w:ilvl="6" w:tplc="90045FB8">
      <w:start w:val="1"/>
      <w:numFmt w:val="bullet"/>
      <w:lvlText w:val=""/>
      <w:lvlJc w:val="left"/>
      <w:pPr>
        <w:ind w:left="5040" w:hanging="360"/>
      </w:pPr>
      <w:rPr>
        <w:rFonts w:ascii="Symbol" w:hAnsi="Symbol" w:hint="default"/>
      </w:rPr>
    </w:lvl>
    <w:lvl w:ilvl="7" w:tplc="7212981C">
      <w:start w:val="1"/>
      <w:numFmt w:val="bullet"/>
      <w:lvlText w:val="o"/>
      <w:lvlJc w:val="left"/>
      <w:pPr>
        <w:ind w:left="5760" w:hanging="360"/>
      </w:pPr>
      <w:rPr>
        <w:rFonts w:ascii="Courier New" w:hAnsi="Courier New" w:hint="default"/>
      </w:rPr>
    </w:lvl>
    <w:lvl w:ilvl="8" w:tplc="188E7768">
      <w:start w:val="1"/>
      <w:numFmt w:val="bullet"/>
      <w:lvlText w:val=""/>
      <w:lvlJc w:val="left"/>
      <w:pPr>
        <w:ind w:left="6480" w:hanging="360"/>
      </w:pPr>
      <w:rPr>
        <w:rFonts w:ascii="Wingdings" w:hAnsi="Wingdings" w:hint="default"/>
      </w:rPr>
    </w:lvl>
  </w:abstractNum>
  <w:abstractNum w:abstractNumId="10" w15:restartNumberingAfterBreak="0">
    <w:nsid w:val="240F1774"/>
    <w:multiLevelType w:val="hybridMultilevel"/>
    <w:tmpl w:val="C45ECACC"/>
    <w:lvl w:ilvl="0" w:tplc="0409000F">
      <w:start w:val="1"/>
      <w:numFmt w:val="decimal"/>
      <w:lvlText w:val="%1."/>
      <w:lvlJc w:val="left"/>
      <w:pPr>
        <w:ind w:left="540" w:hanging="360"/>
      </w:pPr>
    </w:lvl>
    <w:lvl w:ilvl="1" w:tplc="76CE5802">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910DD9"/>
    <w:multiLevelType w:val="hybridMultilevel"/>
    <w:tmpl w:val="0E1A3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A3675"/>
    <w:multiLevelType w:val="hybridMultilevel"/>
    <w:tmpl w:val="2C5AC6BC"/>
    <w:lvl w:ilvl="0" w:tplc="79AC539E">
      <w:start w:val="1"/>
      <w:numFmt w:val="upp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B8A7D98"/>
    <w:multiLevelType w:val="hybridMultilevel"/>
    <w:tmpl w:val="FFFFFFFF"/>
    <w:lvl w:ilvl="0" w:tplc="AB545C8C">
      <w:start w:val="1"/>
      <w:numFmt w:val="decimal"/>
      <w:lvlText w:val="%1."/>
      <w:lvlJc w:val="left"/>
      <w:pPr>
        <w:ind w:left="720" w:hanging="360"/>
      </w:pPr>
    </w:lvl>
    <w:lvl w:ilvl="1" w:tplc="EDF2F51C">
      <w:start w:val="1"/>
      <w:numFmt w:val="bullet"/>
      <w:lvlText w:val="o"/>
      <w:lvlJc w:val="left"/>
      <w:pPr>
        <w:ind w:left="1440" w:hanging="360"/>
      </w:pPr>
      <w:rPr>
        <w:rFonts w:ascii="Courier New" w:hAnsi="Courier New" w:hint="default"/>
      </w:rPr>
    </w:lvl>
    <w:lvl w:ilvl="2" w:tplc="BEB4AFC8">
      <w:start w:val="1"/>
      <w:numFmt w:val="bullet"/>
      <w:lvlText w:val=""/>
      <w:lvlJc w:val="left"/>
      <w:pPr>
        <w:ind w:left="2160" w:hanging="360"/>
      </w:pPr>
      <w:rPr>
        <w:rFonts w:ascii="Wingdings" w:hAnsi="Wingdings" w:hint="default"/>
      </w:rPr>
    </w:lvl>
    <w:lvl w:ilvl="3" w:tplc="1668D986">
      <w:start w:val="1"/>
      <w:numFmt w:val="bullet"/>
      <w:lvlText w:val=""/>
      <w:lvlJc w:val="left"/>
      <w:pPr>
        <w:ind w:left="2880" w:hanging="360"/>
      </w:pPr>
      <w:rPr>
        <w:rFonts w:ascii="Symbol" w:hAnsi="Symbol" w:hint="default"/>
      </w:rPr>
    </w:lvl>
    <w:lvl w:ilvl="4" w:tplc="7DE2E12E">
      <w:start w:val="1"/>
      <w:numFmt w:val="bullet"/>
      <w:lvlText w:val="o"/>
      <w:lvlJc w:val="left"/>
      <w:pPr>
        <w:ind w:left="3600" w:hanging="360"/>
      </w:pPr>
      <w:rPr>
        <w:rFonts w:ascii="Courier New" w:hAnsi="Courier New" w:hint="default"/>
      </w:rPr>
    </w:lvl>
    <w:lvl w:ilvl="5" w:tplc="547CAEBE">
      <w:start w:val="1"/>
      <w:numFmt w:val="bullet"/>
      <w:lvlText w:val=""/>
      <w:lvlJc w:val="left"/>
      <w:pPr>
        <w:ind w:left="4320" w:hanging="360"/>
      </w:pPr>
      <w:rPr>
        <w:rFonts w:ascii="Wingdings" w:hAnsi="Wingdings" w:hint="default"/>
      </w:rPr>
    </w:lvl>
    <w:lvl w:ilvl="6" w:tplc="64103AFC">
      <w:start w:val="1"/>
      <w:numFmt w:val="bullet"/>
      <w:lvlText w:val=""/>
      <w:lvlJc w:val="left"/>
      <w:pPr>
        <w:ind w:left="5040" w:hanging="360"/>
      </w:pPr>
      <w:rPr>
        <w:rFonts w:ascii="Symbol" w:hAnsi="Symbol" w:hint="default"/>
      </w:rPr>
    </w:lvl>
    <w:lvl w:ilvl="7" w:tplc="5E486C72">
      <w:start w:val="1"/>
      <w:numFmt w:val="bullet"/>
      <w:lvlText w:val="o"/>
      <w:lvlJc w:val="left"/>
      <w:pPr>
        <w:ind w:left="5760" w:hanging="360"/>
      </w:pPr>
      <w:rPr>
        <w:rFonts w:ascii="Courier New" w:hAnsi="Courier New" w:hint="default"/>
      </w:rPr>
    </w:lvl>
    <w:lvl w:ilvl="8" w:tplc="D88E64C2">
      <w:start w:val="1"/>
      <w:numFmt w:val="bullet"/>
      <w:lvlText w:val=""/>
      <w:lvlJc w:val="left"/>
      <w:pPr>
        <w:ind w:left="6480" w:hanging="360"/>
      </w:pPr>
      <w:rPr>
        <w:rFonts w:ascii="Wingdings" w:hAnsi="Wingdings" w:hint="default"/>
      </w:rPr>
    </w:lvl>
  </w:abstractNum>
  <w:abstractNum w:abstractNumId="14" w15:restartNumberingAfterBreak="0">
    <w:nsid w:val="2D9D912E"/>
    <w:multiLevelType w:val="hybridMultilevel"/>
    <w:tmpl w:val="FFFFFFFF"/>
    <w:lvl w:ilvl="0" w:tplc="B4E079FC">
      <w:start w:val="1"/>
      <w:numFmt w:val="bullet"/>
      <w:lvlText w:val="·"/>
      <w:lvlJc w:val="left"/>
      <w:pPr>
        <w:ind w:left="720" w:hanging="360"/>
      </w:pPr>
      <w:rPr>
        <w:rFonts w:ascii="Symbol" w:hAnsi="Symbol" w:hint="default"/>
      </w:rPr>
    </w:lvl>
    <w:lvl w:ilvl="1" w:tplc="20280272">
      <w:start w:val="1"/>
      <w:numFmt w:val="bullet"/>
      <w:lvlText w:val="o"/>
      <w:lvlJc w:val="left"/>
      <w:pPr>
        <w:ind w:left="1440" w:hanging="360"/>
      </w:pPr>
      <w:rPr>
        <w:rFonts w:ascii="Courier New" w:hAnsi="Courier New" w:hint="default"/>
      </w:rPr>
    </w:lvl>
    <w:lvl w:ilvl="2" w:tplc="3B36E666">
      <w:start w:val="1"/>
      <w:numFmt w:val="bullet"/>
      <w:lvlText w:val=""/>
      <w:lvlJc w:val="left"/>
      <w:pPr>
        <w:ind w:left="2160" w:hanging="360"/>
      </w:pPr>
      <w:rPr>
        <w:rFonts w:ascii="Wingdings" w:hAnsi="Wingdings" w:hint="default"/>
      </w:rPr>
    </w:lvl>
    <w:lvl w:ilvl="3" w:tplc="794601F4">
      <w:start w:val="1"/>
      <w:numFmt w:val="bullet"/>
      <w:lvlText w:val=""/>
      <w:lvlJc w:val="left"/>
      <w:pPr>
        <w:ind w:left="2880" w:hanging="360"/>
      </w:pPr>
      <w:rPr>
        <w:rFonts w:ascii="Symbol" w:hAnsi="Symbol" w:hint="default"/>
      </w:rPr>
    </w:lvl>
    <w:lvl w:ilvl="4" w:tplc="2C900D26">
      <w:start w:val="1"/>
      <w:numFmt w:val="bullet"/>
      <w:lvlText w:val="o"/>
      <w:lvlJc w:val="left"/>
      <w:pPr>
        <w:ind w:left="3600" w:hanging="360"/>
      </w:pPr>
      <w:rPr>
        <w:rFonts w:ascii="Courier New" w:hAnsi="Courier New" w:hint="default"/>
      </w:rPr>
    </w:lvl>
    <w:lvl w:ilvl="5" w:tplc="B3ECECCA">
      <w:start w:val="1"/>
      <w:numFmt w:val="bullet"/>
      <w:lvlText w:val=""/>
      <w:lvlJc w:val="left"/>
      <w:pPr>
        <w:ind w:left="4320" w:hanging="360"/>
      </w:pPr>
      <w:rPr>
        <w:rFonts w:ascii="Wingdings" w:hAnsi="Wingdings" w:hint="default"/>
      </w:rPr>
    </w:lvl>
    <w:lvl w:ilvl="6" w:tplc="B4D83EBC">
      <w:start w:val="1"/>
      <w:numFmt w:val="bullet"/>
      <w:lvlText w:val=""/>
      <w:lvlJc w:val="left"/>
      <w:pPr>
        <w:ind w:left="5040" w:hanging="360"/>
      </w:pPr>
      <w:rPr>
        <w:rFonts w:ascii="Symbol" w:hAnsi="Symbol" w:hint="default"/>
      </w:rPr>
    </w:lvl>
    <w:lvl w:ilvl="7" w:tplc="026C3B38">
      <w:start w:val="1"/>
      <w:numFmt w:val="bullet"/>
      <w:lvlText w:val="o"/>
      <w:lvlJc w:val="left"/>
      <w:pPr>
        <w:ind w:left="5760" w:hanging="360"/>
      </w:pPr>
      <w:rPr>
        <w:rFonts w:ascii="Courier New" w:hAnsi="Courier New" w:hint="default"/>
      </w:rPr>
    </w:lvl>
    <w:lvl w:ilvl="8" w:tplc="485E90A4">
      <w:start w:val="1"/>
      <w:numFmt w:val="bullet"/>
      <w:lvlText w:val=""/>
      <w:lvlJc w:val="left"/>
      <w:pPr>
        <w:ind w:left="6480" w:hanging="360"/>
      </w:pPr>
      <w:rPr>
        <w:rFonts w:ascii="Wingdings" w:hAnsi="Wingdings" w:hint="default"/>
      </w:rPr>
    </w:lvl>
  </w:abstractNum>
  <w:abstractNum w:abstractNumId="15" w15:restartNumberingAfterBreak="0">
    <w:nsid w:val="2E05803F"/>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005A58"/>
    <w:multiLevelType w:val="hybridMultilevel"/>
    <w:tmpl w:val="3E2813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A910161"/>
    <w:multiLevelType w:val="hybridMultilevel"/>
    <w:tmpl w:val="FFFFFFFF"/>
    <w:lvl w:ilvl="0" w:tplc="527E062A">
      <w:start w:val="1"/>
      <w:numFmt w:val="bullet"/>
      <w:lvlText w:val="·"/>
      <w:lvlJc w:val="left"/>
      <w:pPr>
        <w:ind w:left="720" w:hanging="360"/>
      </w:pPr>
      <w:rPr>
        <w:rFonts w:ascii="Symbol" w:hAnsi="Symbol" w:hint="default"/>
      </w:rPr>
    </w:lvl>
    <w:lvl w:ilvl="1" w:tplc="D9E831C4">
      <w:start w:val="1"/>
      <w:numFmt w:val="bullet"/>
      <w:lvlText w:val="o"/>
      <w:lvlJc w:val="left"/>
      <w:pPr>
        <w:ind w:left="1440" w:hanging="360"/>
      </w:pPr>
      <w:rPr>
        <w:rFonts w:ascii="Courier New" w:hAnsi="Courier New" w:hint="default"/>
      </w:rPr>
    </w:lvl>
    <w:lvl w:ilvl="2" w:tplc="92925D38">
      <w:start w:val="1"/>
      <w:numFmt w:val="bullet"/>
      <w:lvlText w:val=""/>
      <w:lvlJc w:val="left"/>
      <w:pPr>
        <w:ind w:left="2160" w:hanging="360"/>
      </w:pPr>
      <w:rPr>
        <w:rFonts w:ascii="Wingdings" w:hAnsi="Wingdings" w:hint="default"/>
      </w:rPr>
    </w:lvl>
    <w:lvl w:ilvl="3" w:tplc="C81C757C">
      <w:start w:val="1"/>
      <w:numFmt w:val="bullet"/>
      <w:lvlText w:val=""/>
      <w:lvlJc w:val="left"/>
      <w:pPr>
        <w:ind w:left="2880" w:hanging="360"/>
      </w:pPr>
      <w:rPr>
        <w:rFonts w:ascii="Symbol" w:hAnsi="Symbol" w:hint="default"/>
      </w:rPr>
    </w:lvl>
    <w:lvl w:ilvl="4" w:tplc="90245992">
      <w:start w:val="1"/>
      <w:numFmt w:val="bullet"/>
      <w:lvlText w:val="o"/>
      <w:lvlJc w:val="left"/>
      <w:pPr>
        <w:ind w:left="3600" w:hanging="360"/>
      </w:pPr>
      <w:rPr>
        <w:rFonts w:ascii="Courier New" w:hAnsi="Courier New" w:hint="default"/>
      </w:rPr>
    </w:lvl>
    <w:lvl w:ilvl="5" w:tplc="95BE08C0">
      <w:start w:val="1"/>
      <w:numFmt w:val="bullet"/>
      <w:lvlText w:val=""/>
      <w:lvlJc w:val="left"/>
      <w:pPr>
        <w:ind w:left="4320" w:hanging="360"/>
      </w:pPr>
      <w:rPr>
        <w:rFonts w:ascii="Wingdings" w:hAnsi="Wingdings" w:hint="default"/>
      </w:rPr>
    </w:lvl>
    <w:lvl w:ilvl="6" w:tplc="29F6506E">
      <w:start w:val="1"/>
      <w:numFmt w:val="bullet"/>
      <w:lvlText w:val=""/>
      <w:lvlJc w:val="left"/>
      <w:pPr>
        <w:ind w:left="5040" w:hanging="360"/>
      </w:pPr>
      <w:rPr>
        <w:rFonts w:ascii="Symbol" w:hAnsi="Symbol" w:hint="default"/>
      </w:rPr>
    </w:lvl>
    <w:lvl w:ilvl="7" w:tplc="FF98F66A">
      <w:start w:val="1"/>
      <w:numFmt w:val="bullet"/>
      <w:lvlText w:val="o"/>
      <w:lvlJc w:val="left"/>
      <w:pPr>
        <w:ind w:left="5760" w:hanging="360"/>
      </w:pPr>
      <w:rPr>
        <w:rFonts w:ascii="Courier New" w:hAnsi="Courier New" w:hint="default"/>
      </w:rPr>
    </w:lvl>
    <w:lvl w:ilvl="8" w:tplc="FBDA9848">
      <w:start w:val="1"/>
      <w:numFmt w:val="bullet"/>
      <w:lvlText w:val=""/>
      <w:lvlJc w:val="left"/>
      <w:pPr>
        <w:ind w:left="6480" w:hanging="360"/>
      </w:pPr>
      <w:rPr>
        <w:rFonts w:ascii="Wingdings" w:hAnsi="Wingdings" w:hint="default"/>
      </w:rPr>
    </w:lvl>
  </w:abstractNum>
  <w:abstractNum w:abstractNumId="18" w15:restartNumberingAfterBreak="0">
    <w:nsid w:val="3F915E33"/>
    <w:multiLevelType w:val="hybridMultilevel"/>
    <w:tmpl w:val="FFFFFFFF"/>
    <w:lvl w:ilvl="0" w:tplc="EB92D6E0">
      <w:start w:val="1"/>
      <w:numFmt w:val="bullet"/>
      <w:lvlText w:val="·"/>
      <w:lvlJc w:val="left"/>
      <w:pPr>
        <w:ind w:left="720" w:hanging="360"/>
      </w:pPr>
      <w:rPr>
        <w:rFonts w:ascii="Symbol" w:hAnsi="Symbol" w:hint="default"/>
      </w:rPr>
    </w:lvl>
    <w:lvl w:ilvl="1" w:tplc="F212475C">
      <w:start w:val="1"/>
      <w:numFmt w:val="bullet"/>
      <w:lvlText w:val="o"/>
      <w:lvlJc w:val="left"/>
      <w:pPr>
        <w:ind w:left="1440" w:hanging="360"/>
      </w:pPr>
      <w:rPr>
        <w:rFonts w:ascii="Courier New" w:hAnsi="Courier New" w:hint="default"/>
      </w:rPr>
    </w:lvl>
    <w:lvl w:ilvl="2" w:tplc="22F2E77E">
      <w:start w:val="1"/>
      <w:numFmt w:val="bullet"/>
      <w:lvlText w:val=""/>
      <w:lvlJc w:val="left"/>
      <w:pPr>
        <w:ind w:left="2160" w:hanging="360"/>
      </w:pPr>
      <w:rPr>
        <w:rFonts w:ascii="Wingdings" w:hAnsi="Wingdings" w:hint="default"/>
      </w:rPr>
    </w:lvl>
    <w:lvl w:ilvl="3" w:tplc="918AC0F6">
      <w:start w:val="1"/>
      <w:numFmt w:val="bullet"/>
      <w:lvlText w:val=""/>
      <w:lvlJc w:val="left"/>
      <w:pPr>
        <w:ind w:left="2880" w:hanging="360"/>
      </w:pPr>
      <w:rPr>
        <w:rFonts w:ascii="Symbol" w:hAnsi="Symbol" w:hint="default"/>
      </w:rPr>
    </w:lvl>
    <w:lvl w:ilvl="4" w:tplc="3E06E448">
      <w:start w:val="1"/>
      <w:numFmt w:val="bullet"/>
      <w:lvlText w:val="o"/>
      <w:lvlJc w:val="left"/>
      <w:pPr>
        <w:ind w:left="3600" w:hanging="360"/>
      </w:pPr>
      <w:rPr>
        <w:rFonts w:ascii="Courier New" w:hAnsi="Courier New" w:hint="default"/>
      </w:rPr>
    </w:lvl>
    <w:lvl w:ilvl="5" w:tplc="5310139C">
      <w:start w:val="1"/>
      <w:numFmt w:val="bullet"/>
      <w:lvlText w:val=""/>
      <w:lvlJc w:val="left"/>
      <w:pPr>
        <w:ind w:left="4320" w:hanging="360"/>
      </w:pPr>
      <w:rPr>
        <w:rFonts w:ascii="Wingdings" w:hAnsi="Wingdings" w:hint="default"/>
      </w:rPr>
    </w:lvl>
    <w:lvl w:ilvl="6" w:tplc="944241EA">
      <w:start w:val="1"/>
      <w:numFmt w:val="bullet"/>
      <w:lvlText w:val=""/>
      <w:lvlJc w:val="left"/>
      <w:pPr>
        <w:ind w:left="5040" w:hanging="360"/>
      </w:pPr>
      <w:rPr>
        <w:rFonts w:ascii="Symbol" w:hAnsi="Symbol" w:hint="default"/>
      </w:rPr>
    </w:lvl>
    <w:lvl w:ilvl="7" w:tplc="1068DECA">
      <w:start w:val="1"/>
      <w:numFmt w:val="bullet"/>
      <w:lvlText w:val="o"/>
      <w:lvlJc w:val="left"/>
      <w:pPr>
        <w:ind w:left="5760" w:hanging="360"/>
      </w:pPr>
      <w:rPr>
        <w:rFonts w:ascii="Courier New" w:hAnsi="Courier New" w:hint="default"/>
      </w:rPr>
    </w:lvl>
    <w:lvl w:ilvl="8" w:tplc="750CC188">
      <w:start w:val="1"/>
      <w:numFmt w:val="bullet"/>
      <w:lvlText w:val=""/>
      <w:lvlJc w:val="left"/>
      <w:pPr>
        <w:ind w:left="6480" w:hanging="360"/>
      </w:pPr>
      <w:rPr>
        <w:rFonts w:ascii="Wingdings" w:hAnsi="Wingdings" w:hint="default"/>
      </w:rPr>
    </w:lvl>
  </w:abstractNum>
  <w:abstractNum w:abstractNumId="19" w15:restartNumberingAfterBreak="0">
    <w:nsid w:val="476B1994"/>
    <w:multiLevelType w:val="hybridMultilevel"/>
    <w:tmpl w:val="DC820D32"/>
    <w:lvl w:ilvl="0" w:tplc="B8320B8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8B6FBC7"/>
    <w:multiLevelType w:val="hybridMultilevel"/>
    <w:tmpl w:val="FFFFFFFF"/>
    <w:lvl w:ilvl="0" w:tplc="7B90A4AA">
      <w:start w:val="1"/>
      <w:numFmt w:val="bullet"/>
      <w:lvlText w:val="·"/>
      <w:lvlJc w:val="left"/>
      <w:pPr>
        <w:ind w:left="720" w:hanging="360"/>
      </w:pPr>
      <w:rPr>
        <w:rFonts w:ascii="Symbol" w:hAnsi="Symbol" w:hint="default"/>
      </w:rPr>
    </w:lvl>
    <w:lvl w:ilvl="1" w:tplc="A718B4EC">
      <w:start w:val="1"/>
      <w:numFmt w:val="bullet"/>
      <w:lvlText w:val="o"/>
      <w:lvlJc w:val="left"/>
      <w:pPr>
        <w:ind w:left="1440" w:hanging="360"/>
      </w:pPr>
      <w:rPr>
        <w:rFonts w:ascii="Courier New" w:hAnsi="Courier New" w:hint="default"/>
      </w:rPr>
    </w:lvl>
    <w:lvl w:ilvl="2" w:tplc="366C1A60">
      <w:start w:val="1"/>
      <w:numFmt w:val="bullet"/>
      <w:lvlText w:val=""/>
      <w:lvlJc w:val="left"/>
      <w:pPr>
        <w:ind w:left="2160" w:hanging="360"/>
      </w:pPr>
      <w:rPr>
        <w:rFonts w:ascii="Wingdings" w:hAnsi="Wingdings" w:hint="default"/>
      </w:rPr>
    </w:lvl>
    <w:lvl w:ilvl="3" w:tplc="594E7FC2">
      <w:start w:val="1"/>
      <w:numFmt w:val="bullet"/>
      <w:lvlText w:val=""/>
      <w:lvlJc w:val="left"/>
      <w:pPr>
        <w:ind w:left="2880" w:hanging="360"/>
      </w:pPr>
      <w:rPr>
        <w:rFonts w:ascii="Symbol" w:hAnsi="Symbol" w:hint="default"/>
      </w:rPr>
    </w:lvl>
    <w:lvl w:ilvl="4" w:tplc="AE7669EC">
      <w:start w:val="1"/>
      <w:numFmt w:val="bullet"/>
      <w:lvlText w:val="o"/>
      <w:lvlJc w:val="left"/>
      <w:pPr>
        <w:ind w:left="3600" w:hanging="360"/>
      </w:pPr>
      <w:rPr>
        <w:rFonts w:ascii="Courier New" w:hAnsi="Courier New" w:hint="default"/>
      </w:rPr>
    </w:lvl>
    <w:lvl w:ilvl="5" w:tplc="02EEC3C8">
      <w:start w:val="1"/>
      <w:numFmt w:val="bullet"/>
      <w:lvlText w:val=""/>
      <w:lvlJc w:val="left"/>
      <w:pPr>
        <w:ind w:left="4320" w:hanging="360"/>
      </w:pPr>
      <w:rPr>
        <w:rFonts w:ascii="Wingdings" w:hAnsi="Wingdings" w:hint="default"/>
      </w:rPr>
    </w:lvl>
    <w:lvl w:ilvl="6" w:tplc="769A72B2">
      <w:start w:val="1"/>
      <w:numFmt w:val="bullet"/>
      <w:lvlText w:val=""/>
      <w:lvlJc w:val="left"/>
      <w:pPr>
        <w:ind w:left="5040" w:hanging="360"/>
      </w:pPr>
      <w:rPr>
        <w:rFonts w:ascii="Symbol" w:hAnsi="Symbol" w:hint="default"/>
      </w:rPr>
    </w:lvl>
    <w:lvl w:ilvl="7" w:tplc="79088C8E">
      <w:start w:val="1"/>
      <w:numFmt w:val="bullet"/>
      <w:lvlText w:val="o"/>
      <w:lvlJc w:val="left"/>
      <w:pPr>
        <w:ind w:left="5760" w:hanging="360"/>
      </w:pPr>
      <w:rPr>
        <w:rFonts w:ascii="Courier New" w:hAnsi="Courier New" w:hint="default"/>
      </w:rPr>
    </w:lvl>
    <w:lvl w:ilvl="8" w:tplc="AC408E6C">
      <w:start w:val="1"/>
      <w:numFmt w:val="bullet"/>
      <w:lvlText w:val=""/>
      <w:lvlJc w:val="left"/>
      <w:pPr>
        <w:ind w:left="6480" w:hanging="360"/>
      </w:pPr>
      <w:rPr>
        <w:rFonts w:ascii="Wingdings" w:hAnsi="Wingdings" w:hint="default"/>
      </w:rPr>
    </w:lvl>
  </w:abstractNum>
  <w:abstractNum w:abstractNumId="21" w15:restartNumberingAfterBreak="0">
    <w:nsid w:val="49F3312E"/>
    <w:multiLevelType w:val="hybridMultilevel"/>
    <w:tmpl w:val="F5D242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A442A5"/>
    <w:multiLevelType w:val="hybridMultilevel"/>
    <w:tmpl w:val="01265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2508AC"/>
    <w:multiLevelType w:val="hybridMultilevel"/>
    <w:tmpl w:val="A0542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FDE155"/>
    <w:multiLevelType w:val="hybridMultilevel"/>
    <w:tmpl w:val="FFFFFFFF"/>
    <w:lvl w:ilvl="0" w:tplc="1F903B6E">
      <w:start w:val="1"/>
      <w:numFmt w:val="bullet"/>
      <w:lvlText w:val="·"/>
      <w:lvlJc w:val="left"/>
      <w:pPr>
        <w:ind w:left="720" w:hanging="360"/>
      </w:pPr>
      <w:rPr>
        <w:rFonts w:ascii="Symbol" w:hAnsi="Symbol" w:hint="default"/>
      </w:rPr>
    </w:lvl>
    <w:lvl w:ilvl="1" w:tplc="62664B74">
      <w:start w:val="1"/>
      <w:numFmt w:val="bullet"/>
      <w:lvlText w:val="o"/>
      <w:lvlJc w:val="left"/>
      <w:pPr>
        <w:ind w:left="1440" w:hanging="360"/>
      </w:pPr>
      <w:rPr>
        <w:rFonts w:ascii="Courier New" w:hAnsi="Courier New" w:hint="default"/>
      </w:rPr>
    </w:lvl>
    <w:lvl w:ilvl="2" w:tplc="0F70AC8A">
      <w:start w:val="1"/>
      <w:numFmt w:val="bullet"/>
      <w:lvlText w:val=""/>
      <w:lvlJc w:val="left"/>
      <w:pPr>
        <w:ind w:left="2160" w:hanging="360"/>
      </w:pPr>
      <w:rPr>
        <w:rFonts w:ascii="Wingdings" w:hAnsi="Wingdings" w:hint="default"/>
      </w:rPr>
    </w:lvl>
    <w:lvl w:ilvl="3" w:tplc="9676B23A">
      <w:start w:val="1"/>
      <w:numFmt w:val="bullet"/>
      <w:lvlText w:val=""/>
      <w:lvlJc w:val="left"/>
      <w:pPr>
        <w:ind w:left="2880" w:hanging="360"/>
      </w:pPr>
      <w:rPr>
        <w:rFonts w:ascii="Symbol" w:hAnsi="Symbol" w:hint="default"/>
      </w:rPr>
    </w:lvl>
    <w:lvl w:ilvl="4" w:tplc="D9C4E784">
      <w:start w:val="1"/>
      <w:numFmt w:val="bullet"/>
      <w:lvlText w:val="o"/>
      <w:lvlJc w:val="left"/>
      <w:pPr>
        <w:ind w:left="3600" w:hanging="360"/>
      </w:pPr>
      <w:rPr>
        <w:rFonts w:ascii="Courier New" w:hAnsi="Courier New" w:hint="default"/>
      </w:rPr>
    </w:lvl>
    <w:lvl w:ilvl="5" w:tplc="76CCCE52">
      <w:start w:val="1"/>
      <w:numFmt w:val="bullet"/>
      <w:lvlText w:val=""/>
      <w:lvlJc w:val="left"/>
      <w:pPr>
        <w:ind w:left="4320" w:hanging="360"/>
      </w:pPr>
      <w:rPr>
        <w:rFonts w:ascii="Wingdings" w:hAnsi="Wingdings" w:hint="default"/>
      </w:rPr>
    </w:lvl>
    <w:lvl w:ilvl="6" w:tplc="C742A2A6">
      <w:start w:val="1"/>
      <w:numFmt w:val="bullet"/>
      <w:lvlText w:val=""/>
      <w:lvlJc w:val="left"/>
      <w:pPr>
        <w:ind w:left="5040" w:hanging="360"/>
      </w:pPr>
      <w:rPr>
        <w:rFonts w:ascii="Symbol" w:hAnsi="Symbol" w:hint="default"/>
      </w:rPr>
    </w:lvl>
    <w:lvl w:ilvl="7" w:tplc="381C1ADA">
      <w:start w:val="1"/>
      <w:numFmt w:val="bullet"/>
      <w:lvlText w:val="o"/>
      <w:lvlJc w:val="left"/>
      <w:pPr>
        <w:ind w:left="5760" w:hanging="360"/>
      </w:pPr>
      <w:rPr>
        <w:rFonts w:ascii="Courier New" w:hAnsi="Courier New" w:hint="default"/>
      </w:rPr>
    </w:lvl>
    <w:lvl w:ilvl="8" w:tplc="8E00FA52">
      <w:start w:val="1"/>
      <w:numFmt w:val="bullet"/>
      <w:lvlText w:val=""/>
      <w:lvlJc w:val="left"/>
      <w:pPr>
        <w:ind w:left="6480" w:hanging="360"/>
      </w:pPr>
      <w:rPr>
        <w:rFonts w:ascii="Wingdings" w:hAnsi="Wingdings" w:hint="default"/>
      </w:rPr>
    </w:lvl>
  </w:abstractNum>
  <w:abstractNum w:abstractNumId="25" w15:restartNumberingAfterBreak="0">
    <w:nsid w:val="516E3CB0"/>
    <w:multiLevelType w:val="hybridMultilevel"/>
    <w:tmpl w:val="4BDA5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9757EF"/>
    <w:multiLevelType w:val="hybridMultilevel"/>
    <w:tmpl w:val="4872CC7C"/>
    <w:lvl w:ilvl="0" w:tplc="570AB73A">
      <w:start w:val="1"/>
      <w:numFmt w:val="bullet"/>
      <w:lvlText w:val=""/>
      <w:lvlJc w:val="left"/>
      <w:pPr>
        <w:ind w:left="720" w:hanging="360"/>
      </w:pPr>
      <w:rPr>
        <w:rFonts w:ascii="Symbol" w:hAnsi="Symbol"/>
      </w:rPr>
    </w:lvl>
    <w:lvl w:ilvl="1" w:tplc="DD162292">
      <w:start w:val="1"/>
      <w:numFmt w:val="bullet"/>
      <w:lvlText w:val=""/>
      <w:lvlJc w:val="left"/>
      <w:pPr>
        <w:ind w:left="720" w:hanging="360"/>
      </w:pPr>
      <w:rPr>
        <w:rFonts w:ascii="Symbol" w:hAnsi="Symbol"/>
      </w:rPr>
    </w:lvl>
    <w:lvl w:ilvl="2" w:tplc="88F839E8">
      <w:start w:val="1"/>
      <w:numFmt w:val="bullet"/>
      <w:lvlText w:val=""/>
      <w:lvlJc w:val="left"/>
      <w:pPr>
        <w:ind w:left="720" w:hanging="360"/>
      </w:pPr>
      <w:rPr>
        <w:rFonts w:ascii="Symbol" w:hAnsi="Symbol"/>
      </w:rPr>
    </w:lvl>
    <w:lvl w:ilvl="3" w:tplc="C406BC92">
      <w:start w:val="1"/>
      <w:numFmt w:val="bullet"/>
      <w:lvlText w:val=""/>
      <w:lvlJc w:val="left"/>
      <w:pPr>
        <w:ind w:left="720" w:hanging="360"/>
      </w:pPr>
      <w:rPr>
        <w:rFonts w:ascii="Symbol" w:hAnsi="Symbol"/>
      </w:rPr>
    </w:lvl>
    <w:lvl w:ilvl="4" w:tplc="CA7C84C0">
      <w:start w:val="1"/>
      <w:numFmt w:val="bullet"/>
      <w:lvlText w:val=""/>
      <w:lvlJc w:val="left"/>
      <w:pPr>
        <w:ind w:left="720" w:hanging="360"/>
      </w:pPr>
      <w:rPr>
        <w:rFonts w:ascii="Symbol" w:hAnsi="Symbol"/>
      </w:rPr>
    </w:lvl>
    <w:lvl w:ilvl="5" w:tplc="4A144722">
      <w:start w:val="1"/>
      <w:numFmt w:val="bullet"/>
      <w:lvlText w:val=""/>
      <w:lvlJc w:val="left"/>
      <w:pPr>
        <w:ind w:left="720" w:hanging="360"/>
      </w:pPr>
      <w:rPr>
        <w:rFonts w:ascii="Symbol" w:hAnsi="Symbol"/>
      </w:rPr>
    </w:lvl>
    <w:lvl w:ilvl="6" w:tplc="54664A3A">
      <w:start w:val="1"/>
      <w:numFmt w:val="bullet"/>
      <w:lvlText w:val=""/>
      <w:lvlJc w:val="left"/>
      <w:pPr>
        <w:ind w:left="720" w:hanging="360"/>
      </w:pPr>
      <w:rPr>
        <w:rFonts w:ascii="Symbol" w:hAnsi="Symbol"/>
      </w:rPr>
    </w:lvl>
    <w:lvl w:ilvl="7" w:tplc="0CA21976">
      <w:start w:val="1"/>
      <w:numFmt w:val="bullet"/>
      <w:lvlText w:val=""/>
      <w:lvlJc w:val="left"/>
      <w:pPr>
        <w:ind w:left="720" w:hanging="360"/>
      </w:pPr>
      <w:rPr>
        <w:rFonts w:ascii="Symbol" w:hAnsi="Symbol"/>
      </w:rPr>
    </w:lvl>
    <w:lvl w:ilvl="8" w:tplc="1BE43DD8">
      <w:start w:val="1"/>
      <w:numFmt w:val="bullet"/>
      <w:lvlText w:val=""/>
      <w:lvlJc w:val="left"/>
      <w:pPr>
        <w:ind w:left="720" w:hanging="360"/>
      </w:pPr>
      <w:rPr>
        <w:rFonts w:ascii="Symbol" w:hAnsi="Symbol"/>
      </w:rPr>
    </w:lvl>
  </w:abstractNum>
  <w:abstractNum w:abstractNumId="27" w15:restartNumberingAfterBreak="0">
    <w:nsid w:val="554B4F5C"/>
    <w:multiLevelType w:val="hybridMultilevel"/>
    <w:tmpl w:val="FFFFFFFF"/>
    <w:lvl w:ilvl="0" w:tplc="C37E5D38">
      <w:start w:val="1"/>
      <w:numFmt w:val="bullet"/>
      <w:lvlText w:val="·"/>
      <w:lvlJc w:val="left"/>
      <w:pPr>
        <w:ind w:left="720" w:hanging="360"/>
      </w:pPr>
      <w:rPr>
        <w:rFonts w:ascii="Symbol" w:hAnsi="Symbol" w:hint="default"/>
      </w:rPr>
    </w:lvl>
    <w:lvl w:ilvl="1" w:tplc="90442B8A">
      <w:start w:val="1"/>
      <w:numFmt w:val="bullet"/>
      <w:lvlText w:val="o"/>
      <w:lvlJc w:val="left"/>
      <w:pPr>
        <w:ind w:left="1440" w:hanging="360"/>
      </w:pPr>
      <w:rPr>
        <w:rFonts w:ascii="Courier New" w:hAnsi="Courier New" w:hint="default"/>
      </w:rPr>
    </w:lvl>
    <w:lvl w:ilvl="2" w:tplc="CC3CD7F4">
      <w:start w:val="1"/>
      <w:numFmt w:val="bullet"/>
      <w:lvlText w:val=""/>
      <w:lvlJc w:val="left"/>
      <w:pPr>
        <w:ind w:left="2160" w:hanging="360"/>
      </w:pPr>
      <w:rPr>
        <w:rFonts w:ascii="Wingdings" w:hAnsi="Wingdings" w:hint="default"/>
      </w:rPr>
    </w:lvl>
    <w:lvl w:ilvl="3" w:tplc="5CA236D0">
      <w:start w:val="1"/>
      <w:numFmt w:val="bullet"/>
      <w:lvlText w:val=""/>
      <w:lvlJc w:val="left"/>
      <w:pPr>
        <w:ind w:left="2880" w:hanging="360"/>
      </w:pPr>
      <w:rPr>
        <w:rFonts w:ascii="Symbol" w:hAnsi="Symbol" w:hint="default"/>
      </w:rPr>
    </w:lvl>
    <w:lvl w:ilvl="4" w:tplc="2298821A">
      <w:start w:val="1"/>
      <w:numFmt w:val="bullet"/>
      <w:lvlText w:val="o"/>
      <w:lvlJc w:val="left"/>
      <w:pPr>
        <w:ind w:left="3600" w:hanging="360"/>
      </w:pPr>
      <w:rPr>
        <w:rFonts w:ascii="Courier New" w:hAnsi="Courier New" w:hint="default"/>
      </w:rPr>
    </w:lvl>
    <w:lvl w:ilvl="5" w:tplc="BD22692A">
      <w:start w:val="1"/>
      <w:numFmt w:val="bullet"/>
      <w:lvlText w:val=""/>
      <w:lvlJc w:val="left"/>
      <w:pPr>
        <w:ind w:left="4320" w:hanging="360"/>
      </w:pPr>
      <w:rPr>
        <w:rFonts w:ascii="Wingdings" w:hAnsi="Wingdings" w:hint="default"/>
      </w:rPr>
    </w:lvl>
    <w:lvl w:ilvl="6" w:tplc="C97C4036">
      <w:start w:val="1"/>
      <w:numFmt w:val="bullet"/>
      <w:lvlText w:val=""/>
      <w:lvlJc w:val="left"/>
      <w:pPr>
        <w:ind w:left="5040" w:hanging="360"/>
      </w:pPr>
      <w:rPr>
        <w:rFonts w:ascii="Symbol" w:hAnsi="Symbol" w:hint="default"/>
      </w:rPr>
    </w:lvl>
    <w:lvl w:ilvl="7" w:tplc="E5520E20">
      <w:start w:val="1"/>
      <w:numFmt w:val="bullet"/>
      <w:lvlText w:val="o"/>
      <w:lvlJc w:val="left"/>
      <w:pPr>
        <w:ind w:left="5760" w:hanging="360"/>
      </w:pPr>
      <w:rPr>
        <w:rFonts w:ascii="Courier New" w:hAnsi="Courier New" w:hint="default"/>
      </w:rPr>
    </w:lvl>
    <w:lvl w:ilvl="8" w:tplc="557ABB2A">
      <w:start w:val="1"/>
      <w:numFmt w:val="bullet"/>
      <w:lvlText w:val=""/>
      <w:lvlJc w:val="left"/>
      <w:pPr>
        <w:ind w:left="6480" w:hanging="360"/>
      </w:pPr>
      <w:rPr>
        <w:rFonts w:ascii="Wingdings" w:hAnsi="Wingdings" w:hint="default"/>
      </w:rPr>
    </w:lvl>
  </w:abstractNum>
  <w:abstractNum w:abstractNumId="28" w15:restartNumberingAfterBreak="0">
    <w:nsid w:val="558B0BCC"/>
    <w:multiLevelType w:val="hybridMultilevel"/>
    <w:tmpl w:val="A88A58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B526FC"/>
    <w:multiLevelType w:val="hybridMultilevel"/>
    <w:tmpl w:val="F3C8F0D2"/>
    <w:lvl w:ilvl="0" w:tplc="5B10057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314B27"/>
    <w:multiLevelType w:val="hybridMultilevel"/>
    <w:tmpl w:val="FFFFFFFF"/>
    <w:lvl w:ilvl="0" w:tplc="215AD73C">
      <w:start w:val="1"/>
      <w:numFmt w:val="decimal"/>
      <w:lvlText w:val="%1."/>
      <w:lvlJc w:val="left"/>
      <w:pPr>
        <w:ind w:left="720" w:hanging="360"/>
      </w:pPr>
    </w:lvl>
    <w:lvl w:ilvl="1" w:tplc="C144D77A">
      <w:start w:val="1"/>
      <w:numFmt w:val="lowerLetter"/>
      <w:lvlText w:val="%2."/>
      <w:lvlJc w:val="left"/>
      <w:pPr>
        <w:ind w:left="1440" w:hanging="360"/>
      </w:pPr>
    </w:lvl>
    <w:lvl w:ilvl="2" w:tplc="DD580936">
      <w:start w:val="1"/>
      <w:numFmt w:val="lowerRoman"/>
      <w:lvlText w:val="%3."/>
      <w:lvlJc w:val="right"/>
      <w:pPr>
        <w:ind w:left="2160" w:hanging="180"/>
      </w:pPr>
    </w:lvl>
    <w:lvl w:ilvl="3" w:tplc="D8526BFE">
      <w:start w:val="1"/>
      <w:numFmt w:val="decimal"/>
      <w:lvlText w:val="%4."/>
      <w:lvlJc w:val="left"/>
      <w:pPr>
        <w:ind w:left="2880" w:hanging="360"/>
      </w:pPr>
    </w:lvl>
    <w:lvl w:ilvl="4" w:tplc="5414ECDE">
      <w:start w:val="1"/>
      <w:numFmt w:val="lowerLetter"/>
      <w:lvlText w:val="%5."/>
      <w:lvlJc w:val="left"/>
      <w:pPr>
        <w:ind w:left="3600" w:hanging="360"/>
      </w:pPr>
    </w:lvl>
    <w:lvl w:ilvl="5" w:tplc="A650CB58">
      <w:start w:val="1"/>
      <w:numFmt w:val="lowerRoman"/>
      <w:lvlText w:val="%6."/>
      <w:lvlJc w:val="right"/>
      <w:pPr>
        <w:ind w:left="4320" w:hanging="180"/>
      </w:pPr>
    </w:lvl>
    <w:lvl w:ilvl="6" w:tplc="96B4F8C0">
      <w:start w:val="1"/>
      <w:numFmt w:val="decimal"/>
      <w:lvlText w:val="%7."/>
      <w:lvlJc w:val="left"/>
      <w:pPr>
        <w:ind w:left="5040" w:hanging="360"/>
      </w:pPr>
    </w:lvl>
    <w:lvl w:ilvl="7" w:tplc="6F5EEF20">
      <w:start w:val="1"/>
      <w:numFmt w:val="lowerLetter"/>
      <w:lvlText w:val="%8."/>
      <w:lvlJc w:val="left"/>
      <w:pPr>
        <w:ind w:left="5760" w:hanging="360"/>
      </w:pPr>
    </w:lvl>
    <w:lvl w:ilvl="8" w:tplc="2B9A15BA">
      <w:start w:val="1"/>
      <w:numFmt w:val="lowerRoman"/>
      <w:lvlText w:val="%9."/>
      <w:lvlJc w:val="right"/>
      <w:pPr>
        <w:ind w:left="6480" w:hanging="180"/>
      </w:pPr>
    </w:lvl>
  </w:abstractNum>
  <w:abstractNum w:abstractNumId="31" w15:restartNumberingAfterBreak="0">
    <w:nsid w:val="5A8E412B"/>
    <w:multiLevelType w:val="hybridMultilevel"/>
    <w:tmpl w:val="87926A0C"/>
    <w:lvl w:ilvl="0" w:tplc="C49C29C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2" w15:restartNumberingAfterBreak="0">
    <w:nsid w:val="5EB87A3B"/>
    <w:multiLevelType w:val="hybridMultilevel"/>
    <w:tmpl w:val="A37E88EE"/>
    <w:lvl w:ilvl="0" w:tplc="5086BEC8">
      <w:start w:val="1"/>
      <w:numFmt w:val="decimal"/>
      <w:lvlText w:val="%1."/>
      <w:lvlJc w:val="left"/>
      <w:pPr>
        <w:ind w:left="720" w:hanging="360"/>
      </w:pPr>
      <w:rPr>
        <w:rFonts w:asciiTheme="minorHAnsi" w:hAnsiTheme="minorHAnsi" w:cstheme="minorBidi"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B86A1"/>
    <w:multiLevelType w:val="hybridMultilevel"/>
    <w:tmpl w:val="FFFFFFFF"/>
    <w:lvl w:ilvl="0" w:tplc="51941DF0">
      <w:start w:val="1"/>
      <w:numFmt w:val="bullet"/>
      <w:lvlText w:val="·"/>
      <w:lvlJc w:val="left"/>
      <w:pPr>
        <w:ind w:left="720" w:hanging="360"/>
      </w:pPr>
      <w:rPr>
        <w:rFonts w:ascii="Symbol" w:hAnsi="Symbol" w:hint="default"/>
      </w:rPr>
    </w:lvl>
    <w:lvl w:ilvl="1" w:tplc="EEEC61AC">
      <w:start w:val="1"/>
      <w:numFmt w:val="bullet"/>
      <w:lvlText w:val="o"/>
      <w:lvlJc w:val="left"/>
      <w:pPr>
        <w:ind w:left="1440" w:hanging="360"/>
      </w:pPr>
      <w:rPr>
        <w:rFonts w:ascii="Courier New" w:hAnsi="Courier New" w:hint="default"/>
      </w:rPr>
    </w:lvl>
    <w:lvl w:ilvl="2" w:tplc="9B26AE0C">
      <w:start w:val="1"/>
      <w:numFmt w:val="bullet"/>
      <w:lvlText w:val=""/>
      <w:lvlJc w:val="left"/>
      <w:pPr>
        <w:ind w:left="2160" w:hanging="360"/>
      </w:pPr>
      <w:rPr>
        <w:rFonts w:ascii="Wingdings" w:hAnsi="Wingdings" w:hint="default"/>
      </w:rPr>
    </w:lvl>
    <w:lvl w:ilvl="3" w:tplc="6E68EF94">
      <w:start w:val="1"/>
      <w:numFmt w:val="bullet"/>
      <w:lvlText w:val=""/>
      <w:lvlJc w:val="left"/>
      <w:pPr>
        <w:ind w:left="2880" w:hanging="360"/>
      </w:pPr>
      <w:rPr>
        <w:rFonts w:ascii="Symbol" w:hAnsi="Symbol" w:hint="default"/>
      </w:rPr>
    </w:lvl>
    <w:lvl w:ilvl="4" w:tplc="9D72BAD2">
      <w:start w:val="1"/>
      <w:numFmt w:val="bullet"/>
      <w:lvlText w:val="o"/>
      <w:lvlJc w:val="left"/>
      <w:pPr>
        <w:ind w:left="3600" w:hanging="360"/>
      </w:pPr>
      <w:rPr>
        <w:rFonts w:ascii="Courier New" w:hAnsi="Courier New" w:hint="default"/>
      </w:rPr>
    </w:lvl>
    <w:lvl w:ilvl="5" w:tplc="B2F02DC6">
      <w:start w:val="1"/>
      <w:numFmt w:val="bullet"/>
      <w:lvlText w:val=""/>
      <w:lvlJc w:val="left"/>
      <w:pPr>
        <w:ind w:left="4320" w:hanging="360"/>
      </w:pPr>
      <w:rPr>
        <w:rFonts w:ascii="Wingdings" w:hAnsi="Wingdings" w:hint="default"/>
      </w:rPr>
    </w:lvl>
    <w:lvl w:ilvl="6" w:tplc="747C530C">
      <w:start w:val="1"/>
      <w:numFmt w:val="bullet"/>
      <w:lvlText w:val=""/>
      <w:lvlJc w:val="left"/>
      <w:pPr>
        <w:ind w:left="5040" w:hanging="360"/>
      </w:pPr>
      <w:rPr>
        <w:rFonts w:ascii="Symbol" w:hAnsi="Symbol" w:hint="default"/>
      </w:rPr>
    </w:lvl>
    <w:lvl w:ilvl="7" w:tplc="649C0F9C">
      <w:start w:val="1"/>
      <w:numFmt w:val="bullet"/>
      <w:lvlText w:val="o"/>
      <w:lvlJc w:val="left"/>
      <w:pPr>
        <w:ind w:left="5760" w:hanging="360"/>
      </w:pPr>
      <w:rPr>
        <w:rFonts w:ascii="Courier New" w:hAnsi="Courier New" w:hint="default"/>
      </w:rPr>
    </w:lvl>
    <w:lvl w:ilvl="8" w:tplc="285A8FB8">
      <w:start w:val="1"/>
      <w:numFmt w:val="bullet"/>
      <w:lvlText w:val=""/>
      <w:lvlJc w:val="left"/>
      <w:pPr>
        <w:ind w:left="6480" w:hanging="360"/>
      </w:pPr>
      <w:rPr>
        <w:rFonts w:ascii="Wingdings" w:hAnsi="Wingdings" w:hint="default"/>
      </w:rPr>
    </w:lvl>
  </w:abstractNum>
  <w:abstractNum w:abstractNumId="34" w15:restartNumberingAfterBreak="0">
    <w:nsid w:val="64C7650D"/>
    <w:multiLevelType w:val="hybridMultilevel"/>
    <w:tmpl w:val="C3C85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FC93D1"/>
    <w:multiLevelType w:val="hybridMultilevel"/>
    <w:tmpl w:val="FFFFFFFF"/>
    <w:lvl w:ilvl="0" w:tplc="1856EF70">
      <w:start w:val="1"/>
      <w:numFmt w:val="bullet"/>
      <w:lvlText w:val="·"/>
      <w:lvlJc w:val="left"/>
      <w:pPr>
        <w:ind w:left="720" w:hanging="360"/>
      </w:pPr>
      <w:rPr>
        <w:rFonts w:ascii="Symbol" w:hAnsi="Symbol" w:hint="default"/>
      </w:rPr>
    </w:lvl>
    <w:lvl w:ilvl="1" w:tplc="279E4038">
      <w:start w:val="1"/>
      <w:numFmt w:val="bullet"/>
      <w:lvlText w:val="o"/>
      <w:lvlJc w:val="left"/>
      <w:pPr>
        <w:ind w:left="1440" w:hanging="360"/>
      </w:pPr>
      <w:rPr>
        <w:rFonts w:ascii="Courier New" w:hAnsi="Courier New" w:hint="default"/>
      </w:rPr>
    </w:lvl>
    <w:lvl w:ilvl="2" w:tplc="1A885162">
      <w:start w:val="1"/>
      <w:numFmt w:val="bullet"/>
      <w:lvlText w:val=""/>
      <w:lvlJc w:val="left"/>
      <w:pPr>
        <w:ind w:left="2160" w:hanging="360"/>
      </w:pPr>
      <w:rPr>
        <w:rFonts w:ascii="Wingdings" w:hAnsi="Wingdings" w:hint="default"/>
      </w:rPr>
    </w:lvl>
    <w:lvl w:ilvl="3" w:tplc="B5004368">
      <w:start w:val="1"/>
      <w:numFmt w:val="bullet"/>
      <w:lvlText w:val=""/>
      <w:lvlJc w:val="left"/>
      <w:pPr>
        <w:ind w:left="2880" w:hanging="360"/>
      </w:pPr>
      <w:rPr>
        <w:rFonts w:ascii="Symbol" w:hAnsi="Symbol" w:hint="default"/>
      </w:rPr>
    </w:lvl>
    <w:lvl w:ilvl="4" w:tplc="601EDD08">
      <w:start w:val="1"/>
      <w:numFmt w:val="bullet"/>
      <w:lvlText w:val="o"/>
      <w:lvlJc w:val="left"/>
      <w:pPr>
        <w:ind w:left="3600" w:hanging="360"/>
      </w:pPr>
      <w:rPr>
        <w:rFonts w:ascii="Courier New" w:hAnsi="Courier New" w:hint="default"/>
      </w:rPr>
    </w:lvl>
    <w:lvl w:ilvl="5" w:tplc="397E2432">
      <w:start w:val="1"/>
      <w:numFmt w:val="bullet"/>
      <w:lvlText w:val=""/>
      <w:lvlJc w:val="left"/>
      <w:pPr>
        <w:ind w:left="4320" w:hanging="360"/>
      </w:pPr>
      <w:rPr>
        <w:rFonts w:ascii="Wingdings" w:hAnsi="Wingdings" w:hint="default"/>
      </w:rPr>
    </w:lvl>
    <w:lvl w:ilvl="6" w:tplc="E040A9E6">
      <w:start w:val="1"/>
      <w:numFmt w:val="bullet"/>
      <w:lvlText w:val=""/>
      <w:lvlJc w:val="left"/>
      <w:pPr>
        <w:ind w:left="5040" w:hanging="360"/>
      </w:pPr>
      <w:rPr>
        <w:rFonts w:ascii="Symbol" w:hAnsi="Symbol" w:hint="default"/>
      </w:rPr>
    </w:lvl>
    <w:lvl w:ilvl="7" w:tplc="8FBC8D8E">
      <w:start w:val="1"/>
      <w:numFmt w:val="bullet"/>
      <w:lvlText w:val="o"/>
      <w:lvlJc w:val="left"/>
      <w:pPr>
        <w:ind w:left="5760" w:hanging="360"/>
      </w:pPr>
      <w:rPr>
        <w:rFonts w:ascii="Courier New" w:hAnsi="Courier New" w:hint="default"/>
      </w:rPr>
    </w:lvl>
    <w:lvl w:ilvl="8" w:tplc="2334E56E">
      <w:start w:val="1"/>
      <w:numFmt w:val="bullet"/>
      <w:lvlText w:val=""/>
      <w:lvlJc w:val="left"/>
      <w:pPr>
        <w:ind w:left="6480" w:hanging="360"/>
      </w:pPr>
      <w:rPr>
        <w:rFonts w:ascii="Wingdings" w:hAnsi="Wingdings" w:hint="default"/>
      </w:rPr>
    </w:lvl>
  </w:abstractNum>
  <w:abstractNum w:abstractNumId="36" w15:restartNumberingAfterBreak="0">
    <w:nsid w:val="69DA1237"/>
    <w:multiLevelType w:val="hybridMultilevel"/>
    <w:tmpl w:val="6B3670F6"/>
    <w:lvl w:ilvl="0" w:tplc="2D520B4A">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CF9A3C4"/>
    <w:multiLevelType w:val="hybridMultilevel"/>
    <w:tmpl w:val="FFFFFFFF"/>
    <w:lvl w:ilvl="0" w:tplc="8D8CE074">
      <w:start w:val="1"/>
      <w:numFmt w:val="bullet"/>
      <w:lvlText w:val="·"/>
      <w:lvlJc w:val="left"/>
      <w:pPr>
        <w:ind w:left="720" w:hanging="360"/>
      </w:pPr>
      <w:rPr>
        <w:rFonts w:ascii="Symbol" w:hAnsi="Symbol" w:hint="default"/>
      </w:rPr>
    </w:lvl>
    <w:lvl w:ilvl="1" w:tplc="6AC0AD1A">
      <w:start w:val="1"/>
      <w:numFmt w:val="bullet"/>
      <w:lvlText w:val="o"/>
      <w:lvlJc w:val="left"/>
      <w:pPr>
        <w:ind w:left="1440" w:hanging="360"/>
      </w:pPr>
      <w:rPr>
        <w:rFonts w:ascii="Courier New" w:hAnsi="Courier New" w:hint="default"/>
      </w:rPr>
    </w:lvl>
    <w:lvl w:ilvl="2" w:tplc="42260BE8">
      <w:start w:val="1"/>
      <w:numFmt w:val="bullet"/>
      <w:lvlText w:val=""/>
      <w:lvlJc w:val="left"/>
      <w:pPr>
        <w:ind w:left="2160" w:hanging="360"/>
      </w:pPr>
      <w:rPr>
        <w:rFonts w:ascii="Wingdings" w:hAnsi="Wingdings" w:hint="default"/>
      </w:rPr>
    </w:lvl>
    <w:lvl w:ilvl="3" w:tplc="1E52B8D2">
      <w:start w:val="1"/>
      <w:numFmt w:val="bullet"/>
      <w:lvlText w:val=""/>
      <w:lvlJc w:val="left"/>
      <w:pPr>
        <w:ind w:left="2880" w:hanging="360"/>
      </w:pPr>
      <w:rPr>
        <w:rFonts w:ascii="Symbol" w:hAnsi="Symbol" w:hint="default"/>
      </w:rPr>
    </w:lvl>
    <w:lvl w:ilvl="4" w:tplc="DC08B498">
      <w:start w:val="1"/>
      <w:numFmt w:val="bullet"/>
      <w:lvlText w:val="o"/>
      <w:lvlJc w:val="left"/>
      <w:pPr>
        <w:ind w:left="3600" w:hanging="360"/>
      </w:pPr>
      <w:rPr>
        <w:rFonts w:ascii="Courier New" w:hAnsi="Courier New" w:hint="default"/>
      </w:rPr>
    </w:lvl>
    <w:lvl w:ilvl="5" w:tplc="991441BE">
      <w:start w:val="1"/>
      <w:numFmt w:val="bullet"/>
      <w:lvlText w:val=""/>
      <w:lvlJc w:val="left"/>
      <w:pPr>
        <w:ind w:left="4320" w:hanging="360"/>
      </w:pPr>
      <w:rPr>
        <w:rFonts w:ascii="Wingdings" w:hAnsi="Wingdings" w:hint="default"/>
      </w:rPr>
    </w:lvl>
    <w:lvl w:ilvl="6" w:tplc="8592B3DC">
      <w:start w:val="1"/>
      <w:numFmt w:val="bullet"/>
      <w:lvlText w:val=""/>
      <w:lvlJc w:val="left"/>
      <w:pPr>
        <w:ind w:left="5040" w:hanging="360"/>
      </w:pPr>
      <w:rPr>
        <w:rFonts w:ascii="Symbol" w:hAnsi="Symbol" w:hint="default"/>
      </w:rPr>
    </w:lvl>
    <w:lvl w:ilvl="7" w:tplc="B4D2605C">
      <w:start w:val="1"/>
      <w:numFmt w:val="bullet"/>
      <w:lvlText w:val="o"/>
      <w:lvlJc w:val="left"/>
      <w:pPr>
        <w:ind w:left="5760" w:hanging="360"/>
      </w:pPr>
      <w:rPr>
        <w:rFonts w:ascii="Courier New" w:hAnsi="Courier New" w:hint="default"/>
      </w:rPr>
    </w:lvl>
    <w:lvl w:ilvl="8" w:tplc="1B2CAD68">
      <w:start w:val="1"/>
      <w:numFmt w:val="bullet"/>
      <w:lvlText w:val=""/>
      <w:lvlJc w:val="left"/>
      <w:pPr>
        <w:ind w:left="6480" w:hanging="360"/>
      </w:pPr>
      <w:rPr>
        <w:rFonts w:ascii="Wingdings" w:hAnsi="Wingdings" w:hint="default"/>
      </w:rPr>
    </w:lvl>
  </w:abstractNum>
  <w:abstractNum w:abstractNumId="38" w15:restartNumberingAfterBreak="0">
    <w:nsid w:val="7015328B"/>
    <w:multiLevelType w:val="hybridMultilevel"/>
    <w:tmpl w:val="6338C336"/>
    <w:lvl w:ilvl="0" w:tplc="8D36EA38">
      <w:start w:val="1"/>
      <w:numFmt w:val="bullet"/>
      <w:lvlText w:val=""/>
      <w:lvlJc w:val="left"/>
      <w:pPr>
        <w:ind w:left="720" w:hanging="360"/>
      </w:pPr>
      <w:rPr>
        <w:rFonts w:ascii="Symbol" w:hAnsi="Symbol"/>
      </w:rPr>
    </w:lvl>
    <w:lvl w:ilvl="1" w:tplc="E456414A">
      <w:start w:val="1"/>
      <w:numFmt w:val="bullet"/>
      <w:lvlText w:val=""/>
      <w:lvlJc w:val="left"/>
      <w:pPr>
        <w:ind w:left="720" w:hanging="360"/>
      </w:pPr>
      <w:rPr>
        <w:rFonts w:ascii="Symbol" w:hAnsi="Symbol"/>
      </w:rPr>
    </w:lvl>
    <w:lvl w:ilvl="2" w:tplc="193A343A">
      <w:start w:val="1"/>
      <w:numFmt w:val="bullet"/>
      <w:lvlText w:val=""/>
      <w:lvlJc w:val="left"/>
      <w:pPr>
        <w:ind w:left="720" w:hanging="360"/>
      </w:pPr>
      <w:rPr>
        <w:rFonts w:ascii="Symbol" w:hAnsi="Symbol"/>
      </w:rPr>
    </w:lvl>
    <w:lvl w:ilvl="3" w:tplc="05560A08">
      <w:start w:val="1"/>
      <w:numFmt w:val="bullet"/>
      <w:lvlText w:val=""/>
      <w:lvlJc w:val="left"/>
      <w:pPr>
        <w:ind w:left="720" w:hanging="360"/>
      </w:pPr>
      <w:rPr>
        <w:rFonts w:ascii="Symbol" w:hAnsi="Symbol"/>
      </w:rPr>
    </w:lvl>
    <w:lvl w:ilvl="4" w:tplc="13D2C772">
      <w:start w:val="1"/>
      <w:numFmt w:val="bullet"/>
      <w:lvlText w:val=""/>
      <w:lvlJc w:val="left"/>
      <w:pPr>
        <w:ind w:left="720" w:hanging="360"/>
      </w:pPr>
      <w:rPr>
        <w:rFonts w:ascii="Symbol" w:hAnsi="Symbol"/>
      </w:rPr>
    </w:lvl>
    <w:lvl w:ilvl="5" w:tplc="15662F48">
      <w:start w:val="1"/>
      <w:numFmt w:val="bullet"/>
      <w:lvlText w:val=""/>
      <w:lvlJc w:val="left"/>
      <w:pPr>
        <w:ind w:left="720" w:hanging="360"/>
      </w:pPr>
      <w:rPr>
        <w:rFonts w:ascii="Symbol" w:hAnsi="Symbol"/>
      </w:rPr>
    </w:lvl>
    <w:lvl w:ilvl="6" w:tplc="5360FAEE">
      <w:start w:val="1"/>
      <w:numFmt w:val="bullet"/>
      <w:lvlText w:val=""/>
      <w:lvlJc w:val="left"/>
      <w:pPr>
        <w:ind w:left="720" w:hanging="360"/>
      </w:pPr>
      <w:rPr>
        <w:rFonts w:ascii="Symbol" w:hAnsi="Symbol"/>
      </w:rPr>
    </w:lvl>
    <w:lvl w:ilvl="7" w:tplc="15C22E4A">
      <w:start w:val="1"/>
      <w:numFmt w:val="bullet"/>
      <w:lvlText w:val=""/>
      <w:lvlJc w:val="left"/>
      <w:pPr>
        <w:ind w:left="720" w:hanging="360"/>
      </w:pPr>
      <w:rPr>
        <w:rFonts w:ascii="Symbol" w:hAnsi="Symbol"/>
      </w:rPr>
    </w:lvl>
    <w:lvl w:ilvl="8" w:tplc="57BE9CC4">
      <w:start w:val="1"/>
      <w:numFmt w:val="bullet"/>
      <w:lvlText w:val=""/>
      <w:lvlJc w:val="left"/>
      <w:pPr>
        <w:ind w:left="720" w:hanging="360"/>
      </w:pPr>
      <w:rPr>
        <w:rFonts w:ascii="Symbol" w:hAnsi="Symbol"/>
      </w:rPr>
    </w:lvl>
  </w:abstractNum>
  <w:abstractNum w:abstractNumId="39" w15:restartNumberingAfterBreak="0">
    <w:nsid w:val="717FFC97"/>
    <w:multiLevelType w:val="hybridMultilevel"/>
    <w:tmpl w:val="FFFFFFFF"/>
    <w:lvl w:ilvl="0" w:tplc="1BCE1224">
      <w:start w:val="1"/>
      <w:numFmt w:val="bullet"/>
      <w:lvlText w:val="·"/>
      <w:lvlJc w:val="left"/>
      <w:pPr>
        <w:ind w:left="720" w:hanging="360"/>
      </w:pPr>
      <w:rPr>
        <w:rFonts w:ascii="Symbol" w:hAnsi="Symbol" w:hint="default"/>
      </w:rPr>
    </w:lvl>
    <w:lvl w:ilvl="1" w:tplc="45D45FE4">
      <w:start w:val="1"/>
      <w:numFmt w:val="bullet"/>
      <w:lvlText w:val="o"/>
      <w:lvlJc w:val="left"/>
      <w:pPr>
        <w:ind w:left="1440" w:hanging="360"/>
      </w:pPr>
      <w:rPr>
        <w:rFonts w:ascii="Courier New" w:hAnsi="Courier New" w:hint="default"/>
      </w:rPr>
    </w:lvl>
    <w:lvl w:ilvl="2" w:tplc="3D9A860E">
      <w:start w:val="1"/>
      <w:numFmt w:val="bullet"/>
      <w:lvlText w:val=""/>
      <w:lvlJc w:val="left"/>
      <w:pPr>
        <w:ind w:left="2160" w:hanging="360"/>
      </w:pPr>
      <w:rPr>
        <w:rFonts w:ascii="Wingdings" w:hAnsi="Wingdings" w:hint="default"/>
      </w:rPr>
    </w:lvl>
    <w:lvl w:ilvl="3" w:tplc="63AC5078">
      <w:start w:val="1"/>
      <w:numFmt w:val="bullet"/>
      <w:lvlText w:val=""/>
      <w:lvlJc w:val="left"/>
      <w:pPr>
        <w:ind w:left="2880" w:hanging="360"/>
      </w:pPr>
      <w:rPr>
        <w:rFonts w:ascii="Symbol" w:hAnsi="Symbol" w:hint="default"/>
      </w:rPr>
    </w:lvl>
    <w:lvl w:ilvl="4" w:tplc="7E7008EC">
      <w:start w:val="1"/>
      <w:numFmt w:val="bullet"/>
      <w:lvlText w:val="o"/>
      <w:lvlJc w:val="left"/>
      <w:pPr>
        <w:ind w:left="3600" w:hanging="360"/>
      </w:pPr>
      <w:rPr>
        <w:rFonts w:ascii="Courier New" w:hAnsi="Courier New" w:hint="default"/>
      </w:rPr>
    </w:lvl>
    <w:lvl w:ilvl="5" w:tplc="82DCA55E">
      <w:start w:val="1"/>
      <w:numFmt w:val="bullet"/>
      <w:lvlText w:val=""/>
      <w:lvlJc w:val="left"/>
      <w:pPr>
        <w:ind w:left="4320" w:hanging="360"/>
      </w:pPr>
      <w:rPr>
        <w:rFonts w:ascii="Wingdings" w:hAnsi="Wingdings" w:hint="default"/>
      </w:rPr>
    </w:lvl>
    <w:lvl w:ilvl="6" w:tplc="8536E9CC">
      <w:start w:val="1"/>
      <w:numFmt w:val="bullet"/>
      <w:lvlText w:val=""/>
      <w:lvlJc w:val="left"/>
      <w:pPr>
        <w:ind w:left="5040" w:hanging="360"/>
      </w:pPr>
      <w:rPr>
        <w:rFonts w:ascii="Symbol" w:hAnsi="Symbol" w:hint="default"/>
      </w:rPr>
    </w:lvl>
    <w:lvl w:ilvl="7" w:tplc="FF6C8F40">
      <w:start w:val="1"/>
      <w:numFmt w:val="bullet"/>
      <w:lvlText w:val="o"/>
      <w:lvlJc w:val="left"/>
      <w:pPr>
        <w:ind w:left="5760" w:hanging="360"/>
      </w:pPr>
      <w:rPr>
        <w:rFonts w:ascii="Courier New" w:hAnsi="Courier New" w:hint="default"/>
      </w:rPr>
    </w:lvl>
    <w:lvl w:ilvl="8" w:tplc="2FA08806">
      <w:start w:val="1"/>
      <w:numFmt w:val="bullet"/>
      <w:lvlText w:val=""/>
      <w:lvlJc w:val="left"/>
      <w:pPr>
        <w:ind w:left="6480" w:hanging="360"/>
      </w:pPr>
      <w:rPr>
        <w:rFonts w:ascii="Wingdings" w:hAnsi="Wingdings" w:hint="default"/>
      </w:rPr>
    </w:lvl>
  </w:abstractNum>
  <w:abstractNum w:abstractNumId="40" w15:restartNumberingAfterBreak="0">
    <w:nsid w:val="76424113"/>
    <w:multiLevelType w:val="hybridMultilevel"/>
    <w:tmpl w:val="FFFFFFFF"/>
    <w:lvl w:ilvl="0" w:tplc="1BD06A90">
      <w:start w:val="1"/>
      <w:numFmt w:val="decimal"/>
      <w:lvlText w:val="%1."/>
      <w:lvlJc w:val="left"/>
      <w:pPr>
        <w:ind w:left="1440" w:hanging="360"/>
      </w:pPr>
    </w:lvl>
    <w:lvl w:ilvl="1" w:tplc="8C947EA0">
      <w:start w:val="1"/>
      <w:numFmt w:val="lowerLetter"/>
      <w:lvlText w:val="%2."/>
      <w:lvlJc w:val="left"/>
      <w:pPr>
        <w:ind w:left="2160" w:hanging="360"/>
      </w:pPr>
    </w:lvl>
    <w:lvl w:ilvl="2" w:tplc="54501CE2">
      <w:start w:val="1"/>
      <w:numFmt w:val="lowerRoman"/>
      <w:lvlText w:val="%3."/>
      <w:lvlJc w:val="right"/>
      <w:pPr>
        <w:ind w:left="2880" w:hanging="180"/>
      </w:pPr>
    </w:lvl>
    <w:lvl w:ilvl="3" w:tplc="697ADB10">
      <w:start w:val="1"/>
      <w:numFmt w:val="decimal"/>
      <w:lvlText w:val="%4."/>
      <w:lvlJc w:val="left"/>
      <w:pPr>
        <w:ind w:left="3600" w:hanging="360"/>
      </w:pPr>
    </w:lvl>
    <w:lvl w:ilvl="4" w:tplc="7BB06BF2">
      <w:start w:val="1"/>
      <w:numFmt w:val="lowerLetter"/>
      <w:lvlText w:val="%5."/>
      <w:lvlJc w:val="left"/>
      <w:pPr>
        <w:ind w:left="4320" w:hanging="360"/>
      </w:pPr>
    </w:lvl>
    <w:lvl w:ilvl="5" w:tplc="82FA43EA">
      <w:start w:val="1"/>
      <w:numFmt w:val="lowerRoman"/>
      <w:lvlText w:val="%6."/>
      <w:lvlJc w:val="right"/>
      <w:pPr>
        <w:ind w:left="5040" w:hanging="180"/>
      </w:pPr>
    </w:lvl>
    <w:lvl w:ilvl="6" w:tplc="DD6634DA">
      <w:start w:val="1"/>
      <w:numFmt w:val="decimal"/>
      <w:lvlText w:val="%7."/>
      <w:lvlJc w:val="left"/>
      <w:pPr>
        <w:ind w:left="5760" w:hanging="360"/>
      </w:pPr>
    </w:lvl>
    <w:lvl w:ilvl="7" w:tplc="D8D4B83A">
      <w:start w:val="1"/>
      <w:numFmt w:val="lowerLetter"/>
      <w:lvlText w:val="%8."/>
      <w:lvlJc w:val="left"/>
      <w:pPr>
        <w:ind w:left="6480" w:hanging="360"/>
      </w:pPr>
    </w:lvl>
    <w:lvl w:ilvl="8" w:tplc="11400C92">
      <w:start w:val="1"/>
      <w:numFmt w:val="lowerRoman"/>
      <w:lvlText w:val="%9."/>
      <w:lvlJc w:val="right"/>
      <w:pPr>
        <w:ind w:left="7200" w:hanging="180"/>
      </w:pPr>
    </w:lvl>
  </w:abstractNum>
  <w:abstractNum w:abstractNumId="41" w15:restartNumberingAfterBreak="0">
    <w:nsid w:val="7720191C"/>
    <w:multiLevelType w:val="hybridMultilevel"/>
    <w:tmpl w:val="FFFFFFFF"/>
    <w:lvl w:ilvl="0" w:tplc="10C6E0A0">
      <w:start w:val="1"/>
      <w:numFmt w:val="bullet"/>
      <w:lvlText w:val=""/>
      <w:lvlJc w:val="left"/>
      <w:pPr>
        <w:ind w:left="360" w:hanging="360"/>
      </w:pPr>
      <w:rPr>
        <w:rFonts w:ascii="Symbol" w:hAnsi="Symbol" w:hint="default"/>
      </w:rPr>
    </w:lvl>
    <w:lvl w:ilvl="1" w:tplc="E0C0CC42">
      <w:start w:val="1"/>
      <w:numFmt w:val="bullet"/>
      <w:lvlText w:val="o"/>
      <w:lvlJc w:val="left"/>
      <w:pPr>
        <w:ind w:left="1080" w:hanging="360"/>
      </w:pPr>
      <w:rPr>
        <w:rFonts w:ascii="Courier New" w:hAnsi="Courier New" w:hint="default"/>
      </w:rPr>
    </w:lvl>
    <w:lvl w:ilvl="2" w:tplc="9FA2BC12">
      <w:start w:val="1"/>
      <w:numFmt w:val="bullet"/>
      <w:lvlText w:val=""/>
      <w:lvlJc w:val="left"/>
      <w:pPr>
        <w:ind w:left="1800" w:hanging="360"/>
      </w:pPr>
      <w:rPr>
        <w:rFonts w:ascii="Wingdings" w:hAnsi="Wingdings" w:hint="default"/>
      </w:rPr>
    </w:lvl>
    <w:lvl w:ilvl="3" w:tplc="9FE24580">
      <w:start w:val="1"/>
      <w:numFmt w:val="bullet"/>
      <w:lvlText w:val=""/>
      <w:lvlJc w:val="left"/>
      <w:pPr>
        <w:ind w:left="2520" w:hanging="360"/>
      </w:pPr>
      <w:rPr>
        <w:rFonts w:ascii="Symbol" w:hAnsi="Symbol" w:hint="default"/>
      </w:rPr>
    </w:lvl>
    <w:lvl w:ilvl="4" w:tplc="A7001C88">
      <w:start w:val="1"/>
      <w:numFmt w:val="bullet"/>
      <w:lvlText w:val="o"/>
      <w:lvlJc w:val="left"/>
      <w:pPr>
        <w:ind w:left="3240" w:hanging="360"/>
      </w:pPr>
      <w:rPr>
        <w:rFonts w:ascii="Courier New" w:hAnsi="Courier New" w:hint="default"/>
      </w:rPr>
    </w:lvl>
    <w:lvl w:ilvl="5" w:tplc="01765124">
      <w:start w:val="1"/>
      <w:numFmt w:val="bullet"/>
      <w:lvlText w:val=""/>
      <w:lvlJc w:val="left"/>
      <w:pPr>
        <w:ind w:left="3960" w:hanging="360"/>
      </w:pPr>
      <w:rPr>
        <w:rFonts w:ascii="Wingdings" w:hAnsi="Wingdings" w:hint="default"/>
      </w:rPr>
    </w:lvl>
    <w:lvl w:ilvl="6" w:tplc="4B961CC0">
      <w:start w:val="1"/>
      <w:numFmt w:val="bullet"/>
      <w:lvlText w:val=""/>
      <w:lvlJc w:val="left"/>
      <w:pPr>
        <w:ind w:left="4680" w:hanging="360"/>
      </w:pPr>
      <w:rPr>
        <w:rFonts w:ascii="Symbol" w:hAnsi="Symbol" w:hint="default"/>
      </w:rPr>
    </w:lvl>
    <w:lvl w:ilvl="7" w:tplc="3B5ED6BC">
      <w:start w:val="1"/>
      <w:numFmt w:val="bullet"/>
      <w:lvlText w:val="o"/>
      <w:lvlJc w:val="left"/>
      <w:pPr>
        <w:ind w:left="5400" w:hanging="360"/>
      </w:pPr>
      <w:rPr>
        <w:rFonts w:ascii="Courier New" w:hAnsi="Courier New" w:hint="default"/>
      </w:rPr>
    </w:lvl>
    <w:lvl w:ilvl="8" w:tplc="A83C976C">
      <w:start w:val="1"/>
      <w:numFmt w:val="bullet"/>
      <w:lvlText w:val=""/>
      <w:lvlJc w:val="left"/>
      <w:pPr>
        <w:ind w:left="6120" w:hanging="360"/>
      </w:pPr>
      <w:rPr>
        <w:rFonts w:ascii="Wingdings" w:hAnsi="Wingdings" w:hint="default"/>
      </w:rPr>
    </w:lvl>
  </w:abstractNum>
  <w:abstractNum w:abstractNumId="42" w15:restartNumberingAfterBreak="0">
    <w:nsid w:val="7D667E40"/>
    <w:multiLevelType w:val="hybridMultilevel"/>
    <w:tmpl w:val="6E3C70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233028">
    <w:abstractNumId w:val="13"/>
  </w:num>
  <w:num w:numId="2" w16cid:durableId="1164708141">
    <w:abstractNumId w:val="5"/>
  </w:num>
  <w:num w:numId="3" w16cid:durableId="102846658">
    <w:abstractNumId w:val="40"/>
  </w:num>
  <w:num w:numId="4" w16cid:durableId="576092768">
    <w:abstractNumId w:val="4"/>
  </w:num>
  <w:num w:numId="5" w16cid:durableId="1241450983">
    <w:abstractNumId w:val="20"/>
  </w:num>
  <w:num w:numId="6" w16cid:durableId="1607498492">
    <w:abstractNumId w:val="27"/>
  </w:num>
  <w:num w:numId="7" w16cid:durableId="1638758028">
    <w:abstractNumId w:val="15"/>
  </w:num>
  <w:num w:numId="8" w16cid:durableId="777722603">
    <w:abstractNumId w:val="30"/>
  </w:num>
  <w:num w:numId="9" w16cid:durableId="1422020827">
    <w:abstractNumId w:val="7"/>
  </w:num>
  <w:num w:numId="10" w16cid:durableId="1648364221">
    <w:abstractNumId w:val="0"/>
  </w:num>
  <w:num w:numId="11" w16cid:durableId="636836150">
    <w:abstractNumId w:val="14"/>
  </w:num>
  <w:num w:numId="12" w16cid:durableId="2124959579">
    <w:abstractNumId w:val="17"/>
  </w:num>
  <w:num w:numId="13" w16cid:durableId="573709733">
    <w:abstractNumId w:val="39"/>
  </w:num>
  <w:num w:numId="14" w16cid:durableId="754326564">
    <w:abstractNumId w:val="24"/>
  </w:num>
  <w:num w:numId="15" w16cid:durableId="81072602">
    <w:abstractNumId w:val="33"/>
  </w:num>
  <w:num w:numId="16" w16cid:durableId="424232223">
    <w:abstractNumId w:val="35"/>
  </w:num>
  <w:num w:numId="17" w16cid:durableId="1469780856">
    <w:abstractNumId w:val="9"/>
  </w:num>
  <w:num w:numId="18" w16cid:durableId="3440472">
    <w:abstractNumId w:val="37"/>
  </w:num>
  <w:num w:numId="19" w16cid:durableId="993752279">
    <w:abstractNumId w:val="18"/>
  </w:num>
  <w:num w:numId="20" w16cid:durableId="704870651">
    <w:abstractNumId w:val="41"/>
  </w:num>
  <w:num w:numId="21" w16cid:durableId="841511653">
    <w:abstractNumId w:val="29"/>
  </w:num>
  <w:num w:numId="22" w16cid:durableId="789201068">
    <w:abstractNumId w:val="1"/>
  </w:num>
  <w:num w:numId="23" w16cid:durableId="432478770">
    <w:abstractNumId w:val="10"/>
  </w:num>
  <w:num w:numId="24" w16cid:durableId="1152410475">
    <w:abstractNumId w:val="12"/>
  </w:num>
  <w:num w:numId="25" w16cid:durableId="1412971992">
    <w:abstractNumId w:val="8"/>
  </w:num>
  <w:num w:numId="26" w16cid:durableId="1548838873">
    <w:abstractNumId w:val="38"/>
  </w:num>
  <w:num w:numId="27" w16cid:durableId="1629627002">
    <w:abstractNumId w:val="34"/>
  </w:num>
  <w:num w:numId="28" w16cid:durableId="1659260868">
    <w:abstractNumId w:val="21"/>
  </w:num>
  <w:num w:numId="29" w16cid:durableId="185868363">
    <w:abstractNumId w:val="3"/>
  </w:num>
  <w:num w:numId="30" w16cid:durableId="104424864">
    <w:abstractNumId w:val="26"/>
  </w:num>
  <w:num w:numId="31" w16cid:durableId="381635683">
    <w:abstractNumId w:val="16"/>
  </w:num>
  <w:num w:numId="32" w16cid:durableId="1417626688">
    <w:abstractNumId w:val="36"/>
  </w:num>
  <w:num w:numId="33" w16cid:durableId="948006923">
    <w:abstractNumId w:val="2"/>
  </w:num>
  <w:num w:numId="34" w16cid:durableId="1988626224">
    <w:abstractNumId w:val="19"/>
  </w:num>
  <w:num w:numId="35" w16cid:durableId="2093239197">
    <w:abstractNumId w:val="42"/>
  </w:num>
  <w:num w:numId="36" w16cid:durableId="1234505820">
    <w:abstractNumId w:val="28"/>
  </w:num>
  <w:num w:numId="37" w16cid:durableId="662781457">
    <w:abstractNumId w:val="23"/>
  </w:num>
  <w:num w:numId="38" w16cid:durableId="67045229">
    <w:abstractNumId w:val="11"/>
  </w:num>
  <w:num w:numId="39" w16cid:durableId="1366175278">
    <w:abstractNumId w:val="22"/>
  </w:num>
  <w:num w:numId="40" w16cid:durableId="1131750089">
    <w:abstractNumId w:val="32"/>
  </w:num>
  <w:num w:numId="41" w16cid:durableId="1635135762">
    <w:abstractNumId w:val="6"/>
  </w:num>
  <w:num w:numId="42" w16cid:durableId="1508013237">
    <w:abstractNumId w:val="25"/>
  </w:num>
  <w:num w:numId="43" w16cid:durableId="1035620392">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434"/>
    <w:rsid w:val="00002495"/>
    <w:rsid w:val="00002B93"/>
    <w:rsid w:val="00003E63"/>
    <w:rsid w:val="00005759"/>
    <w:rsid w:val="0000667A"/>
    <w:rsid w:val="00007F02"/>
    <w:rsid w:val="00011C22"/>
    <w:rsid w:val="0001281E"/>
    <w:rsid w:val="00012E0A"/>
    <w:rsid w:val="00014623"/>
    <w:rsid w:val="0001589F"/>
    <w:rsid w:val="00015F1A"/>
    <w:rsid w:val="0001607D"/>
    <w:rsid w:val="00016400"/>
    <w:rsid w:val="000175D0"/>
    <w:rsid w:val="0002073F"/>
    <w:rsid w:val="00025F03"/>
    <w:rsid w:val="00026CB6"/>
    <w:rsid w:val="00027EE4"/>
    <w:rsid w:val="0003167D"/>
    <w:rsid w:val="00031BB7"/>
    <w:rsid w:val="0003328A"/>
    <w:rsid w:val="00037C5B"/>
    <w:rsid w:val="00040C9E"/>
    <w:rsid w:val="000416E4"/>
    <w:rsid w:val="000417F7"/>
    <w:rsid w:val="000445CA"/>
    <w:rsid w:val="000455DC"/>
    <w:rsid w:val="00046C9A"/>
    <w:rsid w:val="0005135F"/>
    <w:rsid w:val="000518AF"/>
    <w:rsid w:val="00052CE4"/>
    <w:rsid w:val="00052CEC"/>
    <w:rsid w:val="00052DCE"/>
    <w:rsid w:val="000538A7"/>
    <w:rsid w:val="000547E7"/>
    <w:rsid w:val="000549A2"/>
    <w:rsid w:val="00055FC7"/>
    <w:rsid w:val="000561B2"/>
    <w:rsid w:val="000570AB"/>
    <w:rsid w:val="00057489"/>
    <w:rsid w:val="00062920"/>
    <w:rsid w:val="00062945"/>
    <w:rsid w:val="00062CAC"/>
    <w:rsid w:val="00064ECA"/>
    <w:rsid w:val="0006555E"/>
    <w:rsid w:val="00067334"/>
    <w:rsid w:val="00067898"/>
    <w:rsid w:val="00067FFE"/>
    <w:rsid w:val="00073583"/>
    <w:rsid w:val="00075835"/>
    <w:rsid w:val="0007590D"/>
    <w:rsid w:val="00076945"/>
    <w:rsid w:val="00078DCA"/>
    <w:rsid w:val="000805C9"/>
    <w:rsid w:val="00081711"/>
    <w:rsid w:val="00082942"/>
    <w:rsid w:val="00083AD3"/>
    <w:rsid w:val="00083C4D"/>
    <w:rsid w:val="0008567E"/>
    <w:rsid w:val="000861CF"/>
    <w:rsid w:val="0009010B"/>
    <w:rsid w:val="00090E06"/>
    <w:rsid w:val="00092582"/>
    <w:rsid w:val="00093387"/>
    <w:rsid w:val="00093B8C"/>
    <w:rsid w:val="00093E5D"/>
    <w:rsid w:val="000950DB"/>
    <w:rsid w:val="000950F5"/>
    <w:rsid w:val="0009615D"/>
    <w:rsid w:val="00097C11"/>
    <w:rsid w:val="00097D47"/>
    <w:rsid w:val="00097E50"/>
    <w:rsid w:val="00097EC9"/>
    <w:rsid w:val="000A01FD"/>
    <w:rsid w:val="000A1670"/>
    <w:rsid w:val="000A1A6B"/>
    <w:rsid w:val="000A2DE7"/>
    <w:rsid w:val="000A3B85"/>
    <w:rsid w:val="000A4CEE"/>
    <w:rsid w:val="000A5437"/>
    <w:rsid w:val="000A5FCA"/>
    <w:rsid w:val="000A60EF"/>
    <w:rsid w:val="000A63E1"/>
    <w:rsid w:val="000A6B3F"/>
    <w:rsid w:val="000A793A"/>
    <w:rsid w:val="000A79FF"/>
    <w:rsid w:val="000B09C0"/>
    <w:rsid w:val="000B0A4D"/>
    <w:rsid w:val="000B249B"/>
    <w:rsid w:val="000B3930"/>
    <w:rsid w:val="000B4021"/>
    <w:rsid w:val="000B4044"/>
    <w:rsid w:val="000B43EF"/>
    <w:rsid w:val="000B4B44"/>
    <w:rsid w:val="000B5CE5"/>
    <w:rsid w:val="000B6656"/>
    <w:rsid w:val="000B6670"/>
    <w:rsid w:val="000B67B8"/>
    <w:rsid w:val="000B6F53"/>
    <w:rsid w:val="000B7C9E"/>
    <w:rsid w:val="000C02A7"/>
    <w:rsid w:val="000C0A9B"/>
    <w:rsid w:val="000C3246"/>
    <w:rsid w:val="000C3557"/>
    <w:rsid w:val="000C558C"/>
    <w:rsid w:val="000C5C1E"/>
    <w:rsid w:val="000C61FB"/>
    <w:rsid w:val="000C771D"/>
    <w:rsid w:val="000C7792"/>
    <w:rsid w:val="000D0171"/>
    <w:rsid w:val="000D0314"/>
    <w:rsid w:val="000D1C54"/>
    <w:rsid w:val="000D1E56"/>
    <w:rsid w:val="000D336A"/>
    <w:rsid w:val="000D3939"/>
    <w:rsid w:val="000D410F"/>
    <w:rsid w:val="000D611D"/>
    <w:rsid w:val="000D6793"/>
    <w:rsid w:val="000D6F95"/>
    <w:rsid w:val="000E0650"/>
    <w:rsid w:val="000E090F"/>
    <w:rsid w:val="000E18BD"/>
    <w:rsid w:val="000E59D5"/>
    <w:rsid w:val="000E59E9"/>
    <w:rsid w:val="000F0B96"/>
    <w:rsid w:val="000F2E90"/>
    <w:rsid w:val="000F386B"/>
    <w:rsid w:val="000F462A"/>
    <w:rsid w:val="000F4DF2"/>
    <w:rsid w:val="000F5315"/>
    <w:rsid w:val="000F5D0A"/>
    <w:rsid w:val="000F6029"/>
    <w:rsid w:val="000F7B16"/>
    <w:rsid w:val="000F7EB6"/>
    <w:rsid w:val="00100FEB"/>
    <w:rsid w:val="00102181"/>
    <w:rsid w:val="0010407F"/>
    <w:rsid w:val="001041C7"/>
    <w:rsid w:val="00104346"/>
    <w:rsid w:val="0010511B"/>
    <w:rsid w:val="0010517F"/>
    <w:rsid w:val="001062CF"/>
    <w:rsid w:val="00106600"/>
    <w:rsid w:val="00106C22"/>
    <w:rsid w:val="001105EC"/>
    <w:rsid w:val="00112A7F"/>
    <w:rsid w:val="00113AC2"/>
    <w:rsid w:val="00113D71"/>
    <w:rsid w:val="00114D8E"/>
    <w:rsid w:val="00115252"/>
    <w:rsid w:val="00115974"/>
    <w:rsid w:val="00115D71"/>
    <w:rsid w:val="00116219"/>
    <w:rsid w:val="00116DCF"/>
    <w:rsid w:val="001175E4"/>
    <w:rsid w:val="00120229"/>
    <w:rsid w:val="00120409"/>
    <w:rsid w:val="001215F2"/>
    <w:rsid w:val="00121E21"/>
    <w:rsid w:val="0012224C"/>
    <w:rsid w:val="0012243F"/>
    <w:rsid w:val="00122B6A"/>
    <w:rsid w:val="00123D18"/>
    <w:rsid w:val="001249A6"/>
    <w:rsid w:val="00124E04"/>
    <w:rsid w:val="00127AA7"/>
    <w:rsid w:val="001304B8"/>
    <w:rsid w:val="00131C29"/>
    <w:rsid w:val="00131F83"/>
    <w:rsid w:val="001325A2"/>
    <w:rsid w:val="00132D0D"/>
    <w:rsid w:val="00133B39"/>
    <w:rsid w:val="001340DC"/>
    <w:rsid w:val="001345A7"/>
    <w:rsid w:val="00134A8D"/>
    <w:rsid w:val="00134F64"/>
    <w:rsid w:val="00141C18"/>
    <w:rsid w:val="0014254B"/>
    <w:rsid w:val="00142667"/>
    <w:rsid w:val="001426F7"/>
    <w:rsid w:val="001449E7"/>
    <w:rsid w:val="00146BE0"/>
    <w:rsid w:val="00147D81"/>
    <w:rsid w:val="00150CDD"/>
    <w:rsid w:val="00151C54"/>
    <w:rsid w:val="00151F6E"/>
    <w:rsid w:val="00153306"/>
    <w:rsid w:val="00153E3E"/>
    <w:rsid w:val="00154749"/>
    <w:rsid w:val="00155675"/>
    <w:rsid w:val="00156003"/>
    <w:rsid w:val="00156166"/>
    <w:rsid w:val="00160C13"/>
    <w:rsid w:val="001619C1"/>
    <w:rsid w:val="0016607B"/>
    <w:rsid w:val="00166339"/>
    <w:rsid w:val="00166C2A"/>
    <w:rsid w:val="00167D6A"/>
    <w:rsid w:val="00167E37"/>
    <w:rsid w:val="00170F7C"/>
    <w:rsid w:val="001711EE"/>
    <w:rsid w:val="00171CCB"/>
    <w:rsid w:val="001720BA"/>
    <w:rsid w:val="00172E5E"/>
    <w:rsid w:val="001731B9"/>
    <w:rsid w:val="00173F67"/>
    <w:rsid w:val="00173FF6"/>
    <w:rsid w:val="001748E4"/>
    <w:rsid w:val="00174923"/>
    <w:rsid w:val="00177499"/>
    <w:rsid w:val="00180DF7"/>
    <w:rsid w:val="00181CBE"/>
    <w:rsid w:val="00183CA9"/>
    <w:rsid w:val="00184D23"/>
    <w:rsid w:val="00185E4B"/>
    <w:rsid w:val="0018762B"/>
    <w:rsid w:val="00187995"/>
    <w:rsid w:val="00187ADB"/>
    <w:rsid w:val="0019097D"/>
    <w:rsid w:val="0019137F"/>
    <w:rsid w:val="001928AB"/>
    <w:rsid w:val="0019529F"/>
    <w:rsid w:val="0019557E"/>
    <w:rsid w:val="001959D0"/>
    <w:rsid w:val="001964B7"/>
    <w:rsid w:val="00197162"/>
    <w:rsid w:val="001972B8"/>
    <w:rsid w:val="001A04F8"/>
    <w:rsid w:val="001A0E0D"/>
    <w:rsid w:val="001A5587"/>
    <w:rsid w:val="001A5656"/>
    <w:rsid w:val="001A5761"/>
    <w:rsid w:val="001A6984"/>
    <w:rsid w:val="001A6D71"/>
    <w:rsid w:val="001A77FF"/>
    <w:rsid w:val="001B0641"/>
    <w:rsid w:val="001B1280"/>
    <w:rsid w:val="001B1344"/>
    <w:rsid w:val="001B3241"/>
    <w:rsid w:val="001B3523"/>
    <w:rsid w:val="001B58CA"/>
    <w:rsid w:val="001B7791"/>
    <w:rsid w:val="001C02A8"/>
    <w:rsid w:val="001C0791"/>
    <w:rsid w:val="001C112B"/>
    <w:rsid w:val="001C2F38"/>
    <w:rsid w:val="001C3D44"/>
    <w:rsid w:val="001C4623"/>
    <w:rsid w:val="001C53D2"/>
    <w:rsid w:val="001C5CE7"/>
    <w:rsid w:val="001C6CC3"/>
    <w:rsid w:val="001D0417"/>
    <w:rsid w:val="001D14D2"/>
    <w:rsid w:val="001D30A3"/>
    <w:rsid w:val="001D4407"/>
    <w:rsid w:val="001D44A8"/>
    <w:rsid w:val="001D5325"/>
    <w:rsid w:val="001D54E4"/>
    <w:rsid w:val="001D568D"/>
    <w:rsid w:val="001D5B94"/>
    <w:rsid w:val="001D5C81"/>
    <w:rsid w:val="001D7AC9"/>
    <w:rsid w:val="001D7B39"/>
    <w:rsid w:val="001E13DE"/>
    <w:rsid w:val="001E13E8"/>
    <w:rsid w:val="001E1E02"/>
    <w:rsid w:val="001E2E0F"/>
    <w:rsid w:val="001E3092"/>
    <w:rsid w:val="001E30EE"/>
    <w:rsid w:val="001E734A"/>
    <w:rsid w:val="001E752E"/>
    <w:rsid w:val="001E7DC0"/>
    <w:rsid w:val="001F0D2A"/>
    <w:rsid w:val="001F0E2B"/>
    <w:rsid w:val="001F0F29"/>
    <w:rsid w:val="001F122E"/>
    <w:rsid w:val="001F1967"/>
    <w:rsid w:val="001F3AD0"/>
    <w:rsid w:val="001F3EEB"/>
    <w:rsid w:val="001F4675"/>
    <w:rsid w:val="001F7919"/>
    <w:rsid w:val="0020128F"/>
    <w:rsid w:val="00202746"/>
    <w:rsid w:val="00204F39"/>
    <w:rsid w:val="002054BD"/>
    <w:rsid w:val="002068BA"/>
    <w:rsid w:val="00206CC6"/>
    <w:rsid w:val="00207131"/>
    <w:rsid w:val="0020717C"/>
    <w:rsid w:val="002076CD"/>
    <w:rsid w:val="00207F74"/>
    <w:rsid w:val="00210BAC"/>
    <w:rsid w:val="002110B6"/>
    <w:rsid w:val="00211FAF"/>
    <w:rsid w:val="0021231C"/>
    <w:rsid w:val="002141B6"/>
    <w:rsid w:val="002160FC"/>
    <w:rsid w:val="0021678A"/>
    <w:rsid w:val="00216F4B"/>
    <w:rsid w:val="002171D2"/>
    <w:rsid w:val="00217716"/>
    <w:rsid w:val="002212AE"/>
    <w:rsid w:val="00221328"/>
    <w:rsid w:val="00221AFC"/>
    <w:rsid w:val="00222C25"/>
    <w:rsid w:val="00223E98"/>
    <w:rsid w:val="002243CA"/>
    <w:rsid w:val="00226167"/>
    <w:rsid w:val="00226693"/>
    <w:rsid w:val="002266D9"/>
    <w:rsid w:val="00227118"/>
    <w:rsid w:val="0023268D"/>
    <w:rsid w:val="00232C5D"/>
    <w:rsid w:val="00233757"/>
    <w:rsid w:val="00234490"/>
    <w:rsid w:val="0023504B"/>
    <w:rsid w:val="00235F1E"/>
    <w:rsid w:val="00240C5D"/>
    <w:rsid w:val="002415B2"/>
    <w:rsid w:val="00242B47"/>
    <w:rsid w:val="00242D71"/>
    <w:rsid w:val="00243FA3"/>
    <w:rsid w:val="002451EC"/>
    <w:rsid w:val="0024677C"/>
    <w:rsid w:val="002467EA"/>
    <w:rsid w:val="0024730F"/>
    <w:rsid w:val="0025004A"/>
    <w:rsid w:val="0025091A"/>
    <w:rsid w:val="00251CA7"/>
    <w:rsid w:val="002539A3"/>
    <w:rsid w:val="00253AC0"/>
    <w:rsid w:val="00253B80"/>
    <w:rsid w:val="00254E24"/>
    <w:rsid w:val="00255449"/>
    <w:rsid w:val="002557F9"/>
    <w:rsid w:val="002559A2"/>
    <w:rsid w:val="00255C45"/>
    <w:rsid w:val="00255E84"/>
    <w:rsid w:val="00256305"/>
    <w:rsid w:val="00256EDB"/>
    <w:rsid w:val="002607CA"/>
    <w:rsid w:val="00261941"/>
    <w:rsid w:val="00261E11"/>
    <w:rsid w:val="002626CF"/>
    <w:rsid w:val="00264B57"/>
    <w:rsid w:val="00264DBC"/>
    <w:rsid w:val="00265085"/>
    <w:rsid w:val="0026608B"/>
    <w:rsid w:val="002660E5"/>
    <w:rsid w:val="00266A93"/>
    <w:rsid w:val="002703CA"/>
    <w:rsid w:val="0027210D"/>
    <w:rsid w:val="002765E9"/>
    <w:rsid w:val="00277D58"/>
    <w:rsid w:val="0028020F"/>
    <w:rsid w:val="0028039A"/>
    <w:rsid w:val="002803F0"/>
    <w:rsid w:val="0028057B"/>
    <w:rsid w:val="0028087C"/>
    <w:rsid w:val="00280A30"/>
    <w:rsid w:val="00280E32"/>
    <w:rsid w:val="00281234"/>
    <w:rsid w:val="00284D8D"/>
    <w:rsid w:val="00287D85"/>
    <w:rsid w:val="00287FF7"/>
    <w:rsid w:val="002919FC"/>
    <w:rsid w:val="00291ED8"/>
    <w:rsid w:val="0029253B"/>
    <w:rsid w:val="0029289B"/>
    <w:rsid w:val="002970C9"/>
    <w:rsid w:val="00297E44"/>
    <w:rsid w:val="002A044E"/>
    <w:rsid w:val="002A04E9"/>
    <w:rsid w:val="002A2CC7"/>
    <w:rsid w:val="002A3623"/>
    <w:rsid w:val="002A3A4E"/>
    <w:rsid w:val="002A419F"/>
    <w:rsid w:val="002A5566"/>
    <w:rsid w:val="002A57DA"/>
    <w:rsid w:val="002A5A08"/>
    <w:rsid w:val="002A6C63"/>
    <w:rsid w:val="002B070B"/>
    <w:rsid w:val="002B082E"/>
    <w:rsid w:val="002B0CC9"/>
    <w:rsid w:val="002B2A02"/>
    <w:rsid w:val="002B3755"/>
    <w:rsid w:val="002B3B7F"/>
    <w:rsid w:val="002B4C62"/>
    <w:rsid w:val="002B4D0E"/>
    <w:rsid w:val="002B4F9F"/>
    <w:rsid w:val="002B65DC"/>
    <w:rsid w:val="002C124F"/>
    <w:rsid w:val="002C4AED"/>
    <w:rsid w:val="002C5D4A"/>
    <w:rsid w:val="002D0181"/>
    <w:rsid w:val="002D0641"/>
    <w:rsid w:val="002D0677"/>
    <w:rsid w:val="002D1490"/>
    <w:rsid w:val="002D1E1A"/>
    <w:rsid w:val="002D286E"/>
    <w:rsid w:val="002D2A59"/>
    <w:rsid w:val="002D36B1"/>
    <w:rsid w:val="002D6B72"/>
    <w:rsid w:val="002D6C87"/>
    <w:rsid w:val="002D6F4D"/>
    <w:rsid w:val="002D7BE5"/>
    <w:rsid w:val="002D7F01"/>
    <w:rsid w:val="002E0555"/>
    <w:rsid w:val="002E0719"/>
    <w:rsid w:val="002E087F"/>
    <w:rsid w:val="002E191B"/>
    <w:rsid w:val="002E1B59"/>
    <w:rsid w:val="002E3191"/>
    <w:rsid w:val="002E3476"/>
    <w:rsid w:val="002E47E8"/>
    <w:rsid w:val="002E4FBC"/>
    <w:rsid w:val="002E594B"/>
    <w:rsid w:val="002E59BD"/>
    <w:rsid w:val="002E6B3F"/>
    <w:rsid w:val="002E7880"/>
    <w:rsid w:val="002F127E"/>
    <w:rsid w:val="002F32DD"/>
    <w:rsid w:val="002F46EE"/>
    <w:rsid w:val="002F4ABE"/>
    <w:rsid w:val="002F7605"/>
    <w:rsid w:val="002F78CA"/>
    <w:rsid w:val="003003BC"/>
    <w:rsid w:val="00300B49"/>
    <w:rsid w:val="0030155E"/>
    <w:rsid w:val="00301D4D"/>
    <w:rsid w:val="00302EB4"/>
    <w:rsid w:val="0030321D"/>
    <w:rsid w:val="00304813"/>
    <w:rsid w:val="0030523C"/>
    <w:rsid w:val="00305796"/>
    <w:rsid w:val="003058C6"/>
    <w:rsid w:val="0030620C"/>
    <w:rsid w:val="003069AF"/>
    <w:rsid w:val="00307136"/>
    <w:rsid w:val="00307A97"/>
    <w:rsid w:val="00307CE1"/>
    <w:rsid w:val="00307DCC"/>
    <w:rsid w:val="00310459"/>
    <w:rsid w:val="00311C89"/>
    <w:rsid w:val="00312175"/>
    <w:rsid w:val="0031218A"/>
    <w:rsid w:val="00312EDA"/>
    <w:rsid w:val="00312FEF"/>
    <w:rsid w:val="00314B45"/>
    <w:rsid w:val="003153A4"/>
    <w:rsid w:val="00315B75"/>
    <w:rsid w:val="003163A2"/>
    <w:rsid w:val="00316489"/>
    <w:rsid w:val="003168C2"/>
    <w:rsid w:val="00316D4A"/>
    <w:rsid w:val="0031736D"/>
    <w:rsid w:val="00317943"/>
    <w:rsid w:val="00320012"/>
    <w:rsid w:val="00320E88"/>
    <w:rsid w:val="0032234E"/>
    <w:rsid w:val="00322BB0"/>
    <w:rsid w:val="0032337E"/>
    <w:rsid w:val="003239C6"/>
    <w:rsid w:val="00323DC4"/>
    <w:rsid w:val="00325A0C"/>
    <w:rsid w:val="00325B35"/>
    <w:rsid w:val="00326D45"/>
    <w:rsid w:val="0032750B"/>
    <w:rsid w:val="003300B0"/>
    <w:rsid w:val="00331AFB"/>
    <w:rsid w:val="00332DD7"/>
    <w:rsid w:val="0033427D"/>
    <w:rsid w:val="00334306"/>
    <w:rsid w:val="0033490A"/>
    <w:rsid w:val="00334F65"/>
    <w:rsid w:val="00335159"/>
    <w:rsid w:val="00336775"/>
    <w:rsid w:val="00336ADE"/>
    <w:rsid w:val="00336D3C"/>
    <w:rsid w:val="003376CC"/>
    <w:rsid w:val="00342169"/>
    <w:rsid w:val="00343447"/>
    <w:rsid w:val="003447D7"/>
    <w:rsid w:val="00346029"/>
    <w:rsid w:val="00346570"/>
    <w:rsid w:val="003469C1"/>
    <w:rsid w:val="00346E03"/>
    <w:rsid w:val="003504F4"/>
    <w:rsid w:val="00351243"/>
    <w:rsid w:val="00351596"/>
    <w:rsid w:val="0035187E"/>
    <w:rsid w:val="00352D01"/>
    <w:rsid w:val="0035418F"/>
    <w:rsid w:val="00354DE8"/>
    <w:rsid w:val="0035519D"/>
    <w:rsid w:val="003576FE"/>
    <w:rsid w:val="003600E1"/>
    <w:rsid w:val="00360366"/>
    <w:rsid w:val="00360500"/>
    <w:rsid w:val="00361AD5"/>
    <w:rsid w:val="00362CE3"/>
    <w:rsid w:val="003648FE"/>
    <w:rsid w:val="003660FB"/>
    <w:rsid w:val="00367B89"/>
    <w:rsid w:val="003708DE"/>
    <w:rsid w:val="00370974"/>
    <w:rsid w:val="0037320D"/>
    <w:rsid w:val="00375151"/>
    <w:rsid w:val="003751D8"/>
    <w:rsid w:val="00375410"/>
    <w:rsid w:val="00375551"/>
    <w:rsid w:val="00375D26"/>
    <w:rsid w:val="00375F4A"/>
    <w:rsid w:val="003764E8"/>
    <w:rsid w:val="003776F2"/>
    <w:rsid w:val="00377F09"/>
    <w:rsid w:val="003802D3"/>
    <w:rsid w:val="0038076D"/>
    <w:rsid w:val="003807C0"/>
    <w:rsid w:val="003826C6"/>
    <w:rsid w:val="00382DB5"/>
    <w:rsid w:val="00382EFF"/>
    <w:rsid w:val="00383CC9"/>
    <w:rsid w:val="00384C65"/>
    <w:rsid w:val="00385A62"/>
    <w:rsid w:val="00391508"/>
    <w:rsid w:val="00391E96"/>
    <w:rsid w:val="00392E32"/>
    <w:rsid w:val="00393F79"/>
    <w:rsid w:val="00394485"/>
    <w:rsid w:val="00394E69"/>
    <w:rsid w:val="00395844"/>
    <w:rsid w:val="003968CB"/>
    <w:rsid w:val="0039B4E1"/>
    <w:rsid w:val="003A00B6"/>
    <w:rsid w:val="003A168E"/>
    <w:rsid w:val="003A1CB8"/>
    <w:rsid w:val="003A3582"/>
    <w:rsid w:val="003A4654"/>
    <w:rsid w:val="003A46F2"/>
    <w:rsid w:val="003A5774"/>
    <w:rsid w:val="003A63ED"/>
    <w:rsid w:val="003A79ED"/>
    <w:rsid w:val="003B0425"/>
    <w:rsid w:val="003B0599"/>
    <w:rsid w:val="003B3DD8"/>
    <w:rsid w:val="003B3FB7"/>
    <w:rsid w:val="003B46C1"/>
    <w:rsid w:val="003B508F"/>
    <w:rsid w:val="003B64AA"/>
    <w:rsid w:val="003B7D55"/>
    <w:rsid w:val="003C3B61"/>
    <w:rsid w:val="003C4AAA"/>
    <w:rsid w:val="003C66AB"/>
    <w:rsid w:val="003C718F"/>
    <w:rsid w:val="003C73E3"/>
    <w:rsid w:val="003D05EF"/>
    <w:rsid w:val="003D180B"/>
    <w:rsid w:val="003D24E9"/>
    <w:rsid w:val="003D311A"/>
    <w:rsid w:val="003D4E08"/>
    <w:rsid w:val="003D5779"/>
    <w:rsid w:val="003D5ED1"/>
    <w:rsid w:val="003D61C4"/>
    <w:rsid w:val="003D63AC"/>
    <w:rsid w:val="003E096F"/>
    <w:rsid w:val="003E1DC9"/>
    <w:rsid w:val="003E1FD6"/>
    <w:rsid w:val="003E2B76"/>
    <w:rsid w:val="003E5129"/>
    <w:rsid w:val="003E5D24"/>
    <w:rsid w:val="003F0851"/>
    <w:rsid w:val="003F0CA8"/>
    <w:rsid w:val="003F1203"/>
    <w:rsid w:val="003F205C"/>
    <w:rsid w:val="003F4441"/>
    <w:rsid w:val="003F4A76"/>
    <w:rsid w:val="003F6262"/>
    <w:rsid w:val="003F706D"/>
    <w:rsid w:val="00400468"/>
    <w:rsid w:val="00400F3A"/>
    <w:rsid w:val="00401FDB"/>
    <w:rsid w:val="004031CB"/>
    <w:rsid w:val="0040328D"/>
    <w:rsid w:val="00403AEF"/>
    <w:rsid w:val="00407E73"/>
    <w:rsid w:val="00410400"/>
    <w:rsid w:val="00413274"/>
    <w:rsid w:val="00414596"/>
    <w:rsid w:val="00416264"/>
    <w:rsid w:val="00416948"/>
    <w:rsid w:val="0041765A"/>
    <w:rsid w:val="004223A5"/>
    <w:rsid w:val="00422A85"/>
    <w:rsid w:val="00423724"/>
    <w:rsid w:val="004244A5"/>
    <w:rsid w:val="004245BB"/>
    <w:rsid w:val="00430D05"/>
    <w:rsid w:val="00431DB4"/>
    <w:rsid w:val="00432090"/>
    <w:rsid w:val="00432D8A"/>
    <w:rsid w:val="00433460"/>
    <w:rsid w:val="00433BE6"/>
    <w:rsid w:val="00434973"/>
    <w:rsid w:val="00434E42"/>
    <w:rsid w:val="004371E7"/>
    <w:rsid w:val="00442528"/>
    <w:rsid w:val="004431DA"/>
    <w:rsid w:val="0044351C"/>
    <w:rsid w:val="00444124"/>
    <w:rsid w:val="00444DD2"/>
    <w:rsid w:val="00445427"/>
    <w:rsid w:val="0044585B"/>
    <w:rsid w:val="00447669"/>
    <w:rsid w:val="00450D60"/>
    <w:rsid w:val="00450F09"/>
    <w:rsid w:val="00451423"/>
    <w:rsid w:val="00451A5E"/>
    <w:rsid w:val="0045242F"/>
    <w:rsid w:val="00453DFF"/>
    <w:rsid w:val="00454AD9"/>
    <w:rsid w:val="00454F5C"/>
    <w:rsid w:val="00457715"/>
    <w:rsid w:val="0045773A"/>
    <w:rsid w:val="004577ED"/>
    <w:rsid w:val="0045791C"/>
    <w:rsid w:val="0046041F"/>
    <w:rsid w:val="00462238"/>
    <w:rsid w:val="004632F2"/>
    <w:rsid w:val="004639C3"/>
    <w:rsid w:val="00463AF3"/>
    <w:rsid w:val="00464F07"/>
    <w:rsid w:val="00465807"/>
    <w:rsid w:val="00465DEB"/>
    <w:rsid w:val="004669B1"/>
    <w:rsid w:val="0046704B"/>
    <w:rsid w:val="00467502"/>
    <w:rsid w:val="004676F3"/>
    <w:rsid w:val="00467DF6"/>
    <w:rsid w:val="00472639"/>
    <w:rsid w:val="004728A8"/>
    <w:rsid w:val="0047302B"/>
    <w:rsid w:val="004733CC"/>
    <w:rsid w:val="00473451"/>
    <w:rsid w:val="00474750"/>
    <w:rsid w:val="00475152"/>
    <w:rsid w:val="004752B7"/>
    <w:rsid w:val="004754E5"/>
    <w:rsid w:val="00475AF2"/>
    <w:rsid w:val="00477A7B"/>
    <w:rsid w:val="00481289"/>
    <w:rsid w:val="00482392"/>
    <w:rsid w:val="00482DD8"/>
    <w:rsid w:val="00484ABE"/>
    <w:rsid w:val="00485DE0"/>
    <w:rsid w:val="00487434"/>
    <w:rsid w:val="00491B37"/>
    <w:rsid w:val="00492DBF"/>
    <w:rsid w:val="00494281"/>
    <w:rsid w:val="00494D82"/>
    <w:rsid w:val="0049679C"/>
    <w:rsid w:val="00496C02"/>
    <w:rsid w:val="00497C39"/>
    <w:rsid w:val="004A172B"/>
    <w:rsid w:val="004A1D3F"/>
    <w:rsid w:val="004A1E11"/>
    <w:rsid w:val="004A3E9D"/>
    <w:rsid w:val="004A4583"/>
    <w:rsid w:val="004A58A9"/>
    <w:rsid w:val="004A6835"/>
    <w:rsid w:val="004A6D1E"/>
    <w:rsid w:val="004B0BA6"/>
    <w:rsid w:val="004B2D25"/>
    <w:rsid w:val="004B2ED2"/>
    <w:rsid w:val="004B511C"/>
    <w:rsid w:val="004B569C"/>
    <w:rsid w:val="004B574A"/>
    <w:rsid w:val="004B5782"/>
    <w:rsid w:val="004B69CF"/>
    <w:rsid w:val="004C046B"/>
    <w:rsid w:val="004C069A"/>
    <w:rsid w:val="004C102D"/>
    <w:rsid w:val="004C1784"/>
    <w:rsid w:val="004C1AAE"/>
    <w:rsid w:val="004C2503"/>
    <w:rsid w:val="004C3056"/>
    <w:rsid w:val="004C3DFB"/>
    <w:rsid w:val="004C4102"/>
    <w:rsid w:val="004C4BAD"/>
    <w:rsid w:val="004C54E5"/>
    <w:rsid w:val="004C7901"/>
    <w:rsid w:val="004D0510"/>
    <w:rsid w:val="004D0865"/>
    <w:rsid w:val="004D1ACA"/>
    <w:rsid w:val="004D1C51"/>
    <w:rsid w:val="004D1CD4"/>
    <w:rsid w:val="004D2039"/>
    <w:rsid w:val="004D3366"/>
    <w:rsid w:val="004D3540"/>
    <w:rsid w:val="004D4860"/>
    <w:rsid w:val="004D48D9"/>
    <w:rsid w:val="004D49BE"/>
    <w:rsid w:val="004D7F24"/>
    <w:rsid w:val="004E19F4"/>
    <w:rsid w:val="004E30BA"/>
    <w:rsid w:val="004E3C7F"/>
    <w:rsid w:val="004E4933"/>
    <w:rsid w:val="004E5222"/>
    <w:rsid w:val="004E6F00"/>
    <w:rsid w:val="004F0078"/>
    <w:rsid w:val="004F2E6A"/>
    <w:rsid w:val="004F35DF"/>
    <w:rsid w:val="004F3889"/>
    <w:rsid w:val="004F3BD0"/>
    <w:rsid w:val="004F569F"/>
    <w:rsid w:val="00500815"/>
    <w:rsid w:val="005039AD"/>
    <w:rsid w:val="00504217"/>
    <w:rsid w:val="005042E5"/>
    <w:rsid w:val="00505F5B"/>
    <w:rsid w:val="00506176"/>
    <w:rsid w:val="00507E98"/>
    <w:rsid w:val="00512ED6"/>
    <w:rsid w:val="00512F8E"/>
    <w:rsid w:val="005132A1"/>
    <w:rsid w:val="0051450D"/>
    <w:rsid w:val="00517434"/>
    <w:rsid w:val="00520724"/>
    <w:rsid w:val="00521F98"/>
    <w:rsid w:val="005223AC"/>
    <w:rsid w:val="00522606"/>
    <w:rsid w:val="00524ACB"/>
    <w:rsid w:val="005251CA"/>
    <w:rsid w:val="00525B60"/>
    <w:rsid w:val="00525EF0"/>
    <w:rsid w:val="005262C7"/>
    <w:rsid w:val="0052638D"/>
    <w:rsid w:val="005269CD"/>
    <w:rsid w:val="00526E9F"/>
    <w:rsid w:val="0052711C"/>
    <w:rsid w:val="005321C8"/>
    <w:rsid w:val="005337D7"/>
    <w:rsid w:val="0053612F"/>
    <w:rsid w:val="00537328"/>
    <w:rsid w:val="00540274"/>
    <w:rsid w:val="00540621"/>
    <w:rsid w:val="0054117E"/>
    <w:rsid w:val="005414BE"/>
    <w:rsid w:val="00541D67"/>
    <w:rsid w:val="00542583"/>
    <w:rsid w:val="005437EB"/>
    <w:rsid w:val="0054395F"/>
    <w:rsid w:val="00543E3D"/>
    <w:rsid w:val="005441D2"/>
    <w:rsid w:val="00544569"/>
    <w:rsid w:val="00544BA2"/>
    <w:rsid w:val="0054503A"/>
    <w:rsid w:val="00545A03"/>
    <w:rsid w:val="0055393E"/>
    <w:rsid w:val="00555163"/>
    <w:rsid w:val="005567E3"/>
    <w:rsid w:val="005567FB"/>
    <w:rsid w:val="00556AF8"/>
    <w:rsid w:val="00557115"/>
    <w:rsid w:val="00557B94"/>
    <w:rsid w:val="00561078"/>
    <w:rsid w:val="0056122B"/>
    <w:rsid w:val="00561490"/>
    <w:rsid w:val="005618A0"/>
    <w:rsid w:val="00563FFD"/>
    <w:rsid w:val="005642E6"/>
    <w:rsid w:val="005662FB"/>
    <w:rsid w:val="00567D51"/>
    <w:rsid w:val="005702DC"/>
    <w:rsid w:val="00570469"/>
    <w:rsid w:val="00570D2F"/>
    <w:rsid w:val="00570F5D"/>
    <w:rsid w:val="00571B10"/>
    <w:rsid w:val="0057570D"/>
    <w:rsid w:val="005763A8"/>
    <w:rsid w:val="00577EB9"/>
    <w:rsid w:val="00580391"/>
    <w:rsid w:val="0058269D"/>
    <w:rsid w:val="0058353D"/>
    <w:rsid w:val="00584426"/>
    <w:rsid w:val="00584571"/>
    <w:rsid w:val="00586CF1"/>
    <w:rsid w:val="0058730F"/>
    <w:rsid w:val="00587449"/>
    <w:rsid w:val="00590819"/>
    <w:rsid w:val="00593A6E"/>
    <w:rsid w:val="00593BDA"/>
    <w:rsid w:val="00593DD2"/>
    <w:rsid w:val="00593F9A"/>
    <w:rsid w:val="00594990"/>
    <w:rsid w:val="005949AF"/>
    <w:rsid w:val="005959DD"/>
    <w:rsid w:val="00596F6D"/>
    <w:rsid w:val="005A106C"/>
    <w:rsid w:val="005A2717"/>
    <w:rsid w:val="005A309F"/>
    <w:rsid w:val="005A352E"/>
    <w:rsid w:val="005A46D9"/>
    <w:rsid w:val="005A4B1A"/>
    <w:rsid w:val="005A4B27"/>
    <w:rsid w:val="005A4E48"/>
    <w:rsid w:val="005A5E76"/>
    <w:rsid w:val="005A67F3"/>
    <w:rsid w:val="005B1051"/>
    <w:rsid w:val="005B173E"/>
    <w:rsid w:val="005B2751"/>
    <w:rsid w:val="005B5DB7"/>
    <w:rsid w:val="005B7E30"/>
    <w:rsid w:val="005C02BC"/>
    <w:rsid w:val="005C09C8"/>
    <w:rsid w:val="005C1C13"/>
    <w:rsid w:val="005C358D"/>
    <w:rsid w:val="005C3949"/>
    <w:rsid w:val="005C3E3E"/>
    <w:rsid w:val="005C46FF"/>
    <w:rsid w:val="005C47AA"/>
    <w:rsid w:val="005C48C4"/>
    <w:rsid w:val="005C73F7"/>
    <w:rsid w:val="005C76B5"/>
    <w:rsid w:val="005D0034"/>
    <w:rsid w:val="005D06B5"/>
    <w:rsid w:val="005D12E8"/>
    <w:rsid w:val="005D2643"/>
    <w:rsid w:val="005D28D8"/>
    <w:rsid w:val="005D34AE"/>
    <w:rsid w:val="005D41EF"/>
    <w:rsid w:val="005D42E1"/>
    <w:rsid w:val="005D5148"/>
    <w:rsid w:val="005D5B0B"/>
    <w:rsid w:val="005D5CC0"/>
    <w:rsid w:val="005D5D6D"/>
    <w:rsid w:val="005D6572"/>
    <w:rsid w:val="005D6704"/>
    <w:rsid w:val="005E0460"/>
    <w:rsid w:val="005E0C5B"/>
    <w:rsid w:val="005E160E"/>
    <w:rsid w:val="005E17EE"/>
    <w:rsid w:val="005E2A4F"/>
    <w:rsid w:val="005E30DC"/>
    <w:rsid w:val="005E4255"/>
    <w:rsid w:val="005E603B"/>
    <w:rsid w:val="005F050C"/>
    <w:rsid w:val="005F1251"/>
    <w:rsid w:val="005F209A"/>
    <w:rsid w:val="005F22C2"/>
    <w:rsid w:val="005F55C5"/>
    <w:rsid w:val="005F601A"/>
    <w:rsid w:val="005F68AB"/>
    <w:rsid w:val="00601728"/>
    <w:rsid w:val="00601A4B"/>
    <w:rsid w:val="00601F9E"/>
    <w:rsid w:val="006027B0"/>
    <w:rsid w:val="00602BD9"/>
    <w:rsid w:val="00603286"/>
    <w:rsid w:val="00606012"/>
    <w:rsid w:val="00606B98"/>
    <w:rsid w:val="006108EB"/>
    <w:rsid w:val="006109E8"/>
    <w:rsid w:val="00612476"/>
    <w:rsid w:val="00613C8F"/>
    <w:rsid w:val="00613ED0"/>
    <w:rsid w:val="0061787B"/>
    <w:rsid w:val="00617F99"/>
    <w:rsid w:val="006206FA"/>
    <w:rsid w:val="0062072D"/>
    <w:rsid w:val="00623725"/>
    <w:rsid w:val="006239FB"/>
    <w:rsid w:val="0062434B"/>
    <w:rsid w:val="00625C0E"/>
    <w:rsid w:val="00625DC9"/>
    <w:rsid w:val="00630E59"/>
    <w:rsid w:val="00632484"/>
    <w:rsid w:val="00633769"/>
    <w:rsid w:val="006353F9"/>
    <w:rsid w:val="00635FEB"/>
    <w:rsid w:val="00637E7E"/>
    <w:rsid w:val="0064035F"/>
    <w:rsid w:val="006406E4"/>
    <w:rsid w:val="00640C1F"/>
    <w:rsid w:val="00640C32"/>
    <w:rsid w:val="00641AE1"/>
    <w:rsid w:val="00641B4A"/>
    <w:rsid w:val="00641DA7"/>
    <w:rsid w:val="00642A2F"/>
    <w:rsid w:val="006433B9"/>
    <w:rsid w:val="006435C6"/>
    <w:rsid w:val="00650253"/>
    <w:rsid w:val="00652773"/>
    <w:rsid w:val="006559F8"/>
    <w:rsid w:val="00656191"/>
    <w:rsid w:val="00656C88"/>
    <w:rsid w:val="00657B81"/>
    <w:rsid w:val="00660574"/>
    <w:rsid w:val="006619B9"/>
    <w:rsid w:val="006627BE"/>
    <w:rsid w:val="00662DBB"/>
    <w:rsid w:val="00662FDA"/>
    <w:rsid w:val="0066384E"/>
    <w:rsid w:val="00664575"/>
    <w:rsid w:val="0066493F"/>
    <w:rsid w:val="00664D75"/>
    <w:rsid w:val="006655C6"/>
    <w:rsid w:val="00665D3E"/>
    <w:rsid w:val="00666597"/>
    <w:rsid w:val="00666CDF"/>
    <w:rsid w:val="00667376"/>
    <w:rsid w:val="006678D8"/>
    <w:rsid w:val="00670D98"/>
    <w:rsid w:val="0067109E"/>
    <w:rsid w:val="00675EC7"/>
    <w:rsid w:val="00677393"/>
    <w:rsid w:val="006806AC"/>
    <w:rsid w:val="0068146B"/>
    <w:rsid w:val="00681951"/>
    <w:rsid w:val="00681F6C"/>
    <w:rsid w:val="00682B7E"/>
    <w:rsid w:val="00683A53"/>
    <w:rsid w:val="00684E68"/>
    <w:rsid w:val="00685C98"/>
    <w:rsid w:val="00685DEC"/>
    <w:rsid w:val="00685F31"/>
    <w:rsid w:val="006862AD"/>
    <w:rsid w:val="006875B3"/>
    <w:rsid w:val="00690238"/>
    <w:rsid w:val="006910FA"/>
    <w:rsid w:val="006917A5"/>
    <w:rsid w:val="00691C92"/>
    <w:rsid w:val="00692767"/>
    <w:rsid w:val="0069291C"/>
    <w:rsid w:val="00693C1A"/>
    <w:rsid w:val="00694290"/>
    <w:rsid w:val="006943FD"/>
    <w:rsid w:val="00694741"/>
    <w:rsid w:val="006956DF"/>
    <w:rsid w:val="00695BD9"/>
    <w:rsid w:val="006961A8"/>
    <w:rsid w:val="00696451"/>
    <w:rsid w:val="006A05F3"/>
    <w:rsid w:val="006A1149"/>
    <w:rsid w:val="006A1DF5"/>
    <w:rsid w:val="006A2BE2"/>
    <w:rsid w:val="006A3B7B"/>
    <w:rsid w:val="006A442F"/>
    <w:rsid w:val="006A5079"/>
    <w:rsid w:val="006A5689"/>
    <w:rsid w:val="006A5798"/>
    <w:rsid w:val="006A6512"/>
    <w:rsid w:val="006A71AB"/>
    <w:rsid w:val="006A73E2"/>
    <w:rsid w:val="006A75C1"/>
    <w:rsid w:val="006A7746"/>
    <w:rsid w:val="006B0A26"/>
    <w:rsid w:val="006B69BA"/>
    <w:rsid w:val="006B7D53"/>
    <w:rsid w:val="006C0B19"/>
    <w:rsid w:val="006C1106"/>
    <w:rsid w:val="006C22F6"/>
    <w:rsid w:val="006C2578"/>
    <w:rsid w:val="006C33D2"/>
    <w:rsid w:val="006C33E6"/>
    <w:rsid w:val="006C4D47"/>
    <w:rsid w:val="006C55C7"/>
    <w:rsid w:val="006C6C78"/>
    <w:rsid w:val="006C6D8B"/>
    <w:rsid w:val="006C7C37"/>
    <w:rsid w:val="006D1977"/>
    <w:rsid w:val="006D1D2C"/>
    <w:rsid w:val="006D3613"/>
    <w:rsid w:val="006D41A7"/>
    <w:rsid w:val="006D4400"/>
    <w:rsid w:val="006D4AEA"/>
    <w:rsid w:val="006D4E84"/>
    <w:rsid w:val="006D583F"/>
    <w:rsid w:val="006D5EE5"/>
    <w:rsid w:val="006D60BB"/>
    <w:rsid w:val="006D7141"/>
    <w:rsid w:val="006D771E"/>
    <w:rsid w:val="006D7BFB"/>
    <w:rsid w:val="006E0713"/>
    <w:rsid w:val="006E0AD4"/>
    <w:rsid w:val="006E2C97"/>
    <w:rsid w:val="006E33A4"/>
    <w:rsid w:val="006E3985"/>
    <w:rsid w:val="006E4300"/>
    <w:rsid w:val="006E5F51"/>
    <w:rsid w:val="006E67F8"/>
    <w:rsid w:val="006E75E8"/>
    <w:rsid w:val="006F38A0"/>
    <w:rsid w:val="006F4C15"/>
    <w:rsid w:val="006F5B6D"/>
    <w:rsid w:val="006F7277"/>
    <w:rsid w:val="006F7C68"/>
    <w:rsid w:val="006F7E2A"/>
    <w:rsid w:val="00700082"/>
    <w:rsid w:val="00700E64"/>
    <w:rsid w:val="00701078"/>
    <w:rsid w:val="00704966"/>
    <w:rsid w:val="00704A9A"/>
    <w:rsid w:val="00705D8C"/>
    <w:rsid w:val="0070715A"/>
    <w:rsid w:val="007138BF"/>
    <w:rsid w:val="00713CAC"/>
    <w:rsid w:val="00714090"/>
    <w:rsid w:val="0071455A"/>
    <w:rsid w:val="00715591"/>
    <w:rsid w:val="00716867"/>
    <w:rsid w:val="00717B5E"/>
    <w:rsid w:val="00720586"/>
    <w:rsid w:val="007217A3"/>
    <w:rsid w:val="00723BD6"/>
    <w:rsid w:val="0072694D"/>
    <w:rsid w:val="00726F7E"/>
    <w:rsid w:val="00727A5F"/>
    <w:rsid w:val="00730BA3"/>
    <w:rsid w:val="00732BA8"/>
    <w:rsid w:val="00732D6F"/>
    <w:rsid w:val="00732D84"/>
    <w:rsid w:val="007332DC"/>
    <w:rsid w:val="007335B7"/>
    <w:rsid w:val="00734304"/>
    <w:rsid w:val="0073489D"/>
    <w:rsid w:val="00735A37"/>
    <w:rsid w:val="00736429"/>
    <w:rsid w:val="00736A96"/>
    <w:rsid w:val="00736DF3"/>
    <w:rsid w:val="007370FB"/>
    <w:rsid w:val="00737BE9"/>
    <w:rsid w:val="007416D1"/>
    <w:rsid w:val="00741876"/>
    <w:rsid w:val="00741BFA"/>
    <w:rsid w:val="007434A1"/>
    <w:rsid w:val="007434EC"/>
    <w:rsid w:val="00744255"/>
    <w:rsid w:val="007449EC"/>
    <w:rsid w:val="00744F6A"/>
    <w:rsid w:val="007459DC"/>
    <w:rsid w:val="00745F04"/>
    <w:rsid w:val="00747138"/>
    <w:rsid w:val="007476E4"/>
    <w:rsid w:val="00750808"/>
    <w:rsid w:val="007535F6"/>
    <w:rsid w:val="0075486E"/>
    <w:rsid w:val="0075593A"/>
    <w:rsid w:val="00755F8C"/>
    <w:rsid w:val="007561F3"/>
    <w:rsid w:val="007564C1"/>
    <w:rsid w:val="00762322"/>
    <w:rsid w:val="007630B6"/>
    <w:rsid w:val="00763ECD"/>
    <w:rsid w:val="007645C5"/>
    <w:rsid w:val="00765698"/>
    <w:rsid w:val="007657FC"/>
    <w:rsid w:val="007669F0"/>
    <w:rsid w:val="007671C9"/>
    <w:rsid w:val="00770E44"/>
    <w:rsid w:val="0077228D"/>
    <w:rsid w:val="007748EF"/>
    <w:rsid w:val="00775E7E"/>
    <w:rsid w:val="007803FE"/>
    <w:rsid w:val="007807E5"/>
    <w:rsid w:val="00780C37"/>
    <w:rsid w:val="00780CEB"/>
    <w:rsid w:val="00782D59"/>
    <w:rsid w:val="007830A5"/>
    <w:rsid w:val="007832E9"/>
    <w:rsid w:val="00783F98"/>
    <w:rsid w:val="00786446"/>
    <w:rsid w:val="00787552"/>
    <w:rsid w:val="00790089"/>
    <w:rsid w:val="007908B2"/>
    <w:rsid w:val="00792B4F"/>
    <w:rsid w:val="00792EA3"/>
    <w:rsid w:val="00793A55"/>
    <w:rsid w:val="00794545"/>
    <w:rsid w:val="00794C5B"/>
    <w:rsid w:val="00795CD3"/>
    <w:rsid w:val="007A2895"/>
    <w:rsid w:val="007A2C0E"/>
    <w:rsid w:val="007A3368"/>
    <w:rsid w:val="007A361A"/>
    <w:rsid w:val="007A3801"/>
    <w:rsid w:val="007A3DF3"/>
    <w:rsid w:val="007A4C93"/>
    <w:rsid w:val="007A60F7"/>
    <w:rsid w:val="007B04AC"/>
    <w:rsid w:val="007B0825"/>
    <w:rsid w:val="007B0CAA"/>
    <w:rsid w:val="007B1756"/>
    <w:rsid w:val="007B2D74"/>
    <w:rsid w:val="007B2F92"/>
    <w:rsid w:val="007B3560"/>
    <w:rsid w:val="007B3F2E"/>
    <w:rsid w:val="007B57E2"/>
    <w:rsid w:val="007C09DC"/>
    <w:rsid w:val="007C274D"/>
    <w:rsid w:val="007C406D"/>
    <w:rsid w:val="007C4152"/>
    <w:rsid w:val="007C503A"/>
    <w:rsid w:val="007C7085"/>
    <w:rsid w:val="007D2B4E"/>
    <w:rsid w:val="007D38EA"/>
    <w:rsid w:val="007D3A18"/>
    <w:rsid w:val="007D7311"/>
    <w:rsid w:val="007E142A"/>
    <w:rsid w:val="007E1A01"/>
    <w:rsid w:val="007E4259"/>
    <w:rsid w:val="007E45CE"/>
    <w:rsid w:val="007E5630"/>
    <w:rsid w:val="007F19BE"/>
    <w:rsid w:val="007F2304"/>
    <w:rsid w:val="007F255E"/>
    <w:rsid w:val="007F4A03"/>
    <w:rsid w:val="007F75FD"/>
    <w:rsid w:val="008004C4"/>
    <w:rsid w:val="008005A1"/>
    <w:rsid w:val="00801F5E"/>
    <w:rsid w:val="008029D3"/>
    <w:rsid w:val="00802F16"/>
    <w:rsid w:val="0080432E"/>
    <w:rsid w:val="00805453"/>
    <w:rsid w:val="00807082"/>
    <w:rsid w:val="00808834"/>
    <w:rsid w:val="0081021B"/>
    <w:rsid w:val="00810C04"/>
    <w:rsid w:val="00811597"/>
    <w:rsid w:val="00811BE1"/>
    <w:rsid w:val="00814D7C"/>
    <w:rsid w:val="00815559"/>
    <w:rsid w:val="00816339"/>
    <w:rsid w:val="00817AD8"/>
    <w:rsid w:val="00817D63"/>
    <w:rsid w:val="00821374"/>
    <w:rsid w:val="00821741"/>
    <w:rsid w:val="00821E25"/>
    <w:rsid w:val="00823D46"/>
    <w:rsid w:val="008248CA"/>
    <w:rsid w:val="00824B75"/>
    <w:rsid w:val="00825480"/>
    <w:rsid w:val="00825F45"/>
    <w:rsid w:val="008263D0"/>
    <w:rsid w:val="0082682C"/>
    <w:rsid w:val="0082717D"/>
    <w:rsid w:val="00831597"/>
    <w:rsid w:val="0083162F"/>
    <w:rsid w:val="0083172B"/>
    <w:rsid w:val="008329BA"/>
    <w:rsid w:val="00832B2B"/>
    <w:rsid w:val="00836D29"/>
    <w:rsid w:val="008374FC"/>
    <w:rsid w:val="008406D4"/>
    <w:rsid w:val="0084121E"/>
    <w:rsid w:val="0084160F"/>
    <w:rsid w:val="0084227D"/>
    <w:rsid w:val="00842806"/>
    <w:rsid w:val="00842DF8"/>
    <w:rsid w:val="008433E2"/>
    <w:rsid w:val="008434D2"/>
    <w:rsid w:val="0084354C"/>
    <w:rsid w:val="00843B2D"/>
    <w:rsid w:val="00844A2F"/>
    <w:rsid w:val="00846345"/>
    <w:rsid w:val="008528F0"/>
    <w:rsid w:val="00854D92"/>
    <w:rsid w:val="00855176"/>
    <w:rsid w:val="0085548C"/>
    <w:rsid w:val="00855A72"/>
    <w:rsid w:val="0086355A"/>
    <w:rsid w:val="00863F15"/>
    <w:rsid w:val="00865576"/>
    <w:rsid w:val="0086664A"/>
    <w:rsid w:val="00867495"/>
    <w:rsid w:val="00867D72"/>
    <w:rsid w:val="008721E8"/>
    <w:rsid w:val="00872AAF"/>
    <w:rsid w:val="008737A7"/>
    <w:rsid w:val="00873EC0"/>
    <w:rsid w:val="00875749"/>
    <w:rsid w:val="0087576E"/>
    <w:rsid w:val="00876A5A"/>
    <w:rsid w:val="008806B7"/>
    <w:rsid w:val="00881018"/>
    <w:rsid w:val="0088121C"/>
    <w:rsid w:val="00881DE7"/>
    <w:rsid w:val="00882FB3"/>
    <w:rsid w:val="00884949"/>
    <w:rsid w:val="00884EFD"/>
    <w:rsid w:val="00885B7A"/>
    <w:rsid w:val="00885EB5"/>
    <w:rsid w:val="008861E9"/>
    <w:rsid w:val="008873C7"/>
    <w:rsid w:val="00890E59"/>
    <w:rsid w:val="008913F5"/>
    <w:rsid w:val="0089147B"/>
    <w:rsid w:val="008918F6"/>
    <w:rsid w:val="00891C53"/>
    <w:rsid w:val="008927A5"/>
    <w:rsid w:val="00892BE6"/>
    <w:rsid w:val="00893DED"/>
    <w:rsid w:val="00894936"/>
    <w:rsid w:val="00894C07"/>
    <w:rsid w:val="008958A5"/>
    <w:rsid w:val="00896108"/>
    <w:rsid w:val="00896194"/>
    <w:rsid w:val="00896338"/>
    <w:rsid w:val="00896764"/>
    <w:rsid w:val="00896F18"/>
    <w:rsid w:val="008973F8"/>
    <w:rsid w:val="0089768F"/>
    <w:rsid w:val="008A24FF"/>
    <w:rsid w:val="008A25B4"/>
    <w:rsid w:val="008A2701"/>
    <w:rsid w:val="008A3305"/>
    <w:rsid w:val="008A3AF2"/>
    <w:rsid w:val="008A403B"/>
    <w:rsid w:val="008A550B"/>
    <w:rsid w:val="008A5971"/>
    <w:rsid w:val="008A76C3"/>
    <w:rsid w:val="008A78A6"/>
    <w:rsid w:val="008B09B2"/>
    <w:rsid w:val="008B2403"/>
    <w:rsid w:val="008B25A4"/>
    <w:rsid w:val="008B2F1A"/>
    <w:rsid w:val="008B3EE2"/>
    <w:rsid w:val="008B4088"/>
    <w:rsid w:val="008B721F"/>
    <w:rsid w:val="008B7258"/>
    <w:rsid w:val="008B7767"/>
    <w:rsid w:val="008B7E2A"/>
    <w:rsid w:val="008B7F85"/>
    <w:rsid w:val="008B7FAD"/>
    <w:rsid w:val="008C2092"/>
    <w:rsid w:val="008C2B7E"/>
    <w:rsid w:val="008C3ACA"/>
    <w:rsid w:val="008C3D97"/>
    <w:rsid w:val="008C5112"/>
    <w:rsid w:val="008C6C6C"/>
    <w:rsid w:val="008C7165"/>
    <w:rsid w:val="008C7265"/>
    <w:rsid w:val="008C7697"/>
    <w:rsid w:val="008C77AF"/>
    <w:rsid w:val="008D0D62"/>
    <w:rsid w:val="008D1A93"/>
    <w:rsid w:val="008D1E2A"/>
    <w:rsid w:val="008D2285"/>
    <w:rsid w:val="008D2D72"/>
    <w:rsid w:val="008D37E3"/>
    <w:rsid w:val="008D3D3D"/>
    <w:rsid w:val="008D3E40"/>
    <w:rsid w:val="008D4045"/>
    <w:rsid w:val="008D4C8F"/>
    <w:rsid w:val="008D654A"/>
    <w:rsid w:val="008D7BDC"/>
    <w:rsid w:val="008D7F8A"/>
    <w:rsid w:val="008E3B67"/>
    <w:rsid w:val="008E3BF7"/>
    <w:rsid w:val="008E548F"/>
    <w:rsid w:val="008E57DC"/>
    <w:rsid w:val="008E5D19"/>
    <w:rsid w:val="008E60B2"/>
    <w:rsid w:val="008E688D"/>
    <w:rsid w:val="008E720B"/>
    <w:rsid w:val="008F0AA1"/>
    <w:rsid w:val="008F0C50"/>
    <w:rsid w:val="008F0CC7"/>
    <w:rsid w:val="008F1C84"/>
    <w:rsid w:val="008F338C"/>
    <w:rsid w:val="008F3ED9"/>
    <w:rsid w:val="008F43AF"/>
    <w:rsid w:val="008F4B6B"/>
    <w:rsid w:val="008F4D64"/>
    <w:rsid w:val="008F4FF4"/>
    <w:rsid w:val="008F5048"/>
    <w:rsid w:val="008F66BB"/>
    <w:rsid w:val="008F6A41"/>
    <w:rsid w:val="008F7206"/>
    <w:rsid w:val="008F73B7"/>
    <w:rsid w:val="008F73E4"/>
    <w:rsid w:val="008F73E9"/>
    <w:rsid w:val="008F74C4"/>
    <w:rsid w:val="0090214E"/>
    <w:rsid w:val="00902B25"/>
    <w:rsid w:val="0090333A"/>
    <w:rsid w:val="00903BAA"/>
    <w:rsid w:val="00905136"/>
    <w:rsid w:val="0090551C"/>
    <w:rsid w:val="00905557"/>
    <w:rsid w:val="00910EDC"/>
    <w:rsid w:val="009116DA"/>
    <w:rsid w:val="00912842"/>
    <w:rsid w:val="00912989"/>
    <w:rsid w:val="00913DF8"/>
    <w:rsid w:val="009140A2"/>
    <w:rsid w:val="00914971"/>
    <w:rsid w:val="00914A58"/>
    <w:rsid w:val="00914D06"/>
    <w:rsid w:val="00914D8D"/>
    <w:rsid w:val="00915523"/>
    <w:rsid w:val="00916438"/>
    <w:rsid w:val="00917A0F"/>
    <w:rsid w:val="0092010E"/>
    <w:rsid w:val="0092059F"/>
    <w:rsid w:val="00920886"/>
    <w:rsid w:val="00920AE8"/>
    <w:rsid w:val="00920B87"/>
    <w:rsid w:val="00920F27"/>
    <w:rsid w:val="00923733"/>
    <w:rsid w:val="0092377A"/>
    <w:rsid w:val="00923DBC"/>
    <w:rsid w:val="009247E4"/>
    <w:rsid w:val="00925940"/>
    <w:rsid w:val="00926C89"/>
    <w:rsid w:val="00926D3D"/>
    <w:rsid w:val="00930745"/>
    <w:rsid w:val="00931E87"/>
    <w:rsid w:val="0093279C"/>
    <w:rsid w:val="009327EC"/>
    <w:rsid w:val="00933BB9"/>
    <w:rsid w:val="00933D88"/>
    <w:rsid w:val="00934D41"/>
    <w:rsid w:val="009363CB"/>
    <w:rsid w:val="009369D9"/>
    <w:rsid w:val="0093733A"/>
    <w:rsid w:val="009401F1"/>
    <w:rsid w:val="00940775"/>
    <w:rsid w:val="00940813"/>
    <w:rsid w:val="00940A16"/>
    <w:rsid w:val="00940FE9"/>
    <w:rsid w:val="009413F4"/>
    <w:rsid w:val="0094220D"/>
    <w:rsid w:val="009425E8"/>
    <w:rsid w:val="00943047"/>
    <w:rsid w:val="00943B43"/>
    <w:rsid w:val="00946286"/>
    <w:rsid w:val="009466C1"/>
    <w:rsid w:val="00950702"/>
    <w:rsid w:val="00950B34"/>
    <w:rsid w:val="0095224F"/>
    <w:rsid w:val="00953CF1"/>
    <w:rsid w:val="00954829"/>
    <w:rsid w:val="0095562C"/>
    <w:rsid w:val="00956428"/>
    <w:rsid w:val="0095660B"/>
    <w:rsid w:val="00956E8D"/>
    <w:rsid w:val="009572D1"/>
    <w:rsid w:val="0095753E"/>
    <w:rsid w:val="00957564"/>
    <w:rsid w:val="00957906"/>
    <w:rsid w:val="00957ECC"/>
    <w:rsid w:val="009601C1"/>
    <w:rsid w:val="009609BD"/>
    <w:rsid w:val="0096168A"/>
    <w:rsid w:val="009618F4"/>
    <w:rsid w:val="00962D47"/>
    <w:rsid w:val="00964330"/>
    <w:rsid w:val="00964F31"/>
    <w:rsid w:val="009653D9"/>
    <w:rsid w:val="009666A7"/>
    <w:rsid w:val="009668F3"/>
    <w:rsid w:val="0096729A"/>
    <w:rsid w:val="00967BAC"/>
    <w:rsid w:val="00967C1E"/>
    <w:rsid w:val="00970241"/>
    <w:rsid w:val="00970300"/>
    <w:rsid w:val="009703BC"/>
    <w:rsid w:val="009723D4"/>
    <w:rsid w:val="00972D9D"/>
    <w:rsid w:val="00972EC4"/>
    <w:rsid w:val="00973812"/>
    <w:rsid w:val="00973859"/>
    <w:rsid w:val="00974A6A"/>
    <w:rsid w:val="0097566E"/>
    <w:rsid w:val="00975A34"/>
    <w:rsid w:val="009763BC"/>
    <w:rsid w:val="0097703E"/>
    <w:rsid w:val="009807F0"/>
    <w:rsid w:val="00981132"/>
    <w:rsid w:val="00981818"/>
    <w:rsid w:val="00981867"/>
    <w:rsid w:val="009822D0"/>
    <w:rsid w:val="0098239D"/>
    <w:rsid w:val="009827DB"/>
    <w:rsid w:val="00982D97"/>
    <w:rsid w:val="00983EF1"/>
    <w:rsid w:val="009846CF"/>
    <w:rsid w:val="00985093"/>
    <w:rsid w:val="00985B4A"/>
    <w:rsid w:val="00986824"/>
    <w:rsid w:val="009879D2"/>
    <w:rsid w:val="0099018B"/>
    <w:rsid w:val="00990DDC"/>
    <w:rsid w:val="009915AA"/>
    <w:rsid w:val="009916D2"/>
    <w:rsid w:val="00991F69"/>
    <w:rsid w:val="009931B9"/>
    <w:rsid w:val="00993266"/>
    <w:rsid w:val="009949D1"/>
    <w:rsid w:val="00994A1D"/>
    <w:rsid w:val="0099659F"/>
    <w:rsid w:val="009A0A29"/>
    <w:rsid w:val="009A117E"/>
    <w:rsid w:val="009A17A9"/>
    <w:rsid w:val="009A2896"/>
    <w:rsid w:val="009A2B0F"/>
    <w:rsid w:val="009A2D9E"/>
    <w:rsid w:val="009A32BC"/>
    <w:rsid w:val="009A48E9"/>
    <w:rsid w:val="009A5564"/>
    <w:rsid w:val="009A5780"/>
    <w:rsid w:val="009A598F"/>
    <w:rsid w:val="009A669D"/>
    <w:rsid w:val="009B088E"/>
    <w:rsid w:val="009B0F87"/>
    <w:rsid w:val="009B22FC"/>
    <w:rsid w:val="009B253C"/>
    <w:rsid w:val="009B341C"/>
    <w:rsid w:val="009B38C8"/>
    <w:rsid w:val="009B41F9"/>
    <w:rsid w:val="009B4BC8"/>
    <w:rsid w:val="009B63B2"/>
    <w:rsid w:val="009B6599"/>
    <w:rsid w:val="009B6CF5"/>
    <w:rsid w:val="009B7BA4"/>
    <w:rsid w:val="009B7E0B"/>
    <w:rsid w:val="009C0284"/>
    <w:rsid w:val="009C1BC0"/>
    <w:rsid w:val="009C1C01"/>
    <w:rsid w:val="009C1FD9"/>
    <w:rsid w:val="009C23E8"/>
    <w:rsid w:val="009C2EC1"/>
    <w:rsid w:val="009C413D"/>
    <w:rsid w:val="009C5B65"/>
    <w:rsid w:val="009C5EC8"/>
    <w:rsid w:val="009D010C"/>
    <w:rsid w:val="009D179F"/>
    <w:rsid w:val="009D1D6B"/>
    <w:rsid w:val="009D2D30"/>
    <w:rsid w:val="009D3746"/>
    <w:rsid w:val="009D4E0F"/>
    <w:rsid w:val="009D5677"/>
    <w:rsid w:val="009D5A0B"/>
    <w:rsid w:val="009D5C1A"/>
    <w:rsid w:val="009D5CF0"/>
    <w:rsid w:val="009D5E99"/>
    <w:rsid w:val="009D7683"/>
    <w:rsid w:val="009D7EF6"/>
    <w:rsid w:val="009E02B2"/>
    <w:rsid w:val="009E0F13"/>
    <w:rsid w:val="009E263C"/>
    <w:rsid w:val="009E39D3"/>
    <w:rsid w:val="009E47B6"/>
    <w:rsid w:val="009E493F"/>
    <w:rsid w:val="009E4C03"/>
    <w:rsid w:val="009E56CC"/>
    <w:rsid w:val="009E5F69"/>
    <w:rsid w:val="009E698E"/>
    <w:rsid w:val="009E709C"/>
    <w:rsid w:val="009E7FC2"/>
    <w:rsid w:val="009F27D8"/>
    <w:rsid w:val="009F4F4D"/>
    <w:rsid w:val="009F5358"/>
    <w:rsid w:val="009F78E5"/>
    <w:rsid w:val="009F7ED4"/>
    <w:rsid w:val="00A010F8"/>
    <w:rsid w:val="00A02087"/>
    <w:rsid w:val="00A032EF"/>
    <w:rsid w:val="00A04DD0"/>
    <w:rsid w:val="00A05845"/>
    <w:rsid w:val="00A06FEF"/>
    <w:rsid w:val="00A07474"/>
    <w:rsid w:val="00A07EF5"/>
    <w:rsid w:val="00A10604"/>
    <w:rsid w:val="00A112DD"/>
    <w:rsid w:val="00A116B8"/>
    <w:rsid w:val="00A1243B"/>
    <w:rsid w:val="00A15808"/>
    <w:rsid w:val="00A15AAE"/>
    <w:rsid w:val="00A16138"/>
    <w:rsid w:val="00A164A1"/>
    <w:rsid w:val="00A175E1"/>
    <w:rsid w:val="00A17C2A"/>
    <w:rsid w:val="00A2030A"/>
    <w:rsid w:val="00A20EF3"/>
    <w:rsid w:val="00A211B6"/>
    <w:rsid w:val="00A241A3"/>
    <w:rsid w:val="00A24DCA"/>
    <w:rsid w:val="00A2516E"/>
    <w:rsid w:val="00A2554D"/>
    <w:rsid w:val="00A26176"/>
    <w:rsid w:val="00A26529"/>
    <w:rsid w:val="00A26E79"/>
    <w:rsid w:val="00A276E8"/>
    <w:rsid w:val="00A322B9"/>
    <w:rsid w:val="00A323EB"/>
    <w:rsid w:val="00A33A73"/>
    <w:rsid w:val="00A34991"/>
    <w:rsid w:val="00A35881"/>
    <w:rsid w:val="00A36187"/>
    <w:rsid w:val="00A366B1"/>
    <w:rsid w:val="00A36847"/>
    <w:rsid w:val="00A40BCD"/>
    <w:rsid w:val="00A41189"/>
    <w:rsid w:val="00A41272"/>
    <w:rsid w:val="00A41547"/>
    <w:rsid w:val="00A41AF1"/>
    <w:rsid w:val="00A4618F"/>
    <w:rsid w:val="00A50EF3"/>
    <w:rsid w:val="00A51B2E"/>
    <w:rsid w:val="00A5384E"/>
    <w:rsid w:val="00A53AA3"/>
    <w:rsid w:val="00A54959"/>
    <w:rsid w:val="00A54AC2"/>
    <w:rsid w:val="00A562EF"/>
    <w:rsid w:val="00A57E85"/>
    <w:rsid w:val="00A60D4C"/>
    <w:rsid w:val="00A62147"/>
    <w:rsid w:val="00A632FA"/>
    <w:rsid w:val="00A65DF2"/>
    <w:rsid w:val="00A70067"/>
    <w:rsid w:val="00A70493"/>
    <w:rsid w:val="00A70520"/>
    <w:rsid w:val="00A71356"/>
    <w:rsid w:val="00A71910"/>
    <w:rsid w:val="00A72E1D"/>
    <w:rsid w:val="00A74318"/>
    <w:rsid w:val="00A74969"/>
    <w:rsid w:val="00A7648A"/>
    <w:rsid w:val="00A7667D"/>
    <w:rsid w:val="00A7680E"/>
    <w:rsid w:val="00A77A3B"/>
    <w:rsid w:val="00A81346"/>
    <w:rsid w:val="00A8215D"/>
    <w:rsid w:val="00A82F66"/>
    <w:rsid w:val="00A82FB2"/>
    <w:rsid w:val="00A831FB"/>
    <w:rsid w:val="00A8329A"/>
    <w:rsid w:val="00A83FC7"/>
    <w:rsid w:val="00A840B1"/>
    <w:rsid w:val="00A842BA"/>
    <w:rsid w:val="00A848E3"/>
    <w:rsid w:val="00A84C42"/>
    <w:rsid w:val="00A84CDC"/>
    <w:rsid w:val="00A852DD"/>
    <w:rsid w:val="00A85C88"/>
    <w:rsid w:val="00A87A99"/>
    <w:rsid w:val="00A90A6F"/>
    <w:rsid w:val="00A9231E"/>
    <w:rsid w:val="00A9395C"/>
    <w:rsid w:val="00A943E6"/>
    <w:rsid w:val="00A94F99"/>
    <w:rsid w:val="00A950E3"/>
    <w:rsid w:val="00A963C1"/>
    <w:rsid w:val="00A976B0"/>
    <w:rsid w:val="00A97E77"/>
    <w:rsid w:val="00AA00CD"/>
    <w:rsid w:val="00AA19A2"/>
    <w:rsid w:val="00AA1D6B"/>
    <w:rsid w:val="00AA1FD6"/>
    <w:rsid w:val="00AA2474"/>
    <w:rsid w:val="00AA2BB8"/>
    <w:rsid w:val="00AA341A"/>
    <w:rsid w:val="00AA380C"/>
    <w:rsid w:val="00AA4122"/>
    <w:rsid w:val="00AA53D4"/>
    <w:rsid w:val="00AA72F0"/>
    <w:rsid w:val="00AB03CC"/>
    <w:rsid w:val="00AB1A0C"/>
    <w:rsid w:val="00AB1D0E"/>
    <w:rsid w:val="00AB2210"/>
    <w:rsid w:val="00AB35D4"/>
    <w:rsid w:val="00AB4312"/>
    <w:rsid w:val="00AB4411"/>
    <w:rsid w:val="00AB5CBB"/>
    <w:rsid w:val="00AB61F3"/>
    <w:rsid w:val="00AC117C"/>
    <w:rsid w:val="00AC143E"/>
    <w:rsid w:val="00AC28B5"/>
    <w:rsid w:val="00AC2BCE"/>
    <w:rsid w:val="00AC3ADF"/>
    <w:rsid w:val="00AC63F6"/>
    <w:rsid w:val="00AC72BA"/>
    <w:rsid w:val="00AD0D7A"/>
    <w:rsid w:val="00AD290D"/>
    <w:rsid w:val="00AD29D4"/>
    <w:rsid w:val="00AD3916"/>
    <w:rsid w:val="00AD3FCE"/>
    <w:rsid w:val="00AD3FF9"/>
    <w:rsid w:val="00AD513D"/>
    <w:rsid w:val="00AD5799"/>
    <w:rsid w:val="00AD621A"/>
    <w:rsid w:val="00AD631A"/>
    <w:rsid w:val="00AD6E79"/>
    <w:rsid w:val="00AD6F0B"/>
    <w:rsid w:val="00AD7946"/>
    <w:rsid w:val="00AE0B7B"/>
    <w:rsid w:val="00AE1777"/>
    <w:rsid w:val="00AE1CE8"/>
    <w:rsid w:val="00AE26F4"/>
    <w:rsid w:val="00AE2A5D"/>
    <w:rsid w:val="00AE2CA7"/>
    <w:rsid w:val="00AE2FDB"/>
    <w:rsid w:val="00AE3349"/>
    <w:rsid w:val="00AE350D"/>
    <w:rsid w:val="00AE3878"/>
    <w:rsid w:val="00AE39AB"/>
    <w:rsid w:val="00AE3EAD"/>
    <w:rsid w:val="00AE439B"/>
    <w:rsid w:val="00AE4DDF"/>
    <w:rsid w:val="00AE6101"/>
    <w:rsid w:val="00AE6CF3"/>
    <w:rsid w:val="00AE6D27"/>
    <w:rsid w:val="00AE7EE6"/>
    <w:rsid w:val="00AF00E0"/>
    <w:rsid w:val="00AF1722"/>
    <w:rsid w:val="00AF1FD3"/>
    <w:rsid w:val="00AF42F6"/>
    <w:rsid w:val="00AF48FA"/>
    <w:rsid w:val="00AF672C"/>
    <w:rsid w:val="00AF6C8E"/>
    <w:rsid w:val="00B00F44"/>
    <w:rsid w:val="00B01943"/>
    <w:rsid w:val="00B02036"/>
    <w:rsid w:val="00B02997"/>
    <w:rsid w:val="00B03D2C"/>
    <w:rsid w:val="00B066FE"/>
    <w:rsid w:val="00B1164A"/>
    <w:rsid w:val="00B11CF9"/>
    <w:rsid w:val="00B12835"/>
    <w:rsid w:val="00B12DDB"/>
    <w:rsid w:val="00B130E0"/>
    <w:rsid w:val="00B1375E"/>
    <w:rsid w:val="00B15474"/>
    <w:rsid w:val="00B15963"/>
    <w:rsid w:val="00B15B03"/>
    <w:rsid w:val="00B15D8D"/>
    <w:rsid w:val="00B16CF0"/>
    <w:rsid w:val="00B20BA1"/>
    <w:rsid w:val="00B236C0"/>
    <w:rsid w:val="00B23E08"/>
    <w:rsid w:val="00B241DB"/>
    <w:rsid w:val="00B2538D"/>
    <w:rsid w:val="00B26AAC"/>
    <w:rsid w:val="00B27DF8"/>
    <w:rsid w:val="00B315F5"/>
    <w:rsid w:val="00B33A54"/>
    <w:rsid w:val="00B3481B"/>
    <w:rsid w:val="00B34B0D"/>
    <w:rsid w:val="00B36F68"/>
    <w:rsid w:val="00B37BF7"/>
    <w:rsid w:val="00B40B7A"/>
    <w:rsid w:val="00B4575B"/>
    <w:rsid w:val="00B4586D"/>
    <w:rsid w:val="00B459E4"/>
    <w:rsid w:val="00B464BC"/>
    <w:rsid w:val="00B50244"/>
    <w:rsid w:val="00B50594"/>
    <w:rsid w:val="00B50997"/>
    <w:rsid w:val="00B51A26"/>
    <w:rsid w:val="00B529C1"/>
    <w:rsid w:val="00B532C5"/>
    <w:rsid w:val="00B5402D"/>
    <w:rsid w:val="00B56170"/>
    <w:rsid w:val="00B5749E"/>
    <w:rsid w:val="00B6048B"/>
    <w:rsid w:val="00B61769"/>
    <w:rsid w:val="00B635BF"/>
    <w:rsid w:val="00B646D9"/>
    <w:rsid w:val="00B6544B"/>
    <w:rsid w:val="00B6580F"/>
    <w:rsid w:val="00B65B2F"/>
    <w:rsid w:val="00B66A68"/>
    <w:rsid w:val="00B70FD0"/>
    <w:rsid w:val="00B7152D"/>
    <w:rsid w:val="00B715BB"/>
    <w:rsid w:val="00B73A15"/>
    <w:rsid w:val="00B73E66"/>
    <w:rsid w:val="00B76382"/>
    <w:rsid w:val="00B77080"/>
    <w:rsid w:val="00B77942"/>
    <w:rsid w:val="00B81232"/>
    <w:rsid w:val="00B81EAA"/>
    <w:rsid w:val="00B825BE"/>
    <w:rsid w:val="00B83519"/>
    <w:rsid w:val="00B84E0D"/>
    <w:rsid w:val="00B86C99"/>
    <w:rsid w:val="00B87983"/>
    <w:rsid w:val="00B90087"/>
    <w:rsid w:val="00B915F4"/>
    <w:rsid w:val="00B93837"/>
    <w:rsid w:val="00B93C6A"/>
    <w:rsid w:val="00B94048"/>
    <w:rsid w:val="00B94B95"/>
    <w:rsid w:val="00B95C41"/>
    <w:rsid w:val="00B95C5F"/>
    <w:rsid w:val="00B964EE"/>
    <w:rsid w:val="00BA0802"/>
    <w:rsid w:val="00BA0DA7"/>
    <w:rsid w:val="00BA2BC5"/>
    <w:rsid w:val="00BA379A"/>
    <w:rsid w:val="00BA4021"/>
    <w:rsid w:val="00BA6F7B"/>
    <w:rsid w:val="00BA74BC"/>
    <w:rsid w:val="00BA76F6"/>
    <w:rsid w:val="00BB0836"/>
    <w:rsid w:val="00BB14B9"/>
    <w:rsid w:val="00BB215A"/>
    <w:rsid w:val="00BB2E47"/>
    <w:rsid w:val="00BB4DF6"/>
    <w:rsid w:val="00BB51DB"/>
    <w:rsid w:val="00BB5515"/>
    <w:rsid w:val="00BB60F2"/>
    <w:rsid w:val="00BB68F8"/>
    <w:rsid w:val="00BB6CF9"/>
    <w:rsid w:val="00BB7E89"/>
    <w:rsid w:val="00BC0D9B"/>
    <w:rsid w:val="00BC19F2"/>
    <w:rsid w:val="00BC28E8"/>
    <w:rsid w:val="00BC339E"/>
    <w:rsid w:val="00BC3CF5"/>
    <w:rsid w:val="00BC3EA9"/>
    <w:rsid w:val="00BC6BF2"/>
    <w:rsid w:val="00BC76EF"/>
    <w:rsid w:val="00BC7DBC"/>
    <w:rsid w:val="00BD03B8"/>
    <w:rsid w:val="00BD1984"/>
    <w:rsid w:val="00BD1E09"/>
    <w:rsid w:val="00BD2E36"/>
    <w:rsid w:val="00BD56F8"/>
    <w:rsid w:val="00BD5909"/>
    <w:rsid w:val="00BD643D"/>
    <w:rsid w:val="00BD7B47"/>
    <w:rsid w:val="00BE06D6"/>
    <w:rsid w:val="00BE23D0"/>
    <w:rsid w:val="00BE458F"/>
    <w:rsid w:val="00BE4DC9"/>
    <w:rsid w:val="00BE552A"/>
    <w:rsid w:val="00BE55A6"/>
    <w:rsid w:val="00BE64D3"/>
    <w:rsid w:val="00BE7D8F"/>
    <w:rsid w:val="00BF1B33"/>
    <w:rsid w:val="00BF22F8"/>
    <w:rsid w:val="00BF5234"/>
    <w:rsid w:val="00BF669C"/>
    <w:rsid w:val="00BF713B"/>
    <w:rsid w:val="00BF7221"/>
    <w:rsid w:val="00BF76D4"/>
    <w:rsid w:val="00C000A6"/>
    <w:rsid w:val="00C025E0"/>
    <w:rsid w:val="00C0373E"/>
    <w:rsid w:val="00C03843"/>
    <w:rsid w:val="00C04AE3"/>
    <w:rsid w:val="00C04CD4"/>
    <w:rsid w:val="00C10556"/>
    <w:rsid w:val="00C107EB"/>
    <w:rsid w:val="00C1143B"/>
    <w:rsid w:val="00C119E7"/>
    <w:rsid w:val="00C1230C"/>
    <w:rsid w:val="00C14884"/>
    <w:rsid w:val="00C165AE"/>
    <w:rsid w:val="00C17A90"/>
    <w:rsid w:val="00C17DE6"/>
    <w:rsid w:val="00C22D4D"/>
    <w:rsid w:val="00C22FAF"/>
    <w:rsid w:val="00C23EBD"/>
    <w:rsid w:val="00C24787"/>
    <w:rsid w:val="00C24A5F"/>
    <w:rsid w:val="00C26459"/>
    <w:rsid w:val="00C26D15"/>
    <w:rsid w:val="00C2784E"/>
    <w:rsid w:val="00C30773"/>
    <w:rsid w:val="00C31109"/>
    <w:rsid w:val="00C31583"/>
    <w:rsid w:val="00C316BF"/>
    <w:rsid w:val="00C3317E"/>
    <w:rsid w:val="00C332F4"/>
    <w:rsid w:val="00C3367F"/>
    <w:rsid w:val="00C3698B"/>
    <w:rsid w:val="00C36E11"/>
    <w:rsid w:val="00C37161"/>
    <w:rsid w:val="00C37E41"/>
    <w:rsid w:val="00C415A3"/>
    <w:rsid w:val="00C41F97"/>
    <w:rsid w:val="00C42C91"/>
    <w:rsid w:val="00C43382"/>
    <w:rsid w:val="00C43646"/>
    <w:rsid w:val="00C43C27"/>
    <w:rsid w:val="00C45C01"/>
    <w:rsid w:val="00C46E0E"/>
    <w:rsid w:val="00C46FC3"/>
    <w:rsid w:val="00C513BE"/>
    <w:rsid w:val="00C51598"/>
    <w:rsid w:val="00C5353C"/>
    <w:rsid w:val="00C555C7"/>
    <w:rsid w:val="00C56769"/>
    <w:rsid w:val="00C61349"/>
    <w:rsid w:val="00C621E9"/>
    <w:rsid w:val="00C65681"/>
    <w:rsid w:val="00C65B09"/>
    <w:rsid w:val="00C71032"/>
    <w:rsid w:val="00C72361"/>
    <w:rsid w:val="00C741E9"/>
    <w:rsid w:val="00C74E89"/>
    <w:rsid w:val="00C759FE"/>
    <w:rsid w:val="00C76317"/>
    <w:rsid w:val="00C76C7C"/>
    <w:rsid w:val="00C76E13"/>
    <w:rsid w:val="00C776E2"/>
    <w:rsid w:val="00C80139"/>
    <w:rsid w:val="00C810D4"/>
    <w:rsid w:val="00C83712"/>
    <w:rsid w:val="00C869EF"/>
    <w:rsid w:val="00C86ED4"/>
    <w:rsid w:val="00C87EAF"/>
    <w:rsid w:val="00C900CD"/>
    <w:rsid w:val="00C90EA0"/>
    <w:rsid w:val="00C91A4E"/>
    <w:rsid w:val="00C9277F"/>
    <w:rsid w:val="00C93C81"/>
    <w:rsid w:val="00C93EB8"/>
    <w:rsid w:val="00C94E68"/>
    <w:rsid w:val="00C950DB"/>
    <w:rsid w:val="00C96B88"/>
    <w:rsid w:val="00C97143"/>
    <w:rsid w:val="00CA078B"/>
    <w:rsid w:val="00CA2CA7"/>
    <w:rsid w:val="00CA328F"/>
    <w:rsid w:val="00CA6206"/>
    <w:rsid w:val="00CA796A"/>
    <w:rsid w:val="00CB3024"/>
    <w:rsid w:val="00CB38EF"/>
    <w:rsid w:val="00CB6CCE"/>
    <w:rsid w:val="00CC038F"/>
    <w:rsid w:val="00CC0CEF"/>
    <w:rsid w:val="00CC17E9"/>
    <w:rsid w:val="00CC1890"/>
    <w:rsid w:val="00CC1D9F"/>
    <w:rsid w:val="00CC225B"/>
    <w:rsid w:val="00CC3B0D"/>
    <w:rsid w:val="00CC46E7"/>
    <w:rsid w:val="00CC5489"/>
    <w:rsid w:val="00CC56A6"/>
    <w:rsid w:val="00CC7522"/>
    <w:rsid w:val="00CD6870"/>
    <w:rsid w:val="00CD73DB"/>
    <w:rsid w:val="00CE01C8"/>
    <w:rsid w:val="00CE06C0"/>
    <w:rsid w:val="00CE14CF"/>
    <w:rsid w:val="00CE1A6B"/>
    <w:rsid w:val="00CE2013"/>
    <w:rsid w:val="00CE210F"/>
    <w:rsid w:val="00CE2638"/>
    <w:rsid w:val="00CE2935"/>
    <w:rsid w:val="00CE4392"/>
    <w:rsid w:val="00CE5810"/>
    <w:rsid w:val="00CE5C21"/>
    <w:rsid w:val="00CE5C36"/>
    <w:rsid w:val="00CE5E0D"/>
    <w:rsid w:val="00CE73C3"/>
    <w:rsid w:val="00CE7B16"/>
    <w:rsid w:val="00CF025A"/>
    <w:rsid w:val="00CF0A29"/>
    <w:rsid w:val="00CF1282"/>
    <w:rsid w:val="00CF234F"/>
    <w:rsid w:val="00CF3269"/>
    <w:rsid w:val="00CF336B"/>
    <w:rsid w:val="00CF5368"/>
    <w:rsid w:val="00D00527"/>
    <w:rsid w:val="00D02A1E"/>
    <w:rsid w:val="00D03D4C"/>
    <w:rsid w:val="00D05C36"/>
    <w:rsid w:val="00D05CB1"/>
    <w:rsid w:val="00D060FB"/>
    <w:rsid w:val="00D064D0"/>
    <w:rsid w:val="00D1063C"/>
    <w:rsid w:val="00D123F4"/>
    <w:rsid w:val="00D134E7"/>
    <w:rsid w:val="00D1360F"/>
    <w:rsid w:val="00D16AE4"/>
    <w:rsid w:val="00D173C9"/>
    <w:rsid w:val="00D211B3"/>
    <w:rsid w:val="00D2226E"/>
    <w:rsid w:val="00D2273F"/>
    <w:rsid w:val="00D22BC6"/>
    <w:rsid w:val="00D23533"/>
    <w:rsid w:val="00D2375A"/>
    <w:rsid w:val="00D24EEE"/>
    <w:rsid w:val="00D26BAB"/>
    <w:rsid w:val="00D26EEB"/>
    <w:rsid w:val="00D314C0"/>
    <w:rsid w:val="00D31A87"/>
    <w:rsid w:val="00D32B7B"/>
    <w:rsid w:val="00D32BAA"/>
    <w:rsid w:val="00D32E91"/>
    <w:rsid w:val="00D33667"/>
    <w:rsid w:val="00D35354"/>
    <w:rsid w:val="00D3666B"/>
    <w:rsid w:val="00D36B78"/>
    <w:rsid w:val="00D3745F"/>
    <w:rsid w:val="00D37D89"/>
    <w:rsid w:val="00D40144"/>
    <w:rsid w:val="00D40F10"/>
    <w:rsid w:val="00D4223B"/>
    <w:rsid w:val="00D468AB"/>
    <w:rsid w:val="00D53B17"/>
    <w:rsid w:val="00D5436F"/>
    <w:rsid w:val="00D54980"/>
    <w:rsid w:val="00D556DD"/>
    <w:rsid w:val="00D56831"/>
    <w:rsid w:val="00D57148"/>
    <w:rsid w:val="00D60C53"/>
    <w:rsid w:val="00D61546"/>
    <w:rsid w:val="00D632AC"/>
    <w:rsid w:val="00D64216"/>
    <w:rsid w:val="00D6483B"/>
    <w:rsid w:val="00D64D8E"/>
    <w:rsid w:val="00D6513C"/>
    <w:rsid w:val="00D65344"/>
    <w:rsid w:val="00D6572F"/>
    <w:rsid w:val="00D660B3"/>
    <w:rsid w:val="00D67463"/>
    <w:rsid w:val="00D679B3"/>
    <w:rsid w:val="00D7069E"/>
    <w:rsid w:val="00D724A7"/>
    <w:rsid w:val="00D73031"/>
    <w:rsid w:val="00D74DA7"/>
    <w:rsid w:val="00D769B8"/>
    <w:rsid w:val="00D772F8"/>
    <w:rsid w:val="00D80124"/>
    <w:rsid w:val="00D805FD"/>
    <w:rsid w:val="00D81CEC"/>
    <w:rsid w:val="00D81D23"/>
    <w:rsid w:val="00D82E79"/>
    <w:rsid w:val="00D82F6D"/>
    <w:rsid w:val="00D8339E"/>
    <w:rsid w:val="00D83F5A"/>
    <w:rsid w:val="00D84D7A"/>
    <w:rsid w:val="00D84EF1"/>
    <w:rsid w:val="00D852CC"/>
    <w:rsid w:val="00D8631A"/>
    <w:rsid w:val="00D86742"/>
    <w:rsid w:val="00D876DF"/>
    <w:rsid w:val="00D87866"/>
    <w:rsid w:val="00D90FF7"/>
    <w:rsid w:val="00D91A57"/>
    <w:rsid w:val="00D92251"/>
    <w:rsid w:val="00D92B92"/>
    <w:rsid w:val="00D94035"/>
    <w:rsid w:val="00D95CA7"/>
    <w:rsid w:val="00D95DDC"/>
    <w:rsid w:val="00D97AA8"/>
    <w:rsid w:val="00DA0B45"/>
    <w:rsid w:val="00DA3138"/>
    <w:rsid w:val="00DA4D59"/>
    <w:rsid w:val="00DA4E59"/>
    <w:rsid w:val="00DA60F9"/>
    <w:rsid w:val="00DA62C4"/>
    <w:rsid w:val="00DA630B"/>
    <w:rsid w:val="00DA651E"/>
    <w:rsid w:val="00DA77CF"/>
    <w:rsid w:val="00DA7FE6"/>
    <w:rsid w:val="00DB0D1B"/>
    <w:rsid w:val="00DB31A1"/>
    <w:rsid w:val="00DB35D7"/>
    <w:rsid w:val="00DB478C"/>
    <w:rsid w:val="00DB4792"/>
    <w:rsid w:val="00DB4DF2"/>
    <w:rsid w:val="00DB5EA6"/>
    <w:rsid w:val="00DC04B2"/>
    <w:rsid w:val="00DC0C5C"/>
    <w:rsid w:val="00DC0CAB"/>
    <w:rsid w:val="00DC3A0E"/>
    <w:rsid w:val="00DC43A7"/>
    <w:rsid w:val="00DC4433"/>
    <w:rsid w:val="00DC46F7"/>
    <w:rsid w:val="00DC475F"/>
    <w:rsid w:val="00DC5EFE"/>
    <w:rsid w:val="00DC6270"/>
    <w:rsid w:val="00DC7B2B"/>
    <w:rsid w:val="00DC7E79"/>
    <w:rsid w:val="00DD0262"/>
    <w:rsid w:val="00DD267B"/>
    <w:rsid w:val="00DD2725"/>
    <w:rsid w:val="00DD277B"/>
    <w:rsid w:val="00DD386A"/>
    <w:rsid w:val="00DD4A3F"/>
    <w:rsid w:val="00DD5037"/>
    <w:rsid w:val="00DD549E"/>
    <w:rsid w:val="00DD595B"/>
    <w:rsid w:val="00DD65BF"/>
    <w:rsid w:val="00DD6C4B"/>
    <w:rsid w:val="00DD72B1"/>
    <w:rsid w:val="00DD7B51"/>
    <w:rsid w:val="00DE0B31"/>
    <w:rsid w:val="00DE1CAC"/>
    <w:rsid w:val="00DE2E77"/>
    <w:rsid w:val="00DE3CD2"/>
    <w:rsid w:val="00DE3E8C"/>
    <w:rsid w:val="00DE6897"/>
    <w:rsid w:val="00DF01C1"/>
    <w:rsid w:val="00DF335A"/>
    <w:rsid w:val="00DF343C"/>
    <w:rsid w:val="00DF3597"/>
    <w:rsid w:val="00DF4522"/>
    <w:rsid w:val="00DF59F0"/>
    <w:rsid w:val="00DF5DDB"/>
    <w:rsid w:val="00DF62B2"/>
    <w:rsid w:val="00DF63B8"/>
    <w:rsid w:val="00DF6719"/>
    <w:rsid w:val="00DF7400"/>
    <w:rsid w:val="00E0092B"/>
    <w:rsid w:val="00E00AE2"/>
    <w:rsid w:val="00E02759"/>
    <w:rsid w:val="00E02AF3"/>
    <w:rsid w:val="00E02CAE"/>
    <w:rsid w:val="00E033B9"/>
    <w:rsid w:val="00E04036"/>
    <w:rsid w:val="00E060ED"/>
    <w:rsid w:val="00E07CB1"/>
    <w:rsid w:val="00E10042"/>
    <w:rsid w:val="00E105A6"/>
    <w:rsid w:val="00E10898"/>
    <w:rsid w:val="00E11412"/>
    <w:rsid w:val="00E12A8A"/>
    <w:rsid w:val="00E14B88"/>
    <w:rsid w:val="00E14CF6"/>
    <w:rsid w:val="00E15A3F"/>
    <w:rsid w:val="00E16113"/>
    <w:rsid w:val="00E16558"/>
    <w:rsid w:val="00E21C71"/>
    <w:rsid w:val="00E234CF"/>
    <w:rsid w:val="00E23BF1"/>
    <w:rsid w:val="00E23C85"/>
    <w:rsid w:val="00E23E68"/>
    <w:rsid w:val="00E25668"/>
    <w:rsid w:val="00E25F1D"/>
    <w:rsid w:val="00E25F99"/>
    <w:rsid w:val="00E260D7"/>
    <w:rsid w:val="00E260E2"/>
    <w:rsid w:val="00E27412"/>
    <w:rsid w:val="00E318E8"/>
    <w:rsid w:val="00E31AF6"/>
    <w:rsid w:val="00E322FA"/>
    <w:rsid w:val="00E32994"/>
    <w:rsid w:val="00E32DEE"/>
    <w:rsid w:val="00E32DFF"/>
    <w:rsid w:val="00E33AE5"/>
    <w:rsid w:val="00E34677"/>
    <w:rsid w:val="00E4259D"/>
    <w:rsid w:val="00E43306"/>
    <w:rsid w:val="00E4333C"/>
    <w:rsid w:val="00E43735"/>
    <w:rsid w:val="00E44755"/>
    <w:rsid w:val="00E448E8"/>
    <w:rsid w:val="00E44A74"/>
    <w:rsid w:val="00E45345"/>
    <w:rsid w:val="00E46098"/>
    <w:rsid w:val="00E465BC"/>
    <w:rsid w:val="00E467E1"/>
    <w:rsid w:val="00E46C81"/>
    <w:rsid w:val="00E46FEF"/>
    <w:rsid w:val="00E50C25"/>
    <w:rsid w:val="00E51004"/>
    <w:rsid w:val="00E51CE4"/>
    <w:rsid w:val="00E51FFE"/>
    <w:rsid w:val="00E54B16"/>
    <w:rsid w:val="00E54DD8"/>
    <w:rsid w:val="00E56C7C"/>
    <w:rsid w:val="00E56E88"/>
    <w:rsid w:val="00E61FE4"/>
    <w:rsid w:val="00E62EA4"/>
    <w:rsid w:val="00E63A30"/>
    <w:rsid w:val="00E65557"/>
    <w:rsid w:val="00E661CE"/>
    <w:rsid w:val="00E66204"/>
    <w:rsid w:val="00E663C9"/>
    <w:rsid w:val="00E66543"/>
    <w:rsid w:val="00E66A1D"/>
    <w:rsid w:val="00E66ABC"/>
    <w:rsid w:val="00E70639"/>
    <w:rsid w:val="00E70D29"/>
    <w:rsid w:val="00E7281F"/>
    <w:rsid w:val="00E759E6"/>
    <w:rsid w:val="00E75BEF"/>
    <w:rsid w:val="00E75C8A"/>
    <w:rsid w:val="00E76A8D"/>
    <w:rsid w:val="00E77DC7"/>
    <w:rsid w:val="00E801AF"/>
    <w:rsid w:val="00E81B20"/>
    <w:rsid w:val="00E842B0"/>
    <w:rsid w:val="00E86177"/>
    <w:rsid w:val="00E86313"/>
    <w:rsid w:val="00E8773B"/>
    <w:rsid w:val="00E91214"/>
    <w:rsid w:val="00E92B7A"/>
    <w:rsid w:val="00E92DF1"/>
    <w:rsid w:val="00E94934"/>
    <w:rsid w:val="00E94E00"/>
    <w:rsid w:val="00E95405"/>
    <w:rsid w:val="00E9671A"/>
    <w:rsid w:val="00E96CF3"/>
    <w:rsid w:val="00E96D6B"/>
    <w:rsid w:val="00E97089"/>
    <w:rsid w:val="00EA05F1"/>
    <w:rsid w:val="00EA0F1F"/>
    <w:rsid w:val="00EA14A7"/>
    <w:rsid w:val="00EA1EEA"/>
    <w:rsid w:val="00EA22B4"/>
    <w:rsid w:val="00EA26D0"/>
    <w:rsid w:val="00EA336F"/>
    <w:rsid w:val="00EA41AB"/>
    <w:rsid w:val="00EA448E"/>
    <w:rsid w:val="00EA4C90"/>
    <w:rsid w:val="00EB0273"/>
    <w:rsid w:val="00EB137A"/>
    <w:rsid w:val="00EB2952"/>
    <w:rsid w:val="00EB2EB9"/>
    <w:rsid w:val="00EB36FF"/>
    <w:rsid w:val="00EB3BDF"/>
    <w:rsid w:val="00EB3E10"/>
    <w:rsid w:val="00EB3E8D"/>
    <w:rsid w:val="00EB5218"/>
    <w:rsid w:val="00EB52D7"/>
    <w:rsid w:val="00EB5F36"/>
    <w:rsid w:val="00EB72DE"/>
    <w:rsid w:val="00EB7814"/>
    <w:rsid w:val="00EB7A93"/>
    <w:rsid w:val="00EC09C1"/>
    <w:rsid w:val="00EC11CF"/>
    <w:rsid w:val="00EC136F"/>
    <w:rsid w:val="00EC1AED"/>
    <w:rsid w:val="00EC1B84"/>
    <w:rsid w:val="00EC30AD"/>
    <w:rsid w:val="00EC5351"/>
    <w:rsid w:val="00EC5B0F"/>
    <w:rsid w:val="00EC5E92"/>
    <w:rsid w:val="00EC61A6"/>
    <w:rsid w:val="00EC7909"/>
    <w:rsid w:val="00EC7D03"/>
    <w:rsid w:val="00EC7E9A"/>
    <w:rsid w:val="00ED1110"/>
    <w:rsid w:val="00ED590C"/>
    <w:rsid w:val="00ED6B30"/>
    <w:rsid w:val="00ED7B95"/>
    <w:rsid w:val="00EE01E8"/>
    <w:rsid w:val="00EE048D"/>
    <w:rsid w:val="00EE1F04"/>
    <w:rsid w:val="00EE23A6"/>
    <w:rsid w:val="00EE2ADA"/>
    <w:rsid w:val="00EE3FD7"/>
    <w:rsid w:val="00EE5A61"/>
    <w:rsid w:val="00EE5FD8"/>
    <w:rsid w:val="00EE711D"/>
    <w:rsid w:val="00EE7A7A"/>
    <w:rsid w:val="00EE7DCF"/>
    <w:rsid w:val="00EF00C6"/>
    <w:rsid w:val="00EF1947"/>
    <w:rsid w:val="00EF1BFD"/>
    <w:rsid w:val="00EF1D0C"/>
    <w:rsid w:val="00EF23C4"/>
    <w:rsid w:val="00EF2D31"/>
    <w:rsid w:val="00EF3BDF"/>
    <w:rsid w:val="00EF3F4F"/>
    <w:rsid w:val="00EF41D2"/>
    <w:rsid w:val="00EF47F4"/>
    <w:rsid w:val="00EF52AC"/>
    <w:rsid w:val="00EF638D"/>
    <w:rsid w:val="00EF684B"/>
    <w:rsid w:val="00EF6C2E"/>
    <w:rsid w:val="00F01221"/>
    <w:rsid w:val="00F019DE"/>
    <w:rsid w:val="00F01E8F"/>
    <w:rsid w:val="00F037F3"/>
    <w:rsid w:val="00F040BC"/>
    <w:rsid w:val="00F04C35"/>
    <w:rsid w:val="00F068DD"/>
    <w:rsid w:val="00F068F6"/>
    <w:rsid w:val="00F07378"/>
    <w:rsid w:val="00F11515"/>
    <w:rsid w:val="00F11923"/>
    <w:rsid w:val="00F11E7A"/>
    <w:rsid w:val="00F12423"/>
    <w:rsid w:val="00F137E1"/>
    <w:rsid w:val="00F13DD7"/>
    <w:rsid w:val="00F14058"/>
    <w:rsid w:val="00F158E7"/>
    <w:rsid w:val="00F17A01"/>
    <w:rsid w:val="00F2156D"/>
    <w:rsid w:val="00F229F7"/>
    <w:rsid w:val="00F22F35"/>
    <w:rsid w:val="00F25558"/>
    <w:rsid w:val="00F25955"/>
    <w:rsid w:val="00F27253"/>
    <w:rsid w:val="00F301A9"/>
    <w:rsid w:val="00F30447"/>
    <w:rsid w:val="00F3058A"/>
    <w:rsid w:val="00F30AD1"/>
    <w:rsid w:val="00F319E1"/>
    <w:rsid w:val="00F32368"/>
    <w:rsid w:val="00F32592"/>
    <w:rsid w:val="00F34431"/>
    <w:rsid w:val="00F3536D"/>
    <w:rsid w:val="00F3566B"/>
    <w:rsid w:val="00F37E59"/>
    <w:rsid w:val="00F42205"/>
    <w:rsid w:val="00F4279F"/>
    <w:rsid w:val="00F4294A"/>
    <w:rsid w:val="00F42C50"/>
    <w:rsid w:val="00F456DF"/>
    <w:rsid w:val="00F4581B"/>
    <w:rsid w:val="00F5109C"/>
    <w:rsid w:val="00F52DF6"/>
    <w:rsid w:val="00F5316F"/>
    <w:rsid w:val="00F53D00"/>
    <w:rsid w:val="00F54E48"/>
    <w:rsid w:val="00F56DAA"/>
    <w:rsid w:val="00F606A6"/>
    <w:rsid w:val="00F60DC9"/>
    <w:rsid w:val="00F621A5"/>
    <w:rsid w:val="00F62C92"/>
    <w:rsid w:val="00F62EED"/>
    <w:rsid w:val="00F63281"/>
    <w:rsid w:val="00F6377E"/>
    <w:rsid w:val="00F65A73"/>
    <w:rsid w:val="00F71459"/>
    <w:rsid w:val="00F719B1"/>
    <w:rsid w:val="00F75156"/>
    <w:rsid w:val="00F758B6"/>
    <w:rsid w:val="00F76877"/>
    <w:rsid w:val="00F76D9D"/>
    <w:rsid w:val="00F779A0"/>
    <w:rsid w:val="00F77E31"/>
    <w:rsid w:val="00F801B9"/>
    <w:rsid w:val="00F807B4"/>
    <w:rsid w:val="00F825D2"/>
    <w:rsid w:val="00F826C0"/>
    <w:rsid w:val="00F8370F"/>
    <w:rsid w:val="00F83D73"/>
    <w:rsid w:val="00F84A78"/>
    <w:rsid w:val="00F853C7"/>
    <w:rsid w:val="00F855CD"/>
    <w:rsid w:val="00F87B90"/>
    <w:rsid w:val="00F87F68"/>
    <w:rsid w:val="00F9102D"/>
    <w:rsid w:val="00F9136D"/>
    <w:rsid w:val="00F9287D"/>
    <w:rsid w:val="00F92E94"/>
    <w:rsid w:val="00F93AD7"/>
    <w:rsid w:val="00F943AB"/>
    <w:rsid w:val="00F94BD9"/>
    <w:rsid w:val="00F95EFB"/>
    <w:rsid w:val="00F96A5B"/>
    <w:rsid w:val="00F96F06"/>
    <w:rsid w:val="00F9784F"/>
    <w:rsid w:val="00FA0953"/>
    <w:rsid w:val="00FA1826"/>
    <w:rsid w:val="00FA2FDA"/>
    <w:rsid w:val="00FA3434"/>
    <w:rsid w:val="00FA3C02"/>
    <w:rsid w:val="00FA4913"/>
    <w:rsid w:val="00FA4DD9"/>
    <w:rsid w:val="00FA6213"/>
    <w:rsid w:val="00FA6474"/>
    <w:rsid w:val="00FA6939"/>
    <w:rsid w:val="00FA74DC"/>
    <w:rsid w:val="00FA7897"/>
    <w:rsid w:val="00FB0B34"/>
    <w:rsid w:val="00FB0BD4"/>
    <w:rsid w:val="00FB1CA5"/>
    <w:rsid w:val="00FB6D5C"/>
    <w:rsid w:val="00FB730A"/>
    <w:rsid w:val="00FB7A93"/>
    <w:rsid w:val="00FC21E1"/>
    <w:rsid w:val="00FC22AE"/>
    <w:rsid w:val="00FC524F"/>
    <w:rsid w:val="00FC7C13"/>
    <w:rsid w:val="00FC7EE8"/>
    <w:rsid w:val="00FD049E"/>
    <w:rsid w:val="00FD1B55"/>
    <w:rsid w:val="00FD1DEA"/>
    <w:rsid w:val="00FD1DF7"/>
    <w:rsid w:val="00FD2240"/>
    <w:rsid w:val="00FD293A"/>
    <w:rsid w:val="00FD2CBD"/>
    <w:rsid w:val="00FD4F8E"/>
    <w:rsid w:val="00FD6B26"/>
    <w:rsid w:val="00FE13B3"/>
    <w:rsid w:val="00FE381F"/>
    <w:rsid w:val="00FE3B73"/>
    <w:rsid w:val="00FE4F39"/>
    <w:rsid w:val="00FE68CA"/>
    <w:rsid w:val="00FE6F6F"/>
    <w:rsid w:val="00FE7A5F"/>
    <w:rsid w:val="00FE7DE9"/>
    <w:rsid w:val="00FF1841"/>
    <w:rsid w:val="00FF1BD9"/>
    <w:rsid w:val="00FF255D"/>
    <w:rsid w:val="00FF2CBC"/>
    <w:rsid w:val="00FF33D1"/>
    <w:rsid w:val="00FF582A"/>
    <w:rsid w:val="00FF5D5C"/>
    <w:rsid w:val="00FF6562"/>
    <w:rsid w:val="00FF7832"/>
    <w:rsid w:val="01450C0E"/>
    <w:rsid w:val="016D2E94"/>
    <w:rsid w:val="01F68698"/>
    <w:rsid w:val="02A25CA8"/>
    <w:rsid w:val="02FBE1CE"/>
    <w:rsid w:val="031948A1"/>
    <w:rsid w:val="0393A1E2"/>
    <w:rsid w:val="0421FE57"/>
    <w:rsid w:val="053FF94B"/>
    <w:rsid w:val="059212FA"/>
    <w:rsid w:val="05BD90E0"/>
    <w:rsid w:val="0734B47F"/>
    <w:rsid w:val="074C95FE"/>
    <w:rsid w:val="07567D8E"/>
    <w:rsid w:val="077C0A7B"/>
    <w:rsid w:val="08481B59"/>
    <w:rsid w:val="0874050E"/>
    <w:rsid w:val="08F9DDFE"/>
    <w:rsid w:val="08FA61EB"/>
    <w:rsid w:val="092E75E8"/>
    <w:rsid w:val="0A925484"/>
    <w:rsid w:val="0AC0798B"/>
    <w:rsid w:val="0BE16A9E"/>
    <w:rsid w:val="0C86D8A8"/>
    <w:rsid w:val="0CE2E717"/>
    <w:rsid w:val="0E170287"/>
    <w:rsid w:val="0E8F6286"/>
    <w:rsid w:val="0EFF148F"/>
    <w:rsid w:val="0F18B38E"/>
    <w:rsid w:val="0FD21460"/>
    <w:rsid w:val="10300443"/>
    <w:rsid w:val="103AF64A"/>
    <w:rsid w:val="11212048"/>
    <w:rsid w:val="11683697"/>
    <w:rsid w:val="120A7CA2"/>
    <w:rsid w:val="12176556"/>
    <w:rsid w:val="12C72C0E"/>
    <w:rsid w:val="135425B3"/>
    <w:rsid w:val="136AD869"/>
    <w:rsid w:val="13F48085"/>
    <w:rsid w:val="14009CED"/>
    <w:rsid w:val="1424E7B2"/>
    <w:rsid w:val="14AD4A51"/>
    <w:rsid w:val="14D2903D"/>
    <w:rsid w:val="150E5E38"/>
    <w:rsid w:val="1515A1C0"/>
    <w:rsid w:val="160CD81E"/>
    <w:rsid w:val="1672FBF4"/>
    <w:rsid w:val="167A6F95"/>
    <w:rsid w:val="16E3FD4F"/>
    <w:rsid w:val="17D8B7D2"/>
    <w:rsid w:val="1917AC00"/>
    <w:rsid w:val="19A74AFB"/>
    <w:rsid w:val="19C5DFFC"/>
    <w:rsid w:val="1A2E858E"/>
    <w:rsid w:val="1C3F05D0"/>
    <w:rsid w:val="1EAD5C1B"/>
    <w:rsid w:val="1F4AD4DA"/>
    <w:rsid w:val="1F4FF143"/>
    <w:rsid w:val="1F6F448C"/>
    <w:rsid w:val="1F940820"/>
    <w:rsid w:val="1FADA0EB"/>
    <w:rsid w:val="1FDF2019"/>
    <w:rsid w:val="1FE02909"/>
    <w:rsid w:val="1FFF87CB"/>
    <w:rsid w:val="20C64BCE"/>
    <w:rsid w:val="20CA925D"/>
    <w:rsid w:val="20EDA0C7"/>
    <w:rsid w:val="21349F59"/>
    <w:rsid w:val="21569C0B"/>
    <w:rsid w:val="21AA47F9"/>
    <w:rsid w:val="220A2970"/>
    <w:rsid w:val="225F21E0"/>
    <w:rsid w:val="22CA96C4"/>
    <w:rsid w:val="23250BA5"/>
    <w:rsid w:val="2492FB9E"/>
    <w:rsid w:val="249E3652"/>
    <w:rsid w:val="24A851E9"/>
    <w:rsid w:val="24E28883"/>
    <w:rsid w:val="2505FB59"/>
    <w:rsid w:val="254FF54E"/>
    <w:rsid w:val="25A50C29"/>
    <w:rsid w:val="26243144"/>
    <w:rsid w:val="26863D13"/>
    <w:rsid w:val="2770A18A"/>
    <w:rsid w:val="27BEBAF8"/>
    <w:rsid w:val="282D9E72"/>
    <w:rsid w:val="284EEB23"/>
    <w:rsid w:val="285F5E9B"/>
    <w:rsid w:val="289687A7"/>
    <w:rsid w:val="2A2189D7"/>
    <w:rsid w:val="2A578B3E"/>
    <w:rsid w:val="2A7F315A"/>
    <w:rsid w:val="2B2CFFDF"/>
    <w:rsid w:val="2C221032"/>
    <w:rsid w:val="2C6FCCB2"/>
    <w:rsid w:val="2C8B29A6"/>
    <w:rsid w:val="2D04CE07"/>
    <w:rsid w:val="2DBB50EA"/>
    <w:rsid w:val="2DEC6641"/>
    <w:rsid w:val="2DECD656"/>
    <w:rsid w:val="2E2543FD"/>
    <w:rsid w:val="2E61A1C5"/>
    <w:rsid w:val="2EA80CBC"/>
    <w:rsid w:val="2EB21CD0"/>
    <w:rsid w:val="304B6D9A"/>
    <w:rsid w:val="30DABA3D"/>
    <w:rsid w:val="312BC970"/>
    <w:rsid w:val="312DF09C"/>
    <w:rsid w:val="31CFD14D"/>
    <w:rsid w:val="32429AF1"/>
    <w:rsid w:val="32F14228"/>
    <w:rsid w:val="33132E20"/>
    <w:rsid w:val="335150CF"/>
    <w:rsid w:val="33B13AFB"/>
    <w:rsid w:val="3436B0D2"/>
    <w:rsid w:val="344582FF"/>
    <w:rsid w:val="345CBE67"/>
    <w:rsid w:val="3461DFC9"/>
    <w:rsid w:val="34CAD0B6"/>
    <w:rsid w:val="34CFA3E2"/>
    <w:rsid w:val="35974D59"/>
    <w:rsid w:val="373C6314"/>
    <w:rsid w:val="38E7EDCB"/>
    <w:rsid w:val="390F54F9"/>
    <w:rsid w:val="395894BE"/>
    <w:rsid w:val="3964DA6C"/>
    <w:rsid w:val="39651CEB"/>
    <w:rsid w:val="39816DD2"/>
    <w:rsid w:val="39C6BDEA"/>
    <w:rsid w:val="39D3920E"/>
    <w:rsid w:val="3A19B7B0"/>
    <w:rsid w:val="3C902637"/>
    <w:rsid w:val="3CE24F11"/>
    <w:rsid w:val="3D8E1B33"/>
    <w:rsid w:val="3DD48371"/>
    <w:rsid w:val="3E85ADB0"/>
    <w:rsid w:val="3F883A6A"/>
    <w:rsid w:val="3FDB066D"/>
    <w:rsid w:val="417B2294"/>
    <w:rsid w:val="41CF96CD"/>
    <w:rsid w:val="41FB3ABB"/>
    <w:rsid w:val="42F30DAB"/>
    <w:rsid w:val="4314CEB1"/>
    <w:rsid w:val="432A63BC"/>
    <w:rsid w:val="4372AC3E"/>
    <w:rsid w:val="43E33E33"/>
    <w:rsid w:val="44932627"/>
    <w:rsid w:val="44FEB444"/>
    <w:rsid w:val="45E94523"/>
    <w:rsid w:val="45F2C0A2"/>
    <w:rsid w:val="46D7D811"/>
    <w:rsid w:val="46F99855"/>
    <w:rsid w:val="473691C9"/>
    <w:rsid w:val="47C14B34"/>
    <w:rsid w:val="48189FD3"/>
    <w:rsid w:val="481A7930"/>
    <w:rsid w:val="48F0E3F0"/>
    <w:rsid w:val="492B26B3"/>
    <w:rsid w:val="49679684"/>
    <w:rsid w:val="4ACD40D9"/>
    <w:rsid w:val="4AE9D867"/>
    <w:rsid w:val="4AFE09E2"/>
    <w:rsid w:val="4B1C89D7"/>
    <w:rsid w:val="4B92E684"/>
    <w:rsid w:val="4CAF4132"/>
    <w:rsid w:val="4CD2928C"/>
    <w:rsid w:val="4D5F7AEA"/>
    <w:rsid w:val="4EBDF598"/>
    <w:rsid w:val="4EFCEE7B"/>
    <w:rsid w:val="4F715B58"/>
    <w:rsid w:val="4FB27DA0"/>
    <w:rsid w:val="50DC7270"/>
    <w:rsid w:val="511DB880"/>
    <w:rsid w:val="51808FEC"/>
    <w:rsid w:val="51C5C6B7"/>
    <w:rsid w:val="51DFCD18"/>
    <w:rsid w:val="526E0BB7"/>
    <w:rsid w:val="52DB151C"/>
    <w:rsid w:val="53A16BF6"/>
    <w:rsid w:val="54A7F1A0"/>
    <w:rsid w:val="559825A2"/>
    <w:rsid w:val="55F8BB30"/>
    <w:rsid w:val="560D0AAA"/>
    <w:rsid w:val="5658E462"/>
    <w:rsid w:val="57E0D394"/>
    <w:rsid w:val="57E0E6AB"/>
    <w:rsid w:val="586F8FA7"/>
    <w:rsid w:val="598904B0"/>
    <w:rsid w:val="5A5892A8"/>
    <w:rsid w:val="5A9D2E88"/>
    <w:rsid w:val="5B0CC0BF"/>
    <w:rsid w:val="5BD43B60"/>
    <w:rsid w:val="5BE9D80D"/>
    <w:rsid w:val="5CA72A5D"/>
    <w:rsid w:val="5CA99708"/>
    <w:rsid w:val="5CD21501"/>
    <w:rsid w:val="5D6B03A2"/>
    <w:rsid w:val="5D747BD6"/>
    <w:rsid w:val="5DBE782B"/>
    <w:rsid w:val="5DEB2A6D"/>
    <w:rsid w:val="5E6F55F1"/>
    <w:rsid w:val="5F12A24B"/>
    <w:rsid w:val="601F363B"/>
    <w:rsid w:val="604DC598"/>
    <w:rsid w:val="60587035"/>
    <w:rsid w:val="60968FDE"/>
    <w:rsid w:val="60CFCE4E"/>
    <w:rsid w:val="61D1AA62"/>
    <w:rsid w:val="61D28ED1"/>
    <w:rsid w:val="642AF611"/>
    <w:rsid w:val="642D9B22"/>
    <w:rsid w:val="64466FD4"/>
    <w:rsid w:val="655D8076"/>
    <w:rsid w:val="66192CFE"/>
    <w:rsid w:val="662EC511"/>
    <w:rsid w:val="66300D11"/>
    <w:rsid w:val="6698998C"/>
    <w:rsid w:val="67799B64"/>
    <w:rsid w:val="67A90988"/>
    <w:rsid w:val="6837BAED"/>
    <w:rsid w:val="68764CA2"/>
    <w:rsid w:val="69829846"/>
    <w:rsid w:val="69C3C8DB"/>
    <w:rsid w:val="69CC8575"/>
    <w:rsid w:val="6A1A872A"/>
    <w:rsid w:val="6A309241"/>
    <w:rsid w:val="6A6C0B20"/>
    <w:rsid w:val="6AF5A5D5"/>
    <w:rsid w:val="6B3C0162"/>
    <w:rsid w:val="6C0184A6"/>
    <w:rsid w:val="6C4D0123"/>
    <w:rsid w:val="6CC7BFC2"/>
    <w:rsid w:val="6D32F25B"/>
    <w:rsid w:val="6D6DA981"/>
    <w:rsid w:val="6E42B93F"/>
    <w:rsid w:val="6E5C1E41"/>
    <w:rsid w:val="6E8DA0FC"/>
    <w:rsid w:val="6E94E2F1"/>
    <w:rsid w:val="6EA2DA19"/>
    <w:rsid w:val="6EC0F2D6"/>
    <w:rsid w:val="6F32F3B4"/>
    <w:rsid w:val="6F929D76"/>
    <w:rsid w:val="700ADF2D"/>
    <w:rsid w:val="7018338D"/>
    <w:rsid w:val="703C0D07"/>
    <w:rsid w:val="7158BF71"/>
    <w:rsid w:val="725C39D8"/>
    <w:rsid w:val="725E328B"/>
    <w:rsid w:val="7262D124"/>
    <w:rsid w:val="72CA526D"/>
    <w:rsid w:val="72DA2350"/>
    <w:rsid w:val="732D719E"/>
    <w:rsid w:val="73494AC8"/>
    <w:rsid w:val="73C1D77C"/>
    <w:rsid w:val="751AB3D3"/>
    <w:rsid w:val="758140C0"/>
    <w:rsid w:val="75AAE45A"/>
    <w:rsid w:val="76DB84D5"/>
    <w:rsid w:val="78912A54"/>
    <w:rsid w:val="79BBEB32"/>
    <w:rsid w:val="7A25CB9A"/>
    <w:rsid w:val="7A5C46F1"/>
    <w:rsid w:val="7AA04189"/>
    <w:rsid w:val="7AAF3B2E"/>
    <w:rsid w:val="7AC97CA6"/>
    <w:rsid w:val="7AFD1ECE"/>
    <w:rsid w:val="7B1DA3DA"/>
    <w:rsid w:val="7B283F0C"/>
    <w:rsid w:val="7C168AB1"/>
    <w:rsid w:val="7C39FFC2"/>
    <w:rsid w:val="7C3D2D4B"/>
    <w:rsid w:val="7C64E821"/>
    <w:rsid w:val="7C94A2D3"/>
    <w:rsid w:val="7D400D44"/>
    <w:rsid w:val="7DBF3032"/>
    <w:rsid w:val="7EF61242"/>
    <w:rsid w:val="7F1D112F"/>
    <w:rsid w:val="7F1EEBC7"/>
    <w:rsid w:val="7F51BA0F"/>
    <w:rsid w:val="7FAD2B0E"/>
    <w:rsid w:val="7FCD6AD5"/>
    <w:rsid w:val="7FFB08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1B5CB7"/>
  <w15:docId w15:val="{5DA430EB-7FA2-4B93-B80C-555DF09AE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680E"/>
    <w:rPr>
      <w:sz w:val="24"/>
      <w:szCs w:val="24"/>
    </w:rPr>
  </w:style>
  <w:style w:type="paragraph" w:styleId="Heading6">
    <w:name w:val="heading 6"/>
    <w:basedOn w:val="Normal"/>
    <w:next w:val="Normal"/>
    <w:qFormat/>
    <w:rsid w:val="00884EFD"/>
    <w:pPr>
      <w:keepNext/>
      <w:ind w:firstLine="720"/>
      <w:outlineLvl w:val="5"/>
    </w:pPr>
    <w:rPr>
      <w:i/>
      <w:iCs/>
      <w:caps/>
      <w:color w:val="00000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E2A4F"/>
    <w:rPr>
      <w:color w:val="0000FF"/>
      <w:u w:val="single"/>
    </w:rPr>
  </w:style>
  <w:style w:type="paragraph" w:styleId="BodyText">
    <w:name w:val="Body Text"/>
    <w:basedOn w:val="Normal"/>
    <w:rsid w:val="00884EFD"/>
    <w:rPr>
      <w:b/>
      <w:sz w:val="22"/>
      <w:szCs w:val="20"/>
    </w:rPr>
  </w:style>
  <w:style w:type="paragraph" w:styleId="BalloonText">
    <w:name w:val="Balloon Text"/>
    <w:basedOn w:val="Normal"/>
    <w:semiHidden/>
    <w:rsid w:val="00EA41AB"/>
    <w:rPr>
      <w:rFonts w:ascii="Tahoma" w:hAnsi="Tahoma" w:cs="Tahoma"/>
      <w:sz w:val="16"/>
      <w:szCs w:val="16"/>
    </w:rPr>
  </w:style>
  <w:style w:type="character" w:styleId="CommentReference">
    <w:name w:val="annotation reference"/>
    <w:uiPriority w:val="99"/>
    <w:semiHidden/>
    <w:rsid w:val="001731B9"/>
    <w:rPr>
      <w:sz w:val="16"/>
      <w:szCs w:val="16"/>
    </w:rPr>
  </w:style>
  <w:style w:type="paragraph" w:styleId="CommentText">
    <w:name w:val="annotation text"/>
    <w:basedOn w:val="Normal"/>
    <w:link w:val="CommentTextChar"/>
    <w:uiPriority w:val="99"/>
    <w:rsid w:val="001731B9"/>
    <w:rPr>
      <w:sz w:val="20"/>
      <w:szCs w:val="20"/>
    </w:rPr>
  </w:style>
  <w:style w:type="paragraph" w:styleId="CommentSubject">
    <w:name w:val="annotation subject"/>
    <w:basedOn w:val="CommentText"/>
    <w:next w:val="CommentText"/>
    <w:semiHidden/>
    <w:rsid w:val="001731B9"/>
    <w:rPr>
      <w:b/>
      <w:bCs/>
    </w:rPr>
  </w:style>
  <w:style w:type="paragraph" w:styleId="Revision">
    <w:name w:val="Revision"/>
    <w:hidden/>
    <w:uiPriority w:val="99"/>
    <w:semiHidden/>
    <w:rsid w:val="00C41F97"/>
    <w:rPr>
      <w:sz w:val="24"/>
      <w:szCs w:val="24"/>
    </w:rPr>
  </w:style>
  <w:style w:type="character" w:customStyle="1" w:styleId="CommentTextChar">
    <w:name w:val="Comment Text Char"/>
    <w:link w:val="CommentText"/>
    <w:uiPriority w:val="99"/>
    <w:locked/>
    <w:rsid w:val="00E759E6"/>
    <w:rPr>
      <w:lang w:val="en-US" w:eastAsia="en-US" w:bidi="ar-SA"/>
    </w:rPr>
  </w:style>
  <w:style w:type="paragraph" w:styleId="ListParagraph">
    <w:name w:val="List Paragraph"/>
    <w:basedOn w:val="Normal"/>
    <w:uiPriority w:val="34"/>
    <w:qFormat/>
    <w:rsid w:val="00F158E7"/>
    <w:pPr>
      <w:spacing w:after="200" w:line="276" w:lineRule="auto"/>
      <w:ind w:left="720"/>
      <w:contextualSpacing/>
    </w:pPr>
    <w:rPr>
      <w:rFonts w:ascii="Calibri" w:hAnsi="Calibri"/>
      <w:sz w:val="22"/>
      <w:szCs w:val="22"/>
    </w:rPr>
  </w:style>
  <w:style w:type="paragraph" w:styleId="EndnoteText">
    <w:name w:val="endnote text"/>
    <w:basedOn w:val="Normal"/>
    <w:link w:val="EndnoteTextChar"/>
    <w:rsid w:val="00EB2EB9"/>
    <w:rPr>
      <w:sz w:val="20"/>
      <w:szCs w:val="20"/>
    </w:rPr>
  </w:style>
  <w:style w:type="character" w:customStyle="1" w:styleId="EndnoteTextChar">
    <w:name w:val="Endnote Text Char"/>
    <w:basedOn w:val="DefaultParagraphFont"/>
    <w:link w:val="EndnoteText"/>
    <w:rsid w:val="00EB2EB9"/>
  </w:style>
  <w:style w:type="character" w:styleId="EndnoteReference">
    <w:name w:val="endnote reference"/>
    <w:basedOn w:val="DefaultParagraphFont"/>
    <w:rsid w:val="00EB2EB9"/>
    <w:rPr>
      <w:vertAlign w:val="superscript"/>
    </w:rPr>
  </w:style>
  <w:style w:type="paragraph" w:styleId="FootnoteText">
    <w:name w:val="footnote text"/>
    <w:basedOn w:val="Normal"/>
    <w:link w:val="FootnoteTextChar"/>
    <w:rsid w:val="00EB2EB9"/>
    <w:rPr>
      <w:sz w:val="20"/>
      <w:szCs w:val="20"/>
    </w:rPr>
  </w:style>
  <w:style w:type="character" w:customStyle="1" w:styleId="FootnoteTextChar">
    <w:name w:val="Footnote Text Char"/>
    <w:basedOn w:val="DefaultParagraphFont"/>
    <w:link w:val="FootnoteText"/>
    <w:rsid w:val="00EB2EB9"/>
  </w:style>
  <w:style w:type="character" w:styleId="FootnoteReference">
    <w:name w:val="footnote reference"/>
    <w:basedOn w:val="DefaultParagraphFont"/>
    <w:rsid w:val="00EB2EB9"/>
    <w:rPr>
      <w:vertAlign w:val="superscript"/>
    </w:rPr>
  </w:style>
  <w:style w:type="paragraph" w:customStyle="1" w:styleId="Default">
    <w:name w:val="Default"/>
    <w:rsid w:val="00BB6CF9"/>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rsid w:val="005E603B"/>
    <w:rPr>
      <w:color w:val="800080" w:themeColor="followedHyperlink"/>
      <w:u w:val="single"/>
    </w:rPr>
  </w:style>
  <w:style w:type="paragraph" w:styleId="Header">
    <w:name w:val="header"/>
    <w:basedOn w:val="Normal"/>
    <w:link w:val="HeaderChar"/>
    <w:unhideWhenUsed/>
    <w:rsid w:val="00F17A01"/>
    <w:pPr>
      <w:tabs>
        <w:tab w:val="center" w:pos="4680"/>
        <w:tab w:val="right" w:pos="9360"/>
      </w:tabs>
    </w:pPr>
  </w:style>
  <w:style w:type="character" w:customStyle="1" w:styleId="HeaderChar">
    <w:name w:val="Header Char"/>
    <w:basedOn w:val="DefaultParagraphFont"/>
    <w:link w:val="Header"/>
    <w:rsid w:val="00F17A01"/>
    <w:rPr>
      <w:sz w:val="24"/>
      <w:szCs w:val="24"/>
    </w:rPr>
  </w:style>
  <w:style w:type="paragraph" w:styleId="Footer">
    <w:name w:val="footer"/>
    <w:basedOn w:val="Normal"/>
    <w:link w:val="FooterChar"/>
    <w:uiPriority w:val="99"/>
    <w:unhideWhenUsed/>
    <w:rsid w:val="00F17A01"/>
    <w:pPr>
      <w:tabs>
        <w:tab w:val="center" w:pos="4680"/>
        <w:tab w:val="right" w:pos="9360"/>
      </w:tabs>
    </w:pPr>
  </w:style>
  <w:style w:type="character" w:customStyle="1" w:styleId="FooterChar">
    <w:name w:val="Footer Char"/>
    <w:basedOn w:val="DefaultParagraphFont"/>
    <w:link w:val="Footer"/>
    <w:uiPriority w:val="99"/>
    <w:rsid w:val="00F17A01"/>
    <w:rPr>
      <w:sz w:val="24"/>
      <w:szCs w:val="24"/>
    </w:rPr>
  </w:style>
  <w:style w:type="paragraph" w:styleId="NormalWeb">
    <w:name w:val="Normal (Web)"/>
    <w:basedOn w:val="Normal"/>
    <w:uiPriority w:val="99"/>
    <w:unhideWhenUsed/>
    <w:rsid w:val="007C274D"/>
    <w:pPr>
      <w:spacing w:before="100" w:beforeAutospacing="1" w:after="100" w:afterAutospacing="1"/>
    </w:pPr>
    <w:rPr>
      <w:rFonts w:ascii="Times" w:hAnsi="Times"/>
      <w:sz w:val="20"/>
      <w:szCs w:val="20"/>
    </w:rPr>
  </w:style>
  <w:style w:type="character" w:styleId="PageNumber">
    <w:name w:val="page number"/>
    <w:basedOn w:val="DefaultParagraphFont"/>
    <w:semiHidden/>
    <w:unhideWhenUsed/>
    <w:rsid w:val="00544BA2"/>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A70493"/>
    <w:rPr>
      <w:color w:val="605E5C"/>
      <w:shd w:val="clear" w:color="auto" w:fill="E1DFDD"/>
    </w:rPr>
  </w:style>
  <w:style w:type="character" w:styleId="Mention">
    <w:name w:val="Mention"/>
    <w:basedOn w:val="DefaultParagraphFont"/>
    <w:uiPriority w:val="99"/>
    <w:unhideWhenUsed/>
    <w:rsid w:val="002266D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9690">
      <w:bodyDiv w:val="1"/>
      <w:marLeft w:val="0"/>
      <w:marRight w:val="0"/>
      <w:marTop w:val="0"/>
      <w:marBottom w:val="0"/>
      <w:divBdr>
        <w:top w:val="none" w:sz="0" w:space="0" w:color="auto"/>
        <w:left w:val="none" w:sz="0" w:space="0" w:color="auto"/>
        <w:bottom w:val="none" w:sz="0" w:space="0" w:color="auto"/>
        <w:right w:val="none" w:sz="0" w:space="0" w:color="auto"/>
      </w:divBdr>
      <w:divsChild>
        <w:div w:id="1819029651">
          <w:marLeft w:val="0"/>
          <w:marRight w:val="0"/>
          <w:marTop w:val="0"/>
          <w:marBottom w:val="0"/>
          <w:divBdr>
            <w:top w:val="none" w:sz="0" w:space="0" w:color="auto"/>
            <w:left w:val="none" w:sz="0" w:space="0" w:color="auto"/>
            <w:bottom w:val="none" w:sz="0" w:space="0" w:color="auto"/>
            <w:right w:val="none" w:sz="0" w:space="0" w:color="auto"/>
          </w:divBdr>
          <w:divsChild>
            <w:div w:id="533080420">
              <w:marLeft w:val="0"/>
              <w:marRight w:val="0"/>
              <w:marTop w:val="0"/>
              <w:marBottom w:val="0"/>
              <w:divBdr>
                <w:top w:val="none" w:sz="0" w:space="0" w:color="auto"/>
                <w:left w:val="none" w:sz="0" w:space="0" w:color="auto"/>
                <w:bottom w:val="none" w:sz="0" w:space="0" w:color="auto"/>
                <w:right w:val="none" w:sz="0" w:space="0" w:color="auto"/>
              </w:divBdr>
              <w:divsChild>
                <w:div w:id="414521787">
                  <w:marLeft w:val="0"/>
                  <w:marRight w:val="0"/>
                  <w:marTop w:val="0"/>
                  <w:marBottom w:val="0"/>
                  <w:divBdr>
                    <w:top w:val="none" w:sz="0" w:space="0" w:color="auto"/>
                    <w:left w:val="none" w:sz="0" w:space="0" w:color="auto"/>
                    <w:bottom w:val="none" w:sz="0" w:space="0" w:color="auto"/>
                    <w:right w:val="none" w:sz="0" w:space="0" w:color="auto"/>
                  </w:divBdr>
                  <w:divsChild>
                    <w:div w:id="149448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26181">
      <w:bodyDiv w:val="1"/>
      <w:marLeft w:val="0"/>
      <w:marRight w:val="0"/>
      <w:marTop w:val="0"/>
      <w:marBottom w:val="0"/>
      <w:divBdr>
        <w:top w:val="none" w:sz="0" w:space="0" w:color="auto"/>
        <w:left w:val="none" w:sz="0" w:space="0" w:color="auto"/>
        <w:bottom w:val="none" w:sz="0" w:space="0" w:color="auto"/>
        <w:right w:val="none" w:sz="0" w:space="0" w:color="auto"/>
      </w:divBdr>
      <w:divsChild>
        <w:div w:id="1796170332">
          <w:marLeft w:val="0"/>
          <w:marRight w:val="0"/>
          <w:marTop w:val="0"/>
          <w:marBottom w:val="0"/>
          <w:divBdr>
            <w:top w:val="none" w:sz="0" w:space="0" w:color="auto"/>
            <w:left w:val="none" w:sz="0" w:space="0" w:color="auto"/>
            <w:bottom w:val="none" w:sz="0" w:space="0" w:color="auto"/>
            <w:right w:val="none" w:sz="0" w:space="0" w:color="auto"/>
          </w:divBdr>
          <w:divsChild>
            <w:div w:id="965936805">
              <w:marLeft w:val="0"/>
              <w:marRight w:val="0"/>
              <w:marTop w:val="0"/>
              <w:marBottom w:val="0"/>
              <w:divBdr>
                <w:top w:val="none" w:sz="0" w:space="0" w:color="auto"/>
                <w:left w:val="none" w:sz="0" w:space="0" w:color="auto"/>
                <w:bottom w:val="none" w:sz="0" w:space="0" w:color="auto"/>
                <w:right w:val="none" w:sz="0" w:space="0" w:color="auto"/>
              </w:divBdr>
              <w:divsChild>
                <w:div w:id="217520301">
                  <w:marLeft w:val="0"/>
                  <w:marRight w:val="0"/>
                  <w:marTop w:val="0"/>
                  <w:marBottom w:val="0"/>
                  <w:divBdr>
                    <w:top w:val="none" w:sz="0" w:space="0" w:color="auto"/>
                    <w:left w:val="none" w:sz="0" w:space="0" w:color="auto"/>
                    <w:bottom w:val="none" w:sz="0" w:space="0" w:color="auto"/>
                    <w:right w:val="none" w:sz="0" w:space="0" w:color="auto"/>
                  </w:divBdr>
                  <w:divsChild>
                    <w:div w:id="1806657273">
                      <w:marLeft w:val="0"/>
                      <w:marRight w:val="0"/>
                      <w:marTop w:val="0"/>
                      <w:marBottom w:val="0"/>
                      <w:divBdr>
                        <w:top w:val="none" w:sz="0" w:space="0" w:color="auto"/>
                        <w:left w:val="none" w:sz="0" w:space="0" w:color="auto"/>
                        <w:bottom w:val="none" w:sz="0" w:space="0" w:color="auto"/>
                        <w:right w:val="none" w:sz="0" w:space="0" w:color="auto"/>
                      </w:divBdr>
                    </w:div>
                  </w:divsChild>
                </w:div>
                <w:div w:id="777599309">
                  <w:marLeft w:val="0"/>
                  <w:marRight w:val="0"/>
                  <w:marTop w:val="0"/>
                  <w:marBottom w:val="0"/>
                  <w:divBdr>
                    <w:top w:val="none" w:sz="0" w:space="0" w:color="auto"/>
                    <w:left w:val="none" w:sz="0" w:space="0" w:color="auto"/>
                    <w:bottom w:val="none" w:sz="0" w:space="0" w:color="auto"/>
                    <w:right w:val="none" w:sz="0" w:space="0" w:color="auto"/>
                  </w:divBdr>
                  <w:divsChild>
                    <w:div w:id="1814328456">
                      <w:marLeft w:val="0"/>
                      <w:marRight w:val="0"/>
                      <w:marTop w:val="0"/>
                      <w:marBottom w:val="0"/>
                      <w:divBdr>
                        <w:top w:val="none" w:sz="0" w:space="0" w:color="auto"/>
                        <w:left w:val="none" w:sz="0" w:space="0" w:color="auto"/>
                        <w:bottom w:val="none" w:sz="0" w:space="0" w:color="auto"/>
                        <w:right w:val="none" w:sz="0" w:space="0" w:color="auto"/>
                      </w:divBdr>
                    </w:div>
                  </w:divsChild>
                </w:div>
                <w:div w:id="813713787">
                  <w:marLeft w:val="0"/>
                  <w:marRight w:val="0"/>
                  <w:marTop w:val="0"/>
                  <w:marBottom w:val="0"/>
                  <w:divBdr>
                    <w:top w:val="none" w:sz="0" w:space="0" w:color="auto"/>
                    <w:left w:val="none" w:sz="0" w:space="0" w:color="auto"/>
                    <w:bottom w:val="none" w:sz="0" w:space="0" w:color="auto"/>
                    <w:right w:val="none" w:sz="0" w:space="0" w:color="auto"/>
                  </w:divBdr>
                  <w:divsChild>
                    <w:div w:id="529806965">
                      <w:marLeft w:val="0"/>
                      <w:marRight w:val="0"/>
                      <w:marTop w:val="0"/>
                      <w:marBottom w:val="0"/>
                      <w:divBdr>
                        <w:top w:val="none" w:sz="0" w:space="0" w:color="auto"/>
                        <w:left w:val="none" w:sz="0" w:space="0" w:color="auto"/>
                        <w:bottom w:val="none" w:sz="0" w:space="0" w:color="auto"/>
                        <w:right w:val="none" w:sz="0" w:space="0" w:color="auto"/>
                      </w:divBdr>
                    </w:div>
                  </w:divsChild>
                </w:div>
                <w:div w:id="1047488011">
                  <w:marLeft w:val="0"/>
                  <w:marRight w:val="0"/>
                  <w:marTop w:val="0"/>
                  <w:marBottom w:val="0"/>
                  <w:divBdr>
                    <w:top w:val="none" w:sz="0" w:space="0" w:color="auto"/>
                    <w:left w:val="none" w:sz="0" w:space="0" w:color="auto"/>
                    <w:bottom w:val="none" w:sz="0" w:space="0" w:color="auto"/>
                    <w:right w:val="none" w:sz="0" w:space="0" w:color="auto"/>
                  </w:divBdr>
                  <w:divsChild>
                    <w:div w:id="120851138">
                      <w:marLeft w:val="0"/>
                      <w:marRight w:val="0"/>
                      <w:marTop w:val="0"/>
                      <w:marBottom w:val="0"/>
                      <w:divBdr>
                        <w:top w:val="none" w:sz="0" w:space="0" w:color="auto"/>
                        <w:left w:val="none" w:sz="0" w:space="0" w:color="auto"/>
                        <w:bottom w:val="none" w:sz="0" w:space="0" w:color="auto"/>
                        <w:right w:val="none" w:sz="0" w:space="0" w:color="auto"/>
                      </w:divBdr>
                    </w:div>
                  </w:divsChild>
                </w:div>
                <w:div w:id="1577082520">
                  <w:marLeft w:val="0"/>
                  <w:marRight w:val="0"/>
                  <w:marTop w:val="0"/>
                  <w:marBottom w:val="0"/>
                  <w:divBdr>
                    <w:top w:val="none" w:sz="0" w:space="0" w:color="auto"/>
                    <w:left w:val="none" w:sz="0" w:space="0" w:color="auto"/>
                    <w:bottom w:val="none" w:sz="0" w:space="0" w:color="auto"/>
                    <w:right w:val="none" w:sz="0" w:space="0" w:color="auto"/>
                  </w:divBdr>
                  <w:divsChild>
                    <w:div w:id="1760246630">
                      <w:marLeft w:val="0"/>
                      <w:marRight w:val="0"/>
                      <w:marTop w:val="0"/>
                      <w:marBottom w:val="0"/>
                      <w:divBdr>
                        <w:top w:val="none" w:sz="0" w:space="0" w:color="auto"/>
                        <w:left w:val="none" w:sz="0" w:space="0" w:color="auto"/>
                        <w:bottom w:val="none" w:sz="0" w:space="0" w:color="auto"/>
                        <w:right w:val="none" w:sz="0" w:space="0" w:color="auto"/>
                      </w:divBdr>
                    </w:div>
                  </w:divsChild>
                </w:div>
                <w:div w:id="1749383306">
                  <w:marLeft w:val="0"/>
                  <w:marRight w:val="0"/>
                  <w:marTop w:val="0"/>
                  <w:marBottom w:val="0"/>
                  <w:divBdr>
                    <w:top w:val="none" w:sz="0" w:space="0" w:color="auto"/>
                    <w:left w:val="none" w:sz="0" w:space="0" w:color="auto"/>
                    <w:bottom w:val="none" w:sz="0" w:space="0" w:color="auto"/>
                    <w:right w:val="none" w:sz="0" w:space="0" w:color="auto"/>
                  </w:divBdr>
                  <w:divsChild>
                    <w:div w:id="1618179940">
                      <w:marLeft w:val="0"/>
                      <w:marRight w:val="0"/>
                      <w:marTop w:val="0"/>
                      <w:marBottom w:val="0"/>
                      <w:divBdr>
                        <w:top w:val="none" w:sz="0" w:space="0" w:color="auto"/>
                        <w:left w:val="none" w:sz="0" w:space="0" w:color="auto"/>
                        <w:bottom w:val="none" w:sz="0" w:space="0" w:color="auto"/>
                        <w:right w:val="none" w:sz="0" w:space="0" w:color="auto"/>
                      </w:divBdr>
                    </w:div>
                  </w:divsChild>
                </w:div>
                <w:div w:id="1864514981">
                  <w:marLeft w:val="0"/>
                  <w:marRight w:val="0"/>
                  <w:marTop w:val="0"/>
                  <w:marBottom w:val="0"/>
                  <w:divBdr>
                    <w:top w:val="none" w:sz="0" w:space="0" w:color="auto"/>
                    <w:left w:val="none" w:sz="0" w:space="0" w:color="auto"/>
                    <w:bottom w:val="none" w:sz="0" w:space="0" w:color="auto"/>
                    <w:right w:val="none" w:sz="0" w:space="0" w:color="auto"/>
                  </w:divBdr>
                  <w:divsChild>
                    <w:div w:id="954285557">
                      <w:marLeft w:val="0"/>
                      <w:marRight w:val="0"/>
                      <w:marTop w:val="0"/>
                      <w:marBottom w:val="0"/>
                      <w:divBdr>
                        <w:top w:val="none" w:sz="0" w:space="0" w:color="auto"/>
                        <w:left w:val="none" w:sz="0" w:space="0" w:color="auto"/>
                        <w:bottom w:val="none" w:sz="0" w:space="0" w:color="auto"/>
                        <w:right w:val="none" w:sz="0" w:space="0" w:color="auto"/>
                      </w:divBdr>
                    </w:div>
                  </w:divsChild>
                </w:div>
                <w:div w:id="2121951989">
                  <w:marLeft w:val="0"/>
                  <w:marRight w:val="0"/>
                  <w:marTop w:val="0"/>
                  <w:marBottom w:val="0"/>
                  <w:divBdr>
                    <w:top w:val="none" w:sz="0" w:space="0" w:color="auto"/>
                    <w:left w:val="none" w:sz="0" w:space="0" w:color="auto"/>
                    <w:bottom w:val="none" w:sz="0" w:space="0" w:color="auto"/>
                    <w:right w:val="none" w:sz="0" w:space="0" w:color="auto"/>
                  </w:divBdr>
                  <w:divsChild>
                    <w:div w:id="38668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5672">
      <w:bodyDiv w:val="1"/>
      <w:marLeft w:val="0"/>
      <w:marRight w:val="0"/>
      <w:marTop w:val="0"/>
      <w:marBottom w:val="0"/>
      <w:divBdr>
        <w:top w:val="none" w:sz="0" w:space="0" w:color="auto"/>
        <w:left w:val="none" w:sz="0" w:space="0" w:color="auto"/>
        <w:bottom w:val="none" w:sz="0" w:space="0" w:color="auto"/>
        <w:right w:val="none" w:sz="0" w:space="0" w:color="auto"/>
      </w:divBdr>
      <w:divsChild>
        <w:div w:id="1434666386">
          <w:marLeft w:val="0"/>
          <w:marRight w:val="0"/>
          <w:marTop w:val="0"/>
          <w:marBottom w:val="0"/>
          <w:divBdr>
            <w:top w:val="none" w:sz="0" w:space="0" w:color="auto"/>
            <w:left w:val="none" w:sz="0" w:space="0" w:color="auto"/>
            <w:bottom w:val="none" w:sz="0" w:space="0" w:color="auto"/>
            <w:right w:val="none" w:sz="0" w:space="0" w:color="auto"/>
          </w:divBdr>
          <w:divsChild>
            <w:div w:id="1913928013">
              <w:marLeft w:val="0"/>
              <w:marRight w:val="0"/>
              <w:marTop w:val="0"/>
              <w:marBottom w:val="0"/>
              <w:divBdr>
                <w:top w:val="none" w:sz="0" w:space="0" w:color="auto"/>
                <w:left w:val="none" w:sz="0" w:space="0" w:color="auto"/>
                <w:bottom w:val="none" w:sz="0" w:space="0" w:color="auto"/>
                <w:right w:val="none" w:sz="0" w:space="0" w:color="auto"/>
              </w:divBdr>
              <w:divsChild>
                <w:div w:id="189800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6421">
      <w:bodyDiv w:val="1"/>
      <w:marLeft w:val="0"/>
      <w:marRight w:val="0"/>
      <w:marTop w:val="0"/>
      <w:marBottom w:val="0"/>
      <w:divBdr>
        <w:top w:val="none" w:sz="0" w:space="0" w:color="auto"/>
        <w:left w:val="none" w:sz="0" w:space="0" w:color="auto"/>
        <w:bottom w:val="none" w:sz="0" w:space="0" w:color="auto"/>
        <w:right w:val="none" w:sz="0" w:space="0" w:color="auto"/>
      </w:divBdr>
      <w:divsChild>
        <w:div w:id="1675254750">
          <w:marLeft w:val="0"/>
          <w:marRight w:val="0"/>
          <w:marTop w:val="0"/>
          <w:marBottom w:val="0"/>
          <w:divBdr>
            <w:top w:val="none" w:sz="0" w:space="0" w:color="auto"/>
            <w:left w:val="none" w:sz="0" w:space="0" w:color="auto"/>
            <w:bottom w:val="none" w:sz="0" w:space="0" w:color="auto"/>
            <w:right w:val="none" w:sz="0" w:space="0" w:color="auto"/>
          </w:divBdr>
          <w:divsChild>
            <w:div w:id="1149514695">
              <w:marLeft w:val="0"/>
              <w:marRight w:val="0"/>
              <w:marTop w:val="0"/>
              <w:marBottom w:val="0"/>
              <w:divBdr>
                <w:top w:val="none" w:sz="0" w:space="0" w:color="auto"/>
                <w:left w:val="none" w:sz="0" w:space="0" w:color="auto"/>
                <w:bottom w:val="none" w:sz="0" w:space="0" w:color="auto"/>
                <w:right w:val="none" w:sz="0" w:space="0" w:color="auto"/>
              </w:divBdr>
              <w:divsChild>
                <w:div w:id="191157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9343">
      <w:bodyDiv w:val="1"/>
      <w:marLeft w:val="0"/>
      <w:marRight w:val="0"/>
      <w:marTop w:val="0"/>
      <w:marBottom w:val="0"/>
      <w:divBdr>
        <w:top w:val="none" w:sz="0" w:space="0" w:color="auto"/>
        <w:left w:val="none" w:sz="0" w:space="0" w:color="auto"/>
        <w:bottom w:val="none" w:sz="0" w:space="0" w:color="auto"/>
        <w:right w:val="none" w:sz="0" w:space="0" w:color="auto"/>
      </w:divBdr>
      <w:divsChild>
        <w:div w:id="793448389">
          <w:marLeft w:val="0"/>
          <w:marRight w:val="0"/>
          <w:marTop w:val="0"/>
          <w:marBottom w:val="0"/>
          <w:divBdr>
            <w:top w:val="none" w:sz="0" w:space="0" w:color="auto"/>
            <w:left w:val="none" w:sz="0" w:space="0" w:color="auto"/>
            <w:bottom w:val="none" w:sz="0" w:space="0" w:color="auto"/>
            <w:right w:val="none" w:sz="0" w:space="0" w:color="auto"/>
          </w:divBdr>
          <w:divsChild>
            <w:div w:id="875655527">
              <w:marLeft w:val="0"/>
              <w:marRight w:val="0"/>
              <w:marTop w:val="0"/>
              <w:marBottom w:val="0"/>
              <w:divBdr>
                <w:top w:val="none" w:sz="0" w:space="0" w:color="auto"/>
                <w:left w:val="none" w:sz="0" w:space="0" w:color="auto"/>
                <w:bottom w:val="none" w:sz="0" w:space="0" w:color="auto"/>
                <w:right w:val="none" w:sz="0" w:space="0" w:color="auto"/>
              </w:divBdr>
              <w:divsChild>
                <w:div w:id="192279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509272">
      <w:bodyDiv w:val="1"/>
      <w:marLeft w:val="0"/>
      <w:marRight w:val="0"/>
      <w:marTop w:val="0"/>
      <w:marBottom w:val="0"/>
      <w:divBdr>
        <w:top w:val="none" w:sz="0" w:space="0" w:color="auto"/>
        <w:left w:val="none" w:sz="0" w:space="0" w:color="auto"/>
        <w:bottom w:val="none" w:sz="0" w:space="0" w:color="auto"/>
        <w:right w:val="none" w:sz="0" w:space="0" w:color="auto"/>
      </w:divBdr>
    </w:div>
    <w:div w:id="235364904">
      <w:bodyDiv w:val="1"/>
      <w:marLeft w:val="0"/>
      <w:marRight w:val="0"/>
      <w:marTop w:val="0"/>
      <w:marBottom w:val="0"/>
      <w:divBdr>
        <w:top w:val="none" w:sz="0" w:space="0" w:color="auto"/>
        <w:left w:val="none" w:sz="0" w:space="0" w:color="auto"/>
        <w:bottom w:val="none" w:sz="0" w:space="0" w:color="auto"/>
        <w:right w:val="none" w:sz="0" w:space="0" w:color="auto"/>
      </w:divBdr>
    </w:div>
    <w:div w:id="248123762">
      <w:bodyDiv w:val="1"/>
      <w:marLeft w:val="0"/>
      <w:marRight w:val="0"/>
      <w:marTop w:val="0"/>
      <w:marBottom w:val="0"/>
      <w:divBdr>
        <w:top w:val="none" w:sz="0" w:space="0" w:color="auto"/>
        <w:left w:val="none" w:sz="0" w:space="0" w:color="auto"/>
        <w:bottom w:val="none" w:sz="0" w:space="0" w:color="auto"/>
        <w:right w:val="none" w:sz="0" w:space="0" w:color="auto"/>
      </w:divBdr>
      <w:divsChild>
        <w:div w:id="529417361">
          <w:marLeft w:val="0"/>
          <w:marRight w:val="0"/>
          <w:marTop w:val="0"/>
          <w:marBottom w:val="0"/>
          <w:divBdr>
            <w:top w:val="none" w:sz="0" w:space="0" w:color="auto"/>
            <w:left w:val="none" w:sz="0" w:space="0" w:color="auto"/>
            <w:bottom w:val="none" w:sz="0" w:space="0" w:color="auto"/>
            <w:right w:val="none" w:sz="0" w:space="0" w:color="auto"/>
          </w:divBdr>
          <w:divsChild>
            <w:div w:id="665208701">
              <w:marLeft w:val="0"/>
              <w:marRight w:val="0"/>
              <w:marTop w:val="0"/>
              <w:marBottom w:val="0"/>
              <w:divBdr>
                <w:top w:val="none" w:sz="0" w:space="0" w:color="auto"/>
                <w:left w:val="none" w:sz="0" w:space="0" w:color="auto"/>
                <w:bottom w:val="none" w:sz="0" w:space="0" w:color="auto"/>
                <w:right w:val="none" w:sz="0" w:space="0" w:color="auto"/>
              </w:divBdr>
              <w:divsChild>
                <w:div w:id="112140679">
                  <w:marLeft w:val="0"/>
                  <w:marRight w:val="0"/>
                  <w:marTop w:val="0"/>
                  <w:marBottom w:val="0"/>
                  <w:divBdr>
                    <w:top w:val="none" w:sz="0" w:space="0" w:color="auto"/>
                    <w:left w:val="none" w:sz="0" w:space="0" w:color="auto"/>
                    <w:bottom w:val="none" w:sz="0" w:space="0" w:color="auto"/>
                    <w:right w:val="none" w:sz="0" w:space="0" w:color="auto"/>
                  </w:divBdr>
                  <w:divsChild>
                    <w:div w:id="1445610187">
                      <w:marLeft w:val="0"/>
                      <w:marRight w:val="0"/>
                      <w:marTop w:val="0"/>
                      <w:marBottom w:val="0"/>
                      <w:divBdr>
                        <w:top w:val="none" w:sz="0" w:space="0" w:color="auto"/>
                        <w:left w:val="none" w:sz="0" w:space="0" w:color="auto"/>
                        <w:bottom w:val="none" w:sz="0" w:space="0" w:color="auto"/>
                        <w:right w:val="none" w:sz="0" w:space="0" w:color="auto"/>
                      </w:divBdr>
                    </w:div>
                  </w:divsChild>
                </w:div>
                <w:div w:id="215095498">
                  <w:marLeft w:val="0"/>
                  <w:marRight w:val="0"/>
                  <w:marTop w:val="0"/>
                  <w:marBottom w:val="0"/>
                  <w:divBdr>
                    <w:top w:val="none" w:sz="0" w:space="0" w:color="auto"/>
                    <w:left w:val="none" w:sz="0" w:space="0" w:color="auto"/>
                    <w:bottom w:val="none" w:sz="0" w:space="0" w:color="auto"/>
                    <w:right w:val="none" w:sz="0" w:space="0" w:color="auto"/>
                  </w:divBdr>
                  <w:divsChild>
                    <w:div w:id="2108764797">
                      <w:marLeft w:val="0"/>
                      <w:marRight w:val="0"/>
                      <w:marTop w:val="0"/>
                      <w:marBottom w:val="0"/>
                      <w:divBdr>
                        <w:top w:val="none" w:sz="0" w:space="0" w:color="auto"/>
                        <w:left w:val="none" w:sz="0" w:space="0" w:color="auto"/>
                        <w:bottom w:val="none" w:sz="0" w:space="0" w:color="auto"/>
                        <w:right w:val="none" w:sz="0" w:space="0" w:color="auto"/>
                      </w:divBdr>
                    </w:div>
                  </w:divsChild>
                </w:div>
                <w:div w:id="1638145557">
                  <w:marLeft w:val="0"/>
                  <w:marRight w:val="0"/>
                  <w:marTop w:val="0"/>
                  <w:marBottom w:val="0"/>
                  <w:divBdr>
                    <w:top w:val="none" w:sz="0" w:space="0" w:color="auto"/>
                    <w:left w:val="none" w:sz="0" w:space="0" w:color="auto"/>
                    <w:bottom w:val="none" w:sz="0" w:space="0" w:color="auto"/>
                    <w:right w:val="none" w:sz="0" w:space="0" w:color="auto"/>
                  </w:divBdr>
                  <w:divsChild>
                    <w:div w:id="1006402254">
                      <w:marLeft w:val="0"/>
                      <w:marRight w:val="0"/>
                      <w:marTop w:val="0"/>
                      <w:marBottom w:val="0"/>
                      <w:divBdr>
                        <w:top w:val="none" w:sz="0" w:space="0" w:color="auto"/>
                        <w:left w:val="none" w:sz="0" w:space="0" w:color="auto"/>
                        <w:bottom w:val="none" w:sz="0" w:space="0" w:color="auto"/>
                        <w:right w:val="none" w:sz="0" w:space="0" w:color="auto"/>
                      </w:divBdr>
                    </w:div>
                  </w:divsChild>
                </w:div>
                <w:div w:id="1826168386">
                  <w:marLeft w:val="0"/>
                  <w:marRight w:val="0"/>
                  <w:marTop w:val="0"/>
                  <w:marBottom w:val="0"/>
                  <w:divBdr>
                    <w:top w:val="none" w:sz="0" w:space="0" w:color="auto"/>
                    <w:left w:val="none" w:sz="0" w:space="0" w:color="auto"/>
                    <w:bottom w:val="none" w:sz="0" w:space="0" w:color="auto"/>
                    <w:right w:val="none" w:sz="0" w:space="0" w:color="auto"/>
                  </w:divBdr>
                  <w:divsChild>
                    <w:div w:id="204178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348797">
      <w:bodyDiv w:val="1"/>
      <w:marLeft w:val="0"/>
      <w:marRight w:val="0"/>
      <w:marTop w:val="0"/>
      <w:marBottom w:val="0"/>
      <w:divBdr>
        <w:top w:val="none" w:sz="0" w:space="0" w:color="auto"/>
        <w:left w:val="none" w:sz="0" w:space="0" w:color="auto"/>
        <w:bottom w:val="none" w:sz="0" w:space="0" w:color="auto"/>
        <w:right w:val="none" w:sz="0" w:space="0" w:color="auto"/>
      </w:divBdr>
      <w:divsChild>
        <w:div w:id="563444228">
          <w:marLeft w:val="0"/>
          <w:marRight w:val="0"/>
          <w:marTop w:val="0"/>
          <w:marBottom w:val="0"/>
          <w:divBdr>
            <w:top w:val="none" w:sz="0" w:space="0" w:color="auto"/>
            <w:left w:val="none" w:sz="0" w:space="0" w:color="auto"/>
            <w:bottom w:val="none" w:sz="0" w:space="0" w:color="auto"/>
            <w:right w:val="none" w:sz="0" w:space="0" w:color="auto"/>
          </w:divBdr>
          <w:divsChild>
            <w:div w:id="98262797">
              <w:marLeft w:val="0"/>
              <w:marRight w:val="0"/>
              <w:marTop w:val="0"/>
              <w:marBottom w:val="0"/>
              <w:divBdr>
                <w:top w:val="none" w:sz="0" w:space="0" w:color="auto"/>
                <w:left w:val="none" w:sz="0" w:space="0" w:color="auto"/>
                <w:bottom w:val="none" w:sz="0" w:space="0" w:color="auto"/>
                <w:right w:val="none" w:sz="0" w:space="0" w:color="auto"/>
              </w:divBdr>
              <w:divsChild>
                <w:div w:id="6513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12698">
      <w:bodyDiv w:val="1"/>
      <w:marLeft w:val="0"/>
      <w:marRight w:val="0"/>
      <w:marTop w:val="0"/>
      <w:marBottom w:val="0"/>
      <w:divBdr>
        <w:top w:val="none" w:sz="0" w:space="0" w:color="auto"/>
        <w:left w:val="none" w:sz="0" w:space="0" w:color="auto"/>
        <w:bottom w:val="none" w:sz="0" w:space="0" w:color="auto"/>
        <w:right w:val="none" w:sz="0" w:space="0" w:color="auto"/>
      </w:divBdr>
      <w:divsChild>
        <w:div w:id="467942268">
          <w:marLeft w:val="0"/>
          <w:marRight w:val="0"/>
          <w:marTop w:val="0"/>
          <w:marBottom w:val="0"/>
          <w:divBdr>
            <w:top w:val="none" w:sz="0" w:space="0" w:color="auto"/>
            <w:left w:val="none" w:sz="0" w:space="0" w:color="auto"/>
            <w:bottom w:val="none" w:sz="0" w:space="0" w:color="auto"/>
            <w:right w:val="none" w:sz="0" w:space="0" w:color="auto"/>
          </w:divBdr>
          <w:divsChild>
            <w:div w:id="1528105562">
              <w:marLeft w:val="0"/>
              <w:marRight w:val="0"/>
              <w:marTop w:val="0"/>
              <w:marBottom w:val="0"/>
              <w:divBdr>
                <w:top w:val="none" w:sz="0" w:space="0" w:color="auto"/>
                <w:left w:val="none" w:sz="0" w:space="0" w:color="auto"/>
                <w:bottom w:val="none" w:sz="0" w:space="0" w:color="auto"/>
                <w:right w:val="none" w:sz="0" w:space="0" w:color="auto"/>
              </w:divBdr>
              <w:divsChild>
                <w:div w:id="1500148009">
                  <w:marLeft w:val="0"/>
                  <w:marRight w:val="0"/>
                  <w:marTop w:val="0"/>
                  <w:marBottom w:val="0"/>
                  <w:divBdr>
                    <w:top w:val="none" w:sz="0" w:space="0" w:color="auto"/>
                    <w:left w:val="none" w:sz="0" w:space="0" w:color="auto"/>
                    <w:bottom w:val="none" w:sz="0" w:space="0" w:color="auto"/>
                    <w:right w:val="none" w:sz="0" w:space="0" w:color="auto"/>
                  </w:divBdr>
                  <w:divsChild>
                    <w:div w:id="6274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720177">
      <w:bodyDiv w:val="1"/>
      <w:marLeft w:val="0"/>
      <w:marRight w:val="0"/>
      <w:marTop w:val="0"/>
      <w:marBottom w:val="0"/>
      <w:divBdr>
        <w:top w:val="none" w:sz="0" w:space="0" w:color="auto"/>
        <w:left w:val="none" w:sz="0" w:space="0" w:color="auto"/>
        <w:bottom w:val="none" w:sz="0" w:space="0" w:color="auto"/>
        <w:right w:val="none" w:sz="0" w:space="0" w:color="auto"/>
      </w:divBdr>
      <w:divsChild>
        <w:div w:id="1815877307">
          <w:marLeft w:val="0"/>
          <w:marRight w:val="0"/>
          <w:marTop w:val="0"/>
          <w:marBottom w:val="0"/>
          <w:divBdr>
            <w:top w:val="none" w:sz="0" w:space="0" w:color="auto"/>
            <w:left w:val="none" w:sz="0" w:space="0" w:color="auto"/>
            <w:bottom w:val="none" w:sz="0" w:space="0" w:color="auto"/>
            <w:right w:val="none" w:sz="0" w:space="0" w:color="auto"/>
          </w:divBdr>
          <w:divsChild>
            <w:div w:id="1728532648">
              <w:marLeft w:val="0"/>
              <w:marRight w:val="0"/>
              <w:marTop w:val="0"/>
              <w:marBottom w:val="0"/>
              <w:divBdr>
                <w:top w:val="none" w:sz="0" w:space="0" w:color="auto"/>
                <w:left w:val="none" w:sz="0" w:space="0" w:color="auto"/>
                <w:bottom w:val="none" w:sz="0" w:space="0" w:color="auto"/>
                <w:right w:val="none" w:sz="0" w:space="0" w:color="auto"/>
              </w:divBdr>
              <w:divsChild>
                <w:div w:id="102000475">
                  <w:marLeft w:val="0"/>
                  <w:marRight w:val="0"/>
                  <w:marTop w:val="0"/>
                  <w:marBottom w:val="0"/>
                  <w:divBdr>
                    <w:top w:val="none" w:sz="0" w:space="0" w:color="auto"/>
                    <w:left w:val="none" w:sz="0" w:space="0" w:color="auto"/>
                    <w:bottom w:val="none" w:sz="0" w:space="0" w:color="auto"/>
                    <w:right w:val="none" w:sz="0" w:space="0" w:color="auto"/>
                  </w:divBdr>
                  <w:divsChild>
                    <w:div w:id="1314528478">
                      <w:marLeft w:val="0"/>
                      <w:marRight w:val="0"/>
                      <w:marTop w:val="0"/>
                      <w:marBottom w:val="0"/>
                      <w:divBdr>
                        <w:top w:val="none" w:sz="0" w:space="0" w:color="auto"/>
                        <w:left w:val="none" w:sz="0" w:space="0" w:color="auto"/>
                        <w:bottom w:val="none" w:sz="0" w:space="0" w:color="auto"/>
                        <w:right w:val="none" w:sz="0" w:space="0" w:color="auto"/>
                      </w:divBdr>
                    </w:div>
                  </w:divsChild>
                </w:div>
                <w:div w:id="1102654057">
                  <w:marLeft w:val="0"/>
                  <w:marRight w:val="0"/>
                  <w:marTop w:val="0"/>
                  <w:marBottom w:val="0"/>
                  <w:divBdr>
                    <w:top w:val="none" w:sz="0" w:space="0" w:color="auto"/>
                    <w:left w:val="none" w:sz="0" w:space="0" w:color="auto"/>
                    <w:bottom w:val="none" w:sz="0" w:space="0" w:color="auto"/>
                    <w:right w:val="none" w:sz="0" w:space="0" w:color="auto"/>
                  </w:divBdr>
                  <w:divsChild>
                    <w:div w:id="278728206">
                      <w:marLeft w:val="0"/>
                      <w:marRight w:val="0"/>
                      <w:marTop w:val="0"/>
                      <w:marBottom w:val="0"/>
                      <w:divBdr>
                        <w:top w:val="none" w:sz="0" w:space="0" w:color="auto"/>
                        <w:left w:val="none" w:sz="0" w:space="0" w:color="auto"/>
                        <w:bottom w:val="none" w:sz="0" w:space="0" w:color="auto"/>
                        <w:right w:val="none" w:sz="0" w:space="0" w:color="auto"/>
                      </w:divBdr>
                    </w:div>
                  </w:divsChild>
                </w:div>
                <w:div w:id="1128930922">
                  <w:marLeft w:val="0"/>
                  <w:marRight w:val="0"/>
                  <w:marTop w:val="0"/>
                  <w:marBottom w:val="0"/>
                  <w:divBdr>
                    <w:top w:val="none" w:sz="0" w:space="0" w:color="auto"/>
                    <w:left w:val="none" w:sz="0" w:space="0" w:color="auto"/>
                    <w:bottom w:val="none" w:sz="0" w:space="0" w:color="auto"/>
                    <w:right w:val="none" w:sz="0" w:space="0" w:color="auto"/>
                  </w:divBdr>
                  <w:divsChild>
                    <w:div w:id="1915820312">
                      <w:marLeft w:val="0"/>
                      <w:marRight w:val="0"/>
                      <w:marTop w:val="0"/>
                      <w:marBottom w:val="0"/>
                      <w:divBdr>
                        <w:top w:val="none" w:sz="0" w:space="0" w:color="auto"/>
                        <w:left w:val="none" w:sz="0" w:space="0" w:color="auto"/>
                        <w:bottom w:val="none" w:sz="0" w:space="0" w:color="auto"/>
                        <w:right w:val="none" w:sz="0" w:space="0" w:color="auto"/>
                      </w:divBdr>
                    </w:div>
                  </w:divsChild>
                </w:div>
                <w:div w:id="1148665955">
                  <w:marLeft w:val="0"/>
                  <w:marRight w:val="0"/>
                  <w:marTop w:val="0"/>
                  <w:marBottom w:val="0"/>
                  <w:divBdr>
                    <w:top w:val="none" w:sz="0" w:space="0" w:color="auto"/>
                    <w:left w:val="none" w:sz="0" w:space="0" w:color="auto"/>
                    <w:bottom w:val="none" w:sz="0" w:space="0" w:color="auto"/>
                    <w:right w:val="none" w:sz="0" w:space="0" w:color="auto"/>
                  </w:divBdr>
                  <w:divsChild>
                    <w:div w:id="1123156450">
                      <w:marLeft w:val="0"/>
                      <w:marRight w:val="0"/>
                      <w:marTop w:val="0"/>
                      <w:marBottom w:val="0"/>
                      <w:divBdr>
                        <w:top w:val="none" w:sz="0" w:space="0" w:color="auto"/>
                        <w:left w:val="none" w:sz="0" w:space="0" w:color="auto"/>
                        <w:bottom w:val="none" w:sz="0" w:space="0" w:color="auto"/>
                        <w:right w:val="none" w:sz="0" w:space="0" w:color="auto"/>
                      </w:divBdr>
                    </w:div>
                  </w:divsChild>
                </w:div>
                <w:div w:id="1570577983">
                  <w:marLeft w:val="0"/>
                  <w:marRight w:val="0"/>
                  <w:marTop w:val="0"/>
                  <w:marBottom w:val="0"/>
                  <w:divBdr>
                    <w:top w:val="none" w:sz="0" w:space="0" w:color="auto"/>
                    <w:left w:val="none" w:sz="0" w:space="0" w:color="auto"/>
                    <w:bottom w:val="none" w:sz="0" w:space="0" w:color="auto"/>
                    <w:right w:val="none" w:sz="0" w:space="0" w:color="auto"/>
                  </w:divBdr>
                  <w:divsChild>
                    <w:div w:id="155924183">
                      <w:marLeft w:val="0"/>
                      <w:marRight w:val="0"/>
                      <w:marTop w:val="0"/>
                      <w:marBottom w:val="0"/>
                      <w:divBdr>
                        <w:top w:val="none" w:sz="0" w:space="0" w:color="auto"/>
                        <w:left w:val="none" w:sz="0" w:space="0" w:color="auto"/>
                        <w:bottom w:val="none" w:sz="0" w:space="0" w:color="auto"/>
                        <w:right w:val="none" w:sz="0" w:space="0" w:color="auto"/>
                      </w:divBdr>
                    </w:div>
                  </w:divsChild>
                </w:div>
                <w:div w:id="1650093644">
                  <w:marLeft w:val="0"/>
                  <w:marRight w:val="0"/>
                  <w:marTop w:val="0"/>
                  <w:marBottom w:val="0"/>
                  <w:divBdr>
                    <w:top w:val="none" w:sz="0" w:space="0" w:color="auto"/>
                    <w:left w:val="none" w:sz="0" w:space="0" w:color="auto"/>
                    <w:bottom w:val="none" w:sz="0" w:space="0" w:color="auto"/>
                    <w:right w:val="none" w:sz="0" w:space="0" w:color="auto"/>
                  </w:divBdr>
                  <w:divsChild>
                    <w:div w:id="761267496">
                      <w:marLeft w:val="0"/>
                      <w:marRight w:val="0"/>
                      <w:marTop w:val="0"/>
                      <w:marBottom w:val="0"/>
                      <w:divBdr>
                        <w:top w:val="none" w:sz="0" w:space="0" w:color="auto"/>
                        <w:left w:val="none" w:sz="0" w:space="0" w:color="auto"/>
                        <w:bottom w:val="none" w:sz="0" w:space="0" w:color="auto"/>
                        <w:right w:val="none" w:sz="0" w:space="0" w:color="auto"/>
                      </w:divBdr>
                    </w:div>
                  </w:divsChild>
                </w:div>
                <w:div w:id="1833718106">
                  <w:marLeft w:val="0"/>
                  <w:marRight w:val="0"/>
                  <w:marTop w:val="0"/>
                  <w:marBottom w:val="0"/>
                  <w:divBdr>
                    <w:top w:val="none" w:sz="0" w:space="0" w:color="auto"/>
                    <w:left w:val="none" w:sz="0" w:space="0" w:color="auto"/>
                    <w:bottom w:val="none" w:sz="0" w:space="0" w:color="auto"/>
                    <w:right w:val="none" w:sz="0" w:space="0" w:color="auto"/>
                  </w:divBdr>
                  <w:divsChild>
                    <w:div w:id="1189953406">
                      <w:marLeft w:val="0"/>
                      <w:marRight w:val="0"/>
                      <w:marTop w:val="0"/>
                      <w:marBottom w:val="0"/>
                      <w:divBdr>
                        <w:top w:val="none" w:sz="0" w:space="0" w:color="auto"/>
                        <w:left w:val="none" w:sz="0" w:space="0" w:color="auto"/>
                        <w:bottom w:val="none" w:sz="0" w:space="0" w:color="auto"/>
                        <w:right w:val="none" w:sz="0" w:space="0" w:color="auto"/>
                      </w:divBdr>
                    </w:div>
                  </w:divsChild>
                </w:div>
                <w:div w:id="1892690508">
                  <w:marLeft w:val="0"/>
                  <w:marRight w:val="0"/>
                  <w:marTop w:val="0"/>
                  <w:marBottom w:val="0"/>
                  <w:divBdr>
                    <w:top w:val="none" w:sz="0" w:space="0" w:color="auto"/>
                    <w:left w:val="none" w:sz="0" w:space="0" w:color="auto"/>
                    <w:bottom w:val="none" w:sz="0" w:space="0" w:color="auto"/>
                    <w:right w:val="none" w:sz="0" w:space="0" w:color="auto"/>
                  </w:divBdr>
                  <w:divsChild>
                    <w:div w:id="148874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133619">
      <w:bodyDiv w:val="1"/>
      <w:marLeft w:val="0"/>
      <w:marRight w:val="0"/>
      <w:marTop w:val="0"/>
      <w:marBottom w:val="0"/>
      <w:divBdr>
        <w:top w:val="none" w:sz="0" w:space="0" w:color="auto"/>
        <w:left w:val="none" w:sz="0" w:space="0" w:color="auto"/>
        <w:bottom w:val="none" w:sz="0" w:space="0" w:color="auto"/>
        <w:right w:val="none" w:sz="0" w:space="0" w:color="auto"/>
      </w:divBdr>
      <w:divsChild>
        <w:div w:id="951862167">
          <w:marLeft w:val="0"/>
          <w:marRight w:val="0"/>
          <w:marTop w:val="0"/>
          <w:marBottom w:val="0"/>
          <w:divBdr>
            <w:top w:val="none" w:sz="0" w:space="0" w:color="auto"/>
            <w:left w:val="none" w:sz="0" w:space="0" w:color="auto"/>
            <w:bottom w:val="none" w:sz="0" w:space="0" w:color="auto"/>
            <w:right w:val="none" w:sz="0" w:space="0" w:color="auto"/>
          </w:divBdr>
          <w:divsChild>
            <w:div w:id="857889376">
              <w:marLeft w:val="0"/>
              <w:marRight w:val="0"/>
              <w:marTop w:val="0"/>
              <w:marBottom w:val="0"/>
              <w:divBdr>
                <w:top w:val="none" w:sz="0" w:space="0" w:color="auto"/>
                <w:left w:val="none" w:sz="0" w:space="0" w:color="auto"/>
                <w:bottom w:val="none" w:sz="0" w:space="0" w:color="auto"/>
                <w:right w:val="none" w:sz="0" w:space="0" w:color="auto"/>
              </w:divBdr>
              <w:divsChild>
                <w:div w:id="617295409">
                  <w:marLeft w:val="0"/>
                  <w:marRight w:val="0"/>
                  <w:marTop w:val="0"/>
                  <w:marBottom w:val="0"/>
                  <w:divBdr>
                    <w:top w:val="none" w:sz="0" w:space="0" w:color="auto"/>
                    <w:left w:val="none" w:sz="0" w:space="0" w:color="auto"/>
                    <w:bottom w:val="none" w:sz="0" w:space="0" w:color="auto"/>
                    <w:right w:val="none" w:sz="0" w:space="0" w:color="auto"/>
                  </w:divBdr>
                  <w:divsChild>
                    <w:div w:id="62785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488871">
      <w:bodyDiv w:val="1"/>
      <w:marLeft w:val="0"/>
      <w:marRight w:val="0"/>
      <w:marTop w:val="0"/>
      <w:marBottom w:val="0"/>
      <w:divBdr>
        <w:top w:val="none" w:sz="0" w:space="0" w:color="auto"/>
        <w:left w:val="none" w:sz="0" w:space="0" w:color="auto"/>
        <w:bottom w:val="none" w:sz="0" w:space="0" w:color="auto"/>
        <w:right w:val="none" w:sz="0" w:space="0" w:color="auto"/>
      </w:divBdr>
    </w:div>
    <w:div w:id="767578394">
      <w:bodyDiv w:val="1"/>
      <w:marLeft w:val="0"/>
      <w:marRight w:val="0"/>
      <w:marTop w:val="0"/>
      <w:marBottom w:val="0"/>
      <w:divBdr>
        <w:top w:val="none" w:sz="0" w:space="0" w:color="auto"/>
        <w:left w:val="none" w:sz="0" w:space="0" w:color="auto"/>
        <w:bottom w:val="none" w:sz="0" w:space="0" w:color="auto"/>
        <w:right w:val="none" w:sz="0" w:space="0" w:color="auto"/>
      </w:divBdr>
      <w:divsChild>
        <w:div w:id="2049064255">
          <w:marLeft w:val="0"/>
          <w:marRight w:val="0"/>
          <w:marTop w:val="0"/>
          <w:marBottom w:val="0"/>
          <w:divBdr>
            <w:top w:val="none" w:sz="0" w:space="0" w:color="auto"/>
            <w:left w:val="none" w:sz="0" w:space="0" w:color="auto"/>
            <w:bottom w:val="none" w:sz="0" w:space="0" w:color="auto"/>
            <w:right w:val="none" w:sz="0" w:space="0" w:color="auto"/>
          </w:divBdr>
          <w:divsChild>
            <w:div w:id="909924164">
              <w:marLeft w:val="0"/>
              <w:marRight w:val="0"/>
              <w:marTop w:val="0"/>
              <w:marBottom w:val="0"/>
              <w:divBdr>
                <w:top w:val="none" w:sz="0" w:space="0" w:color="auto"/>
                <w:left w:val="none" w:sz="0" w:space="0" w:color="auto"/>
                <w:bottom w:val="none" w:sz="0" w:space="0" w:color="auto"/>
                <w:right w:val="none" w:sz="0" w:space="0" w:color="auto"/>
              </w:divBdr>
              <w:divsChild>
                <w:div w:id="1526602725">
                  <w:marLeft w:val="0"/>
                  <w:marRight w:val="0"/>
                  <w:marTop w:val="0"/>
                  <w:marBottom w:val="0"/>
                  <w:divBdr>
                    <w:top w:val="none" w:sz="0" w:space="0" w:color="auto"/>
                    <w:left w:val="none" w:sz="0" w:space="0" w:color="auto"/>
                    <w:bottom w:val="none" w:sz="0" w:space="0" w:color="auto"/>
                    <w:right w:val="none" w:sz="0" w:space="0" w:color="auto"/>
                  </w:divBdr>
                  <w:divsChild>
                    <w:div w:id="169190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172671">
      <w:bodyDiv w:val="1"/>
      <w:marLeft w:val="0"/>
      <w:marRight w:val="0"/>
      <w:marTop w:val="0"/>
      <w:marBottom w:val="0"/>
      <w:divBdr>
        <w:top w:val="none" w:sz="0" w:space="0" w:color="auto"/>
        <w:left w:val="none" w:sz="0" w:space="0" w:color="auto"/>
        <w:bottom w:val="none" w:sz="0" w:space="0" w:color="auto"/>
        <w:right w:val="none" w:sz="0" w:space="0" w:color="auto"/>
      </w:divBdr>
      <w:divsChild>
        <w:div w:id="1631861648">
          <w:marLeft w:val="0"/>
          <w:marRight w:val="0"/>
          <w:marTop w:val="0"/>
          <w:marBottom w:val="0"/>
          <w:divBdr>
            <w:top w:val="none" w:sz="0" w:space="0" w:color="auto"/>
            <w:left w:val="none" w:sz="0" w:space="0" w:color="auto"/>
            <w:bottom w:val="none" w:sz="0" w:space="0" w:color="auto"/>
            <w:right w:val="none" w:sz="0" w:space="0" w:color="auto"/>
          </w:divBdr>
          <w:divsChild>
            <w:div w:id="27803194">
              <w:marLeft w:val="0"/>
              <w:marRight w:val="0"/>
              <w:marTop w:val="0"/>
              <w:marBottom w:val="0"/>
              <w:divBdr>
                <w:top w:val="none" w:sz="0" w:space="0" w:color="auto"/>
                <w:left w:val="none" w:sz="0" w:space="0" w:color="auto"/>
                <w:bottom w:val="none" w:sz="0" w:space="0" w:color="auto"/>
                <w:right w:val="none" w:sz="0" w:space="0" w:color="auto"/>
              </w:divBdr>
              <w:divsChild>
                <w:div w:id="1858036730">
                  <w:marLeft w:val="0"/>
                  <w:marRight w:val="0"/>
                  <w:marTop w:val="0"/>
                  <w:marBottom w:val="0"/>
                  <w:divBdr>
                    <w:top w:val="none" w:sz="0" w:space="0" w:color="auto"/>
                    <w:left w:val="none" w:sz="0" w:space="0" w:color="auto"/>
                    <w:bottom w:val="none" w:sz="0" w:space="0" w:color="auto"/>
                    <w:right w:val="none" w:sz="0" w:space="0" w:color="auto"/>
                  </w:divBdr>
                  <w:divsChild>
                    <w:div w:id="106282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833657">
      <w:bodyDiv w:val="1"/>
      <w:marLeft w:val="0"/>
      <w:marRight w:val="0"/>
      <w:marTop w:val="0"/>
      <w:marBottom w:val="0"/>
      <w:divBdr>
        <w:top w:val="none" w:sz="0" w:space="0" w:color="auto"/>
        <w:left w:val="none" w:sz="0" w:space="0" w:color="auto"/>
        <w:bottom w:val="none" w:sz="0" w:space="0" w:color="auto"/>
        <w:right w:val="none" w:sz="0" w:space="0" w:color="auto"/>
      </w:divBdr>
      <w:divsChild>
        <w:div w:id="1850364301">
          <w:marLeft w:val="0"/>
          <w:marRight w:val="0"/>
          <w:marTop w:val="0"/>
          <w:marBottom w:val="0"/>
          <w:divBdr>
            <w:top w:val="none" w:sz="0" w:space="0" w:color="auto"/>
            <w:left w:val="none" w:sz="0" w:space="0" w:color="auto"/>
            <w:bottom w:val="none" w:sz="0" w:space="0" w:color="auto"/>
            <w:right w:val="none" w:sz="0" w:space="0" w:color="auto"/>
          </w:divBdr>
          <w:divsChild>
            <w:div w:id="85660539">
              <w:marLeft w:val="0"/>
              <w:marRight w:val="0"/>
              <w:marTop w:val="0"/>
              <w:marBottom w:val="0"/>
              <w:divBdr>
                <w:top w:val="none" w:sz="0" w:space="0" w:color="auto"/>
                <w:left w:val="none" w:sz="0" w:space="0" w:color="auto"/>
                <w:bottom w:val="none" w:sz="0" w:space="0" w:color="auto"/>
                <w:right w:val="none" w:sz="0" w:space="0" w:color="auto"/>
              </w:divBdr>
              <w:divsChild>
                <w:div w:id="241960145">
                  <w:marLeft w:val="0"/>
                  <w:marRight w:val="0"/>
                  <w:marTop w:val="0"/>
                  <w:marBottom w:val="0"/>
                  <w:divBdr>
                    <w:top w:val="none" w:sz="0" w:space="0" w:color="auto"/>
                    <w:left w:val="none" w:sz="0" w:space="0" w:color="auto"/>
                    <w:bottom w:val="none" w:sz="0" w:space="0" w:color="auto"/>
                    <w:right w:val="none" w:sz="0" w:space="0" w:color="auto"/>
                  </w:divBdr>
                  <w:divsChild>
                    <w:div w:id="1304625646">
                      <w:marLeft w:val="0"/>
                      <w:marRight w:val="0"/>
                      <w:marTop w:val="0"/>
                      <w:marBottom w:val="0"/>
                      <w:divBdr>
                        <w:top w:val="none" w:sz="0" w:space="0" w:color="auto"/>
                        <w:left w:val="none" w:sz="0" w:space="0" w:color="auto"/>
                        <w:bottom w:val="none" w:sz="0" w:space="0" w:color="auto"/>
                        <w:right w:val="none" w:sz="0" w:space="0" w:color="auto"/>
                      </w:divBdr>
                    </w:div>
                  </w:divsChild>
                </w:div>
                <w:div w:id="837423476">
                  <w:marLeft w:val="0"/>
                  <w:marRight w:val="0"/>
                  <w:marTop w:val="0"/>
                  <w:marBottom w:val="0"/>
                  <w:divBdr>
                    <w:top w:val="none" w:sz="0" w:space="0" w:color="auto"/>
                    <w:left w:val="none" w:sz="0" w:space="0" w:color="auto"/>
                    <w:bottom w:val="none" w:sz="0" w:space="0" w:color="auto"/>
                    <w:right w:val="none" w:sz="0" w:space="0" w:color="auto"/>
                  </w:divBdr>
                  <w:divsChild>
                    <w:div w:id="1233273255">
                      <w:marLeft w:val="0"/>
                      <w:marRight w:val="0"/>
                      <w:marTop w:val="0"/>
                      <w:marBottom w:val="0"/>
                      <w:divBdr>
                        <w:top w:val="none" w:sz="0" w:space="0" w:color="auto"/>
                        <w:left w:val="none" w:sz="0" w:space="0" w:color="auto"/>
                        <w:bottom w:val="none" w:sz="0" w:space="0" w:color="auto"/>
                        <w:right w:val="none" w:sz="0" w:space="0" w:color="auto"/>
                      </w:divBdr>
                    </w:div>
                  </w:divsChild>
                </w:div>
                <w:div w:id="2005623605">
                  <w:marLeft w:val="0"/>
                  <w:marRight w:val="0"/>
                  <w:marTop w:val="0"/>
                  <w:marBottom w:val="0"/>
                  <w:divBdr>
                    <w:top w:val="none" w:sz="0" w:space="0" w:color="auto"/>
                    <w:left w:val="none" w:sz="0" w:space="0" w:color="auto"/>
                    <w:bottom w:val="none" w:sz="0" w:space="0" w:color="auto"/>
                    <w:right w:val="none" w:sz="0" w:space="0" w:color="auto"/>
                  </w:divBdr>
                  <w:divsChild>
                    <w:div w:id="7580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728933">
      <w:bodyDiv w:val="1"/>
      <w:marLeft w:val="0"/>
      <w:marRight w:val="0"/>
      <w:marTop w:val="0"/>
      <w:marBottom w:val="0"/>
      <w:divBdr>
        <w:top w:val="none" w:sz="0" w:space="0" w:color="auto"/>
        <w:left w:val="none" w:sz="0" w:space="0" w:color="auto"/>
        <w:bottom w:val="none" w:sz="0" w:space="0" w:color="auto"/>
        <w:right w:val="none" w:sz="0" w:space="0" w:color="auto"/>
      </w:divBdr>
      <w:divsChild>
        <w:div w:id="610893367">
          <w:marLeft w:val="0"/>
          <w:marRight w:val="0"/>
          <w:marTop w:val="0"/>
          <w:marBottom w:val="0"/>
          <w:divBdr>
            <w:top w:val="none" w:sz="0" w:space="0" w:color="auto"/>
            <w:left w:val="none" w:sz="0" w:space="0" w:color="auto"/>
            <w:bottom w:val="none" w:sz="0" w:space="0" w:color="auto"/>
            <w:right w:val="none" w:sz="0" w:space="0" w:color="auto"/>
          </w:divBdr>
          <w:divsChild>
            <w:div w:id="1247960698">
              <w:marLeft w:val="0"/>
              <w:marRight w:val="0"/>
              <w:marTop w:val="0"/>
              <w:marBottom w:val="0"/>
              <w:divBdr>
                <w:top w:val="none" w:sz="0" w:space="0" w:color="auto"/>
                <w:left w:val="none" w:sz="0" w:space="0" w:color="auto"/>
                <w:bottom w:val="none" w:sz="0" w:space="0" w:color="auto"/>
                <w:right w:val="none" w:sz="0" w:space="0" w:color="auto"/>
              </w:divBdr>
              <w:divsChild>
                <w:div w:id="1178665302">
                  <w:marLeft w:val="0"/>
                  <w:marRight w:val="0"/>
                  <w:marTop w:val="0"/>
                  <w:marBottom w:val="0"/>
                  <w:divBdr>
                    <w:top w:val="none" w:sz="0" w:space="0" w:color="auto"/>
                    <w:left w:val="none" w:sz="0" w:space="0" w:color="auto"/>
                    <w:bottom w:val="none" w:sz="0" w:space="0" w:color="auto"/>
                    <w:right w:val="none" w:sz="0" w:space="0" w:color="auto"/>
                  </w:divBdr>
                  <w:divsChild>
                    <w:div w:id="442311808">
                      <w:marLeft w:val="0"/>
                      <w:marRight w:val="0"/>
                      <w:marTop w:val="0"/>
                      <w:marBottom w:val="0"/>
                      <w:divBdr>
                        <w:top w:val="none" w:sz="0" w:space="0" w:color="auto"/>
                        <w:left w:val="none" w:sz="0" w:space="0" w:color="auto"/>
                        <w:bottom w:val="none" w:sz="0" w:space="0" w:color="auto"/>
                        <w:right w:val="none" w:sz="0" w:space="0" w:color="auto"/>
                      </w:divBdr>
                    </w:div>
                  </w:divsChild>
                </w:div>
                <w:div w:id="1264799221">
                  <w:marLeft w:val="0"/>
                  <w:marRight w:val="0"/>
                  <w:marTop w:val="0"/>
                  <w:marBottom w:val="0"/>
                  <w:divBdr>
                    <w:top w:val="none" w:sz="0" w:space="0" w:color="auto"/>
                    <w:left w:val="none" w:sz="0" w:space="0" w:color="auto"/>
                    <w:bottom w:val="none" w:sz="0" w:space="0" w:color="auto"/>
                    <w:right w:val="none" w:sz="0" w:space="0" w:color="auto"/>
                  </w:divBdr>
                  <w:divsChild>
                    <w:div w:id="158733292">
                      <w:marLeft w:val="0"/>
                      <w:marRight w:val="0"/>
                      <w:marTop w:val="0"/>
                      <w:marBottom w:val="0"/>
                      <w:divBdr>
                        <w:top w:val="none" w:sz="0" w:space="0" w:color="auto"/>
                        <w:left w:val="none" w:sz="0" w:space="0" w:color="auto"/>
                        <w:bottom w:val="none" w:sz="0" w:space="0" w:color="auto"/>
                        <w:right w:val="none" w:sz="0" w:space="0" w:color="auto"/>
                      </w:divBdr>
                    </w:div>
                  </w:divsChild>
                </w:div>
                <w:div w:id="2037389835">
                  <w:marLeft w:val="0"/>
                  <w:marRight w:val="0"/>
                  <w:marTop w:val="0"/>
                  <w:marBottom w:val="0"/>
                  <w:divBdr>
                    <w:top w:val="none" w:sz="0" w:space="0" w:color="auto"/>
                    <w:left w:val="none" w:sz="0" w:space="0" w:color="auto"/>
                    <w:bottom w:val="none" w:sz="0" w:space="0" w:color="auto"/>
                    <w:right w:val="none" w:sz="0" w:space="0" w:color="auto"/>
                  </w:divBdr>
                  <w:divsChild>
                    <w:div w:id="14446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27845">
      <w:bodyDiv w:val="1"/>
      <w:marLeft w:val="0"/>
      <w:marRight w:val="0"/>
      <w:marTop w:val="0"/>
      <w:marBottom w:val="0"/>
      <w:divBdr>
        <w:top w:val="none" w:sz="0" w:space="0" w:color="auto"/>
        <w:left w:val="none" w:sz="0" w:space="0" w:color="auto"/>
        <w:bottom w:val="none" w:sz="0" w:space="0" w:color="auto"/>
        <w:right w:val="none" w:sz="0" w:space="0" w:color="auto"/>
      </w:divBdr>
      <w:divsChild>
        <w:div w:id="418790342">
          <w:marLeft w:val="0"/>
          <w:marRight w:val="0"/>
          <w:marTop w:val="0"/>
          <w:marBottom w:val="0"/>
          <w:divBdr>
            <w:top w:val="none" w:sz="0" w:space="0" w:color="auto"/>
            <w:left w:val="none" w:sz="0" w:space="0" w:color="auto"/>
            <w:bottom w:val="none" w:sz="0" w:space="0" w:color="auto"/>
            <w:right w:val="none" w:sz="0" w:space="0" w:color="auto"/>
          </w:divBdr>
          <w:divsChild>
            <w:div w:id="894855469">
              <w:marLeft w:val="0"/>
              <w:marRight w:val="0"/>
              <w:marTop w:val="0"/>
              <w:marBottom w:val="0"/>
              <w:divBdr>
                <w:top w:val="none" w:sz="0" w:space="0" w:color="auto"/>
                <w:left w:val="none" w:sz="0" w:space="0" w:color="auto"/>
                <w:bottom w:val="none" w:sz="0" w:space="0" w:color="auto"/>
                <w:right w:val="none" w:sz="0" w:space="0" w:color="auto"/>
              </w:divBdr>
              <w:divsChild>
                <w:div w:id="8231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85813">
      <w:bodyDiv w:val="1"/>
      <w:marLeft w:val="0"/>
      <w:marRight w:val="0"/>
      <w:marTop w:val="0"/>
      <w:marBottom w:val="0"/>
      <w:divBdr>
        <w:top w:val="none" w:sz="0" w:space="0" w:color="auto"/>
        <w:left w:val="none" w:sz="0" w:space="0" w:color="auto"/>
        <w:bottom w:val="none" w:sz="0" w:space="0" w:color="auto"/>
        <w:right w:val="none" w:sz="0" w:space="0" w:color="auto"/>
      </w:divBdr>
      <w:divsChild>
        <w:div w:id="908272047">
          <w:marLeft w:val="0"/>
          <w:marRight w:val="0"/>
          <w:marTop w:val="0"/>
          <w:marBottom w:val="0"/>
          <w:divBdr>
            <w:top w:val="none" w:sz="0" w:space="0" w:color="auto"/>
            <w:left w:val="none" w:sz="0" w:space="0" w:color="auto"/>
            <w:bottom w:val="none" w:sz="0" w:space="0" w:color="auto"/>
            <w:right w:val="none" w:sz="0" w:space="0" w:color="auto"/>
          </w:divBdr>
          <w:divsChild>
            <w:div w:id="1969314103">
              <w:marLeft w:val="0"/>
              <w:marRight w:val="0"/>
              <w:marTop w:val="0"/>
              <w:marBottom w:val="0"/>
              <w:divBdr>
                <w:top w:val="none" w:sz="0" w:space="0" w:color="auto"/>
                <w:left w:val="none" w:sz="0" w:space="0" w:color="auto"/>
                <w:bottom w:val="none" w:sz="0" w:space="0" w:color="auto"/>
                <w:right w:val="none" w:sz="0" w:space="0" w:color="auto"/>
              </w:divBdr>
              <w:divsChild>
                <w:div w:id="210306802">
                  <w:marLeft w:val="0"/>
                  <w:marRight w:val="0"/>
                  <w:marTop w:val="0"/>
                  <w:marBottom w:val="0"/>
                  <w:divBdr>
                    <w:top w:val="none" w:sz="0" w:space="0" w:color="auto"/>
                    <w:left w:val="none" w:sz="0" w:space="0" w:color="auto"/>
                    <w:bottom w:val="none" w:sz="0" w:space="0" w:color="auto"/>
                    <w:right w:val="none" w:sz="0" w:space="0" w:color="auto"/>
                  </w:divBdr>
                  <w:divsChild>
                    <w:div w:id="1073039652">
                      <w:marLeft w:val="0"/>
                      <w:marRight w:val="0"/>
                      <w:marTop w:val="0"/>
                      <w:marBottom w:val="0"/>
                      <w:divBdr>
                        <w:top w:val="none" w:sz="0" w:space="0" w:color="auto"/>
                        <w:left w:val="none" w:sz="0" w:space="0" w:color="auto"/>
                        <w:bottom w:val="none" w:sz="0" w:space="0" w:color="auto"/>
                        <w:right w:val="none" w:sz="0" w:space="0" w:color="auto"/>
                      </w:divBdr>
                    </w:div>
                  </w:divsChild>
                </w:div>
                <w:div w:id="329675913">
                  <w:marLeft w:val="0"/>
                  <w:marRight w:val="0"/>
                  <w:marTop w:val="0"/>
                  <w:marBottom w:val="0"/>
                  <w:divBdr>
                    <w:top w:val="none" w:sz="0" w:space="0" w:color="auto"/>
                    <w:left w:val="none" w:sz="0" w:space="0" w:color="auto"/>
                    <w:bottom w:val="none" w:sz="0" w:space="0" w:color="auto"/>
                    <w:right w:val="none" w:sz="0" w:space="0" w:color="auto"/>
                  </w:divBdr>
                  <w:divsChild>
                    <w:div w:id="1275749744">
                      <w:marLeft w:val="0"/>
                      <w:marRight w:val="0"/>
                      <w:marTop w:val="0"/>
                      <w:marBottom w:val="0"/>
                      <w:divBdr>
                        <w:top w:val="none" w:sz="0" w:space="0" w:color="auto"/>
                        <w:left w:val="none" w:sz="0" w:space="0" w:color="auto"/>
                        <w:bottom w:val="none" w:sz="0" w:space="0" w:color="auto"/>
                        <w:right w:val="none" w:sz="0" w:space="0" w:color="auto"/>
                      </w:divBdr>
                    </w:div>
                  </w:divsChild>
                </w:div>
                <w:div w:id="563639746">
                  <w:marLeft w:val="0"/>
                  <w:marRight w:val="0"/>
                  <w:marTop w:val="0"/>
                  <w:marBottom w:val="0"/>
                  <w:divBdr>
                    <w:top w:val="none" w:sz="0" w:space="0" w:color="auto"/>
                    <w:left w:val="none" w:sz="0" w:space="0" w:color="auto"/>
                    <w:bottom w:val="none" w:sz="0" w:space="0" w:color="auto"/>
                    <w:right w:val="none" w:sz="0" w:space="0" w:color="auto"/>
                  </w:divBdr>
                  <w:divsChild>
                    <w:div w:id="1331374234">
                      <w:marLeft w:val="0"/>
                      <w:marRight w:val="0"/>
                      <w:marTop w:val="0"/>
                      <w:marBottom w:val="0"/>
                      <w:divBdr>
                        <w:top w:val="none" w:sz="0" w:space="0" w:color="auto"/>
                        <w:left w:val="none" w:sz="0" w:space="0" w:color="auto"/>
                        <w:bottom w:val="none" w:sz="0" w:space="0" w:color="auto"/>
                        <w:right w:val="none" w:sz="0" w:space="0" w:color="auto"/>
                      </w:divBdr>
                    </w:div>
                  </w:divsChild>
                </w:div>
                <w:div w:id="852186567">
                  <w:marLeft w:val="0"/>
                  <w:marRight w:val="0"/>
                  <w:marTop w:val="0"/>
                  <w:marBottom w:val="0"/>
                  <w:divBdr>
                    <w:top w:val="none" w:sz="0" w:space="0" w:color="auto"/>
                    <w:left w:val="none" w:sz="0" w:space="0" w:color="auto"/>
                    <w:bottom w:val="none" w:sz="0" w:space="0" w:color="auto"/>
                    <w:right w:val="none" w:sz="0" w:space="0" w:color="auto"/>
                  </w:divBdr>
                  <w:divsChild>
                    <w:div w:id="1394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739288">
          <w:marLeft w:val="0"/>
          <w:marRight w:val="0"/>
          <w:marTop w:val="0"/>
          <w:marBottom w:val="0"/>
          <w:divBdr>
            <w:top w:val="none" w:sz="0" w:space="0" w:color="auto"/>
            <w:left w:val="none" w:sz="0" w:space="0" w:color="auto"/>
            <w:bottom w:val="none" w:sz="0" w:space="0" w:color="auto"/>
            <w:right w:val="none" w:sz="0" w:space="0" w:color="auto"/>
          </w:divBdr>
          <w:divsChild>
            <w:div w:id="1272853987">
              <w:marLeft w:val="0"/>
              <w:marRight w:val="0"/>
              <w:marTop w:val="0"/>
              <w:marBottom w:val="0"/>
              <w:divBdr>
                <w:top w:val="none" w:sz="0" w:space="0" w:color="auto"/>
                <w:left w:val="none" w:sz="0" w:space="0" w:color="auto"/>
                <w:bottom w:val="none" w:sz="0" w:space="0" w:color="auto"/>
                <w:right w:val="none" w:sz="0" w:space="0" w:color="auto"/>
              </w:divBdr>
              <w:divsChild>
                <w:div w:id="257836816">
                  <w:marLeft w:val="0"/>
                  <w:marRight w:val="0"/>
                  <w:marTop w:val="0"/>
                  <w:marBottom w:val="0"/>
                  <w:divBdr>
                    <w:top w:val="none" w:sz="0" w:space="0" w:color="auto"/>
                    <w:left w:val="none" w:sz="0" w:space="0" w:color="auto"/>
                    <w:bottom w:val="none" w:sz="0" w:space="0" w:color="auto"/>
                    <w:right w:val="none" w:sz="0" w:space="0" w:color="auto"/>
                  </w:divBdr>
                  <w:divsChild>
                    <w:div w:id="343829125">
                      <w:marLeft w:val="0"/>
                      <w:marRight w:val="0"/>
                      <w:marTop w:val="0"/>
                      <w:marBottom w:val="0"/>
                      <w:divBdr>
                        <w:top w:val="none" w:sz="0" w:space="0" w:color="auto"/>
                        <w:left w:val="none" w:sz="0" w:space="0" w:color="auto"/>
                        <w:bottom w:val="none" w:sz="0" w:space="0" w:color="auto"/>
                        <w:right w:val="none" w:sz="0" w:space="0" w:color="auto"/>
                      </w:divBdr>
                    </w:div>
                  </w:divsChild>
                </w:div>
                <w:div w:id="1204442597">
                  <w:marLeft w:val="0"/>
                  <w:marRight w:val="0"/>
                  <w:marTop w:val="0"/>
                  <w:marBottom w:val="0"/>
                  <w:divBdr>
                    <w:top w:val="none" w:sz="0" w:space="0" w:color="auto"/>
                    <w:left w:val="none" w:sz="0" w:space="0" w:color="auto"/>
                    <w:bottom w:val="none" w:sz="0" w:space="0" w:color="auto"/>
                    <w:right w:val="none" w:sz="0" w:space="0" w:color="auto"/>
                  </w:divBdr>
                  <w:divsChild>
                    <w:div w:id="406193201">
                      <w:marLeft w:val="0"/>
                      <w:marRight w:val="0"/>
                      <w:marTop w:val="0"/>
                      <w:marBottom w:val="0"/>
                      <w:divBdr>
                        <w:top w:val="none" w:sz="0" w:space="0" w:color="auto"/>
                        <w:left w:val="none" w:sz="0" w:space="0" w:color="auto"/>
                        <w:bottom w:val="none" w:sz="0" w:space="0" w:color="auto"/>
                        <w:right w:val="none" w:sz="0" w:space="0" w:color="auto"/>
                      </w:divBdr>
                    </w:div>
                  </w:divsChild>
                </w:div>
                <w:div w:id="1734691365">
                  <w:marLeft w:val="0"/>
                  <w:marRight w:val="0"/>
                  <w:marTop w:val="0"/>
                  <w:marBottom w:val="0"/>
                  <w:divBdr>
                    <w:top w:val="none" w:sz="0" w:space="0" w:color="auto"/>
                    <w:left w:val="none" w:sz="0" w:space="0" w:color="auto"/>
                    <w:bottom w:val="none" w:sz="0" w:space="0" w:color="auto"/>
                    <w:right w:val="none" w:sz="0" w:space="0" w:color="auto"/>
                  </w:divBdr>
                  <w:divsChild>
                    <w:div w:id="14195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08319">
              <w:marLeft w:val="0"/>
              <w:marRight w:val="0"/>
              <w:marTop w:val="0"/>
              <w:marBottom w:val="0"/>
              <w:divBdr>
                <w:top w:val="none" w:sz="0" w:space="0" w:color="auto"/>
                <w:left w:val="none" w:sz="0" w:space="0" w:color="auto"/>
                <w:bottom w:val="none" w:sz="0" w:space="0" w:color="auto"/>
                <w:right w:val="none" w:sz="0" w:space="0" w:color="auto"/>
              </w:divBdr>
              <w:divsChild>
                <w:div w:id="1471627541">
                  <w:marLeft w:val="0"/>
                  <w:marRight w:val="0"/>
                  <w:marTop w:val="0"/>
                  <w:marBottom w:val="0"/>
                  <w:divBdr>
                    <w:top w:val="none" w:sz="0" w:space="0" w:color="auto"/>
                    <w:left w:val="none" w:sz="0" w:space="0" w:color="auto"/>
                    <w:bottom w:val="none" w:sz="0" w:space="0" w:color="auto"/>
                    <w:right w:val="none" w:sz="0" w:space="0" w:color="auto"/>
                  </w:divBdr>
                </w:div>
                <w:div w:id="15990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09730">
      <w:bodyDiv w:val="1"/>
      <w:marLeft w:val="0"/>
      <w:marRight w:val="0"/>
      <w:marTop w:val="0"/>
      <w:marBottom w:val="0"/>
      <w:divBdr>
        <w:top w:val="none" w:sz="0" w:space="0" w:color="auto"/>
        <w:left w:val="none" w:sz="0" w:space="0" w:color="auto"/>
        <w:bottom w:val="none" w:sz="0" w:space="0" w:color="auto"/>
        <w:right w:val="none" w:sz="0" w:space="0" w:color="auto"/>
      </w:divBdr>
      <w:divsChild>
        <w:div w:id="2082436392">
          <w:marLeft w:val="0"/>
          <w:marRight w:val="0"/>
          <w:marTop w:val="0"/>
          <w:marBottom w:val="0"/>
          <w:divBdr>
            <w:top w:val="none" w:sz="0" w:space="0" w:color="auto"/>
            <w:left w:val="none" w:sz="0" w:space="0" w:color="auto"/>
            <w:bottom w:val="none" w:sz="0" w:space="0" w:color="auto"/>
            <w:right w:val="none" w:sz="0" w:space="0" w:color="auto"/>
          </w:divBdr>
        </w:div>
      </w:divsChild>
    </w:div>
    <w:div w:id="918291392">
      <w:bodyDiv w:val="1"/>
      <w:marLeft w:val="0"/>
      <w:marRight w:val="0"/>
      <w:marTop w:val="0"/>
      <w:marBottom w:val="0"/>
      <w:divBdr>
        <w:top w:val="none" w:sz="0" w:space="0" w:color="auto"/>
        <w:left w:val="none" w:sz="0" w:space="0" w:color="auto"/>
        <w:bottom w:val="none" w:sz="0" w:space="0" w:color="auto"/>
        <w:right w:val="none" w:sz="0" w:space="0" w:color="auto"/>
      </w:divBdr>
      <w:divsChild>
        <w:div w:id="1594513108">
          <w:marLeft w:val="0"/>
          <w:marRight w:val="0"/>
          <w:marTop w:val="0"/>
          <w:marBottom w:val="0"/>
          <w:divBdr>
            <w:top w:val="none" w:sz="0" w:space="0" w:color="auto"/>
            <w:left w:val="none" w:sz="0" w:space="0" w:color="auto"/>
            <w:bottom w:val="none" w:sz="0" w:space="0" w:color="auto"/>
            <w:right w:val="none" w:sz="0" w:space="0" w:color="auto"/>
          </w:divBdr>
          <w:divsChild>
            <w:div w:id="1404452360">
              <w:marLeft w:val="0"/>
              <w:marRight w:val="0"/>
              <w:marTop w:val="0"/>
              <w:marBottom w:val="0"/>
              <w:divBdr>
                <w:top w:val="none" w:sz="0" w:space="0" w:color="auto"/>
                <w:left w:val="none" w:sz="0" w:space="0" w:color="auto"/>
                <w:bottom w:val="none" w:sz="0" w:space="0" w:color="auto"/>
                <w:right w:val="none" w:sz="0" w:space="0" w:color="auto"/>
              </w:divBdr>
              <w:divsChild>
                <w:div w:id="1785616385">
                  <w:marLeft w:val="0"/>
                  <w:marRight w:val="0"/>
                  <w:marTop w:val="0"/>
                  <w:marBottom w:val="0"/>
                  <w:divBdr>
                    <w:top w:val="none" w:sz="0" w:space="0" w:color="auto"/>
                    <w:left w:val="none" w:sz="0" w:space="0" w:color="auto"/>
                    <w:bottom w:val="none" w:sz="0" w:space="0" w:color="auto"/>
                    <w:right w:val="none" w:sz="0" w:space="0" w:color="auto"/>
                  </w:divBdr>
                  <w:divsChild>
                    <w:div w:id="70413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06712">
      <w:bodyDiv w:val="1"/>
      <w:marLeft w:val="0"/>
      <w:marRight w:val="0"/>
      <w:marTop w:val="0"/>
      <w:marBottom w:val="0"/>
      <w:divBdr>
        <w:top w:val="none" w:sz="0" w:space="0" w:color="auto"/>
        <w:left w:val="none" w:sz="0" w:space="0" w:color="auto"/>
        <w:bottom w:val="none" w:sz="0" w:space="0" w:color="auto"/>
        <w:right w:val="none" w:sz="0" w:space="0" w:color="auto"/>
      </w:divBdr>
      <w:divsChild>
        <w:div w:id="851575866">
          <w:marLeft w:val="0"/>
          <w:marRight w:val="0"/>
          <w:marTop w:val="0"/>
          <w:marBottom w:val="0"/>
          <w:divBdr>
            <w:top w:val="none" w:sz="0" w:space="0" w:color="auto"/>
            <w:left w:val="none" w:sz="0" w:space="0" w:color="auto"/>
            <w:bottom w:val="none" w:sz="0" w:space="0" w:color="auto"/>
            <w:right w:val="none" w:sz="0" w:space="0" w:color="auto"/>
          </w:divBdr>
          <w:divsChild>
            <w:div w:id="802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563621">
      <w:bodyDiv w:val="1"/>
      <w:marLeft w:val="0"/>
      <w:marRight w:val="0"/>
      <w:marTop w:val="0"/>
      <w:marBottom w:val="0"/>
      <w:divBdr>
        <w:top w:val="none" w:sz="0" w:space="0" w:color="auto"/>
        <w:left w:val="none" w:sz="0" w:space="0" w:color="auto"/>
        <w:bottom w:val="none" w:sz="0" w:space="0" w:color="auto"/>
        <w:right w:val="none" w:sz="0" w:space="0" w:color="auto"/>
      </w:divBdr>
      <w:divsChild>
        <w:div w:id="217327463">
          <w:marLeft w:val="0"/>
          <w:marRight w:val="0"/>
          <w:marTop w:val="0"/>
          <w:marBottom w:val="0"/>
          <w:divBdr>
            <w:top w:val="none" w:sz="0" w:space="0" w:color="auto"/>
            <w:left w:val="none" w:sz="0" w:space="0" w:color="auto"/>
            <w:bottom w:val="none" w:sz="0" w:space="0" w:color="auto"/>
            <w:right w:val="none" w:sz="0" w:space="0" w:color="auto"/>
          </w:divBdr>
          <w:divsChild>
            <w:div w:id="848837593">
              <w:marLeft w:val="0"/>
              <w:marRight w:val="0"/>
              <w:marTop w:val="0"/>
              <w:marBottom w:val="0"/>
              <w:divBdr>
                <w:top w:val="none" w:sz="0" w:space="0" w:color="auto"/>
                <w:left w:val="none" w:sz="0" w:space="0" w:color="auto"/>
                <w:bottom w:val="none" w:sz="0" w:space="0" w:color="auto"/>
                <w:right w:val="none" w:sz="0" w:space="0" w:color="auto"/>
              </w:divBdr>
              <w:divsChild>
                <w:div w:id="764155086">
                  <w:marLeft w:val="0"/>
                  <w:marRight w:val="0"/>
                  <w:marTop w:val="0"/>
                  <w:marBottom w:val="0"/>
                  <w:divBdr>
                    <w:top w:val="none" w:sz="0" w:space="0" w:color="auto"/>
                    <w:left w:val="none" w:sz="0" w:space="0" w:color="auto"/>
                    <w:bottom w:val="none" w:sz="0" w:space="0" w:color="auto"/>
                    <w:right w:val="none" w:sz="0" w:space="0" w:color="auto"/>
                  </w:divBdr>
                  <w:divsChild>
                    <w:div w:id="1405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908503">
      <w:bodyDiv w:val="1"/>
      <w:marLeft w:val="0"/>
      <w:marRight w:val="0"/>
      <w:marTop w:val="0"/>
      <w:marBottom w:val="0"/>
      <w:divBdr>
        <w:top w:val="none" w:sz="0" w:space="0" w:color="auto"/>
        <w:left w:val="none" w:sz="0" w:space="0" w:color="auto"/>
        <w:bottom w:val="none" w:sz="0" w:space="0" w:color="auto"/>
        <w:right w:val="none" w:sz="0" w:space="0" w:color="auto"/>
      </w:divBdr>
      <w:divsChild>
        <w:div w:id="180238845">
          <w:marLeft w:val="0"/>
          <w:marRight w:val="0"/>
          <w:marTop w:val="0"/>
          <w:marBottom w:val="0"/>
          <w:divBdr>
            <w:top w:val="none" w:sz="0" w:space="0" w:color="auto"/>
            <w:left w:val="none" w:sz="0" w:space="0" w:color="auto"/>
            <w:bottom w:val="none" w:sz="0" w:space="0" w:color="auto"/>
            <w:right w:val="none" w:sz="0" w:space="0" w:color="auto"/>
          </w:divBdr>
          <w:divsChild>
            <w:div w:id="490829206">
              <w:marLeft w:val="0"/>
              <w:marRight w:val="0"/>
              <w:marTop w:val="0"/>
              <w:marBottom w:val="0"/>
              <w:divBdr>
                <w:top w:val="none" w:sz="0" w:space="0" w:color="auto"/>
                <w:left w:val="none" w:sz="0" w:space="0" w:color="auto"/>
                <w:bottom w:val="none" w:sz="0" w:space="0" w:color="auto"/>
                <w:right w:val="none" w:sz="0" w:space="0" w:color="auto"/>
              </w:divBdr>
              <w:divsChild>
                <w:div w:id="1380595927">
                  <w:marLeft w:val="0"/>
                  <w:marRight w:val="0"/>
                  <w:marTop w:val="0"/>
                  <w:marBottom w:val="0"/>
                  <w:divBdr>
                    <w:top w:val="none" w:sz="0" w:space="0" w:color="auto"/>
                    <w:left w:val="none" w:sz="0" w:space="0" w:color="auto"/>
                    <w:bottom w:val="none" w:sz="0" w:space="0" w:color="auto"/>
                    <w:right w:val="none" w:sz="0" w:space="0" w:color="auto"/>
                  </w:divBdr>
                </w:div>
              </w:divsChild>
            </w:div>
            <w:div w:id="2135170527">
              <w:marLeft w:val="0"/>
              <w:marRight w:val="0"/>
              <w:marTop w:val="0"/>
              <w:marBottom w:val="0"/>
              <w:divBdr>
                <w:top w:val="none" w:sz="0" w:space="0" w:color="auto"/>
                <w:left w:val="none" w:sz="0" w:space="0" w:color="auto"/>
                <w:bottom w:val="none" w:sz="0" w:space="0" w:color="auto"/>
                <w:right w:val="none" w:sz="0" w:space="0" w:color="auto"/>
              </w:divBdr>
              <w:divsChild>
                <w:div w:id="48046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06151">
      <w:bodyDiv w:val="1"/>
      <w:marLeft w:val="0"/>
      <w:marRight w:val="0"/>
      <w:marTop w:val="0"/>
      <w:marBottom w:val="0"/>
      <w:divBdr>
        <w:top w:val="none" w:sz="0" w:space="0" w:color="auto"/>
        <w:left w:val="none" w:sz="0" w:space="0" w:color="auto"/>
        <w:bottom w:val="none" w:sz="0" w:space="0" w:color="auto"/>
        <w:right w:val="none" w:sz="0" w:space="0" w:color="auto"/>
      </w:divBdr>
      <w:divsChild>
        <w:div w:id="1293440485">
          <w:marLeft w:val="0"/>
          <w:marRight w:val="0"/>
          <w:marTop w:val="0"/>
          <w:marBottom w:val="0"/>
          <w:divBdr>
            <w:top w:val="none" w:sz="0" w:space="0" w:color="auto"/>
            <w:left w:val="none" w:sz="0" w:space="0" w:color="auto"/>
            <w:bottom w:val="none" w:sz="0" w:space="0" w:color="auto"/>
            <w:right w:val="none" w:sz="0" w:space="0" w:color="auto"/>
          </w:divBdr>
          <w:divsChild>
            <w:div w:id="2121103537">
              <w:marLeft w:val="0"/>
              <w:marRight w:val="0"/>
              <w:marTop w:val="0"/>
              <w:marBottom w:val="0"/>
              <w:divBdr>
                <w:top w:val="none" w:sz="0" w:space="0" w:color="auto"/>
                <w:left w:val="none" w:sz="0" w:space="0" w:color="auto"/>
                <w:bottom w:val="none" w:sz="0" w:space="0" w:color="auto"/>
                <w:right w:val="none" w:sz="0" w:space="0" w:color="auto"/>
              </w:divBdr>
              <w:divsChild>
                <w:div w:id="77018478">
                  <w:marLeft w:val="0"/>
                  <w:marRight w:val="0"/>
                  <w:marTop w:val="0"/>
                  <w:marBottom w:val="0"/>
                  <w:divBdr>
                    <w:top w:val="none" w:sz="0" w:space="0" w:color="auto"/>
                    <w:left w:val="none" w:sz="0" w:space="0" w:color="auto"/>
                    <w:bottom w:val="none" w:sz="0" w:space="0" w:color="auto"/>
                    <w:right w:val="none" w:sz="0" w:space="0" w:color="auto"/>
                  </w:divBdr>
                  <w:divsChild>
                    <w:div w:id="1084452792">
                      <w:marLeft w:val="0"/>
                      <w:marRight w:val="0"/>
                      <w:marTop w:val="0"/>
                      <w:marBottom w:val="0"/>
                      <w:divBdr>
                        <w:top w:val="none" w:sz="0" w:space="0" w:color="auto"/>
                        <w:left w:val="none" w:sz="0" w:space="0" w:color="auto"/>
                        <w:bottom w:val="none" w:sz="0" w:space="0" w:color="auto"/>
                        <w:right w:val="none" w:sz="0" w:space="0" w:color="auto"/>
                      </w:divBdr>
                    </w:div>
                  </w:divsChild>
                </w:div>
                <w:div w:id="686756258">
                  <w:marLeft w:val="0"/>
                  <w:marRight w:val="0"/>
                  <w:marTop w:val="0"/>
                  <w:marBottom w:val="0"/>
                  <w:divBdr>
                    <w:top w:val="none" w:sz="0" w:space="0" w:color="auto"/>
                    <w:left w:val="none" w:sz="0" w:space="0" w:color="auto"/>
                    <w:bottom w:val="none" w:sz="0" w:space="0" w:color="auto"/>
                    <w:right w:val="none" w:sz="0" w:space="0" w:color="auto"/>
                  </w:divBdr>
                  <w:divsChild>
                    <w:div w:id="1355576776">
                      <w:marLeft w:val="0"/>
                      <w:marRight w:val="0"/>
                      <w:marTop w:val="0"/>
                      <w:marBottom w:val="0"/>
                      <w:divBdr>
                        <w:top w:val="none" w:sz="0" w:space="0" w:color="auto"/>
                        <w:left w:val="none" w:sz="0" w:space="0" w:color="auto"/>
                        <w:bottom w:val="none" w:sz="0" w:space="0" w:color="auto"/>
                        <w:right w:val="none" w:sz="0" w:space="0" w:color="auto"/>
                      </w:divBdr>
                    </w:div>
                  </w:divsChild>
                </w:div>
                <w:div w:id="1333294617">
                  <w:marLeft w:val="0"/>
                  <w:marRight w:val="0"/>
                  <w:marTop w:val="0"/>
                  <w:marBottom w:val="0"/>
                  <w:divBdr>
                    <w:top w:val="none" w:sz="0" w:space="0" w:color="auto"/>
                    <w:left w:val="none" w:sz="0" w:space="0" w:color="auto"/>
                    <w:bottom w:val="none" w:sz="0" w:space="0" w:color="auto"/>
                    <w:right w:val="none" w:sz="0" w:space="0" w:color="auto"/>
                  </w:divBdr>
                  <w:divsChild>
                    <w:div w:id="1445878272">
                      <w:marLeft w:val="0"/>
                      <w:marRight w:val="0"/>
                      <w:marTop w:val="0"/>
                      <w:marBottom w:val="0"/>
                      <w:divBdr>
                        <w:top w:val="none" w:sz="0" w:space="0" w:color="auto"/>
                        <w:left w:val="none" w:sz="0" w:space="0" w:color="auto"/>
                        <w:bottom w:val="none" w:sz="0" w:space="0" w:color="auto"/>
                        <w:right w:val="none" w:sz="0" w:space="0" w:color="auto"/>
                      </w:divBdr>
                    </w:div>
                  </w:divsChild>
                </w:div>
                <w:div w:id="1990792018">
                  <w:marLeft w:val="0"/>
                  <w:marRight w:val="0"/>
                  <w:marTop w:val="0"/>
                  <w:marBottom w:val="0"/>
                  <w:divBdr>
                    <w:top w:val="none" w:sz="0" w:space="0" w:color="auto"/>
                    <w:left w:val="none" w:sz="0" w:space="0" w:color="auto"/>
                    <w:bottom w:val="none" w:sz="0" w:space="0" w:color="auto"/>
                    <w:right w:val="none" w:sz="0" w:space="0" w:color="auto"/>
                  </w:divBdr>
                  <w:divsChild>
                    <w:div w:id="11211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68464">
          <w:marLeft w:val="0"/>
          <w:marRight w:val="0"/>
          <w:marTop w:val="0"/>
          <w:marBottom w:val="0"/>
          <w:divBdr>
            <w:top w:val="none" w:sz="0" w:space="0" w:color="auto"/>
            <w:left w:val="none" w:sz="0" w:space="0" w:color="auto"/>
            <w:bottom w:val="none" w:sz="0" w:space="0" w:color="auto"/>
            <w:right w:val="none" w:sz="0" w:space="0" w:color="auto"/>
          </w:divBdr>
          <w:divsChild>
            <w:div w:id="705759059">
              <w:marLeft w:val="0"/>
              <w:marRight w:val="0"/>
              <w:marTop w:val="0"/>
              <w:marBottom w:val="0"/>
              <w:divBdr>
                <w:top w:val="none" w:sz="0" w:space="0" w:color="auto"/>
                <w:left w:val="none" w:sz="0" w:space="0" w:color="auto"/>
                <w:bottom w:val="none" w:sz="0" w:space="0" w:color="auto"/>
                <w:right w:val="none" w:sz="0" w:space="0" w:color="auto"/>
              </w:divBdr>
              <w:divsChild>
                <w:div w:id="1471484800">
                  <w:marLeft w:val="0"/>
                  <w:marRight w:val="0"/>
                  <w:marTop w:val="0"/>
                  <w:marBottom w:val="0"/>
                  <w:divBdr>
                    <w:top w:val="none" w:sz="0" w:space="0" w:color="auto"/>
                    <w:left w:val="none" w:sz="0" w:space="0" w:color="auto"/>
                    <w:bottom w:val="none" w:sz="0" w:space="0" w:color="auto"/>
                    <w:right w:val="none" w:sz="0" w:space="0" w:color="auto"/>
                  </w:divBdr>
                </w:div>
                <w:div w:id="1496913540">
                  <w:marLeft w:val="0"/>
                  <w:marRight w:val="0"/>
                  <w:marTop w:val="0"/>
                  <w:marBottom w:val="0"/>
                  <w:divBdr>
                    <w:top w:val="none" w:sz="0" w:space="0" w:color="auto"/>
                    <w:left w:val="none" w:sz="0" w:space="0" w:color="auto"/>
                    <w:bottom w:val="none" w:sz="0" w:space="0" w:color="auto"/>
                    <w:right w:val="none" w:sz="0" w:space="0" w:color="auto"/>
                  </w:divBdr>
                </w:div>
              </w:divsChild>
            </w:div>
            <w:div w:id="1174568511">
              <w:marLeft w:val="0"/>
              <w:marRight w:val="0"/>
              <w:marTop w:val="0"/>
              <w:marBottom w:val="0"/>
              <w:divBdr>
                <w:top w:val="none" w:sz="0" w:space="0" w:color="auto"/>
                <w:left w:val="none" w:sz="0" w:space="0" w:color="auto"/>
                <w:bottom w:val="none" w:sz="0" w:space="0" w:color="auto"/>
                <w:right w:val="none" w:sz="0" w:space="0" w:color="auto"/>
              </w:divBdr>
              <w:divsChild>
                <w:div w:id="136193979">
                  <w:marLeft w:val="0"/>
                  <w:marRight w:val="0"/>
                  <w:marTop w:val="0"/>
                  <w:marBottom w:val="0"/>
                  <w:divBdr>
                    <w:top w:val="none" w:sz="0" w:space="0" w:color="auto"/>
                    <w:left w:val="none" w:sz="0" w:space="0" w:color="auto"/>
                    <w:bottom w:val="none" w:sz="0" w:space="0" w:color="auto"/>
                    <w:right w:val="none" w:sz="0" w:space="0" w:color="auto"/>
                  </w:divBdr>
                  <w:divsChild>
                    <w:div w:id="620303535">
                      <w:marLeft w:val="0"/>
                      <w:marRight w:val="0"/>
                      <w:marTop w:val="0"/>
                      <w:marBottom w:val="0"/>
                      <w:divBdr>
                        <w:top w:val="none" w:sz="0" w:space="0" w:color="auto"/>
                        <w:left w:val="none" w:sz="0" w:space="0" w:color="auto"/>
                        <w:bottom w:val="none" w:sz="0" w:space="0" w:color="auto"/>
                        <w:right w:val="none" w:sz="0" w:space="0" w:color="auto"/>
                      </w:divBdr>
                    </w:div>
                  </w:divsChild>
                </w:div>
                <w:div w:id="645086747">
                  <w:marLeft w:val="0"/>
                  <w:marRight w:val="0"/>
                  <w:marTop w:val="0"/>
                  <w:marBottom w:val="0"/>
                  <w:divBdr>
                    <w:top w:val="none" w:sz="0" w:space="0" w:color="auto"/>
                    <w:left w:val="none" w:sz="0" w:space="0" w:color="auto"/>
                    <w:bottom w:val="none" w:sz="0" w:space="0" w:color="auto"/>
                    <w:right w:val="none" w:sz="0" w:space="0" w:color="auto"/>
                  </w:divBdr>
                  <w:divsChild>
                    <w:div w:id="164709295">
                      <w:marLeft w:val="0"/>
                      <w:marRight w:val="0"/>
                      <w:marTop w:val="0"/>
                      <w:marBottom w:val="0"/>
                      <w:divBdr>
                        <w:top w:val="none" w:sz="0" w:space="0" w:color="auto"/>
                        <w:left w:val="none" w:sz="0" w:space="0" w:color="auto"/>
                        <w:bottom w:val="none" w:sz="0" w:space="0" w:color="auto"/>
                        <w:right w:val="none" w:sz="0" w:space="0" w:color="auto"/>
                      </w:divBdr>
                    </w:div>
                  </w:divsChild>
                </w:div>
                <w:div w:id="1237937283">
                  <w:marLeft w:val="0"/>
                  <w:marRight w:val="0"/>
                  <w:marTop w:val="0"/>
                  <w:marBottom w:val="0"/>
                  <w:divBdr>
                    <w:top w:val="none" w:sz="0" w:space="0" w:color="auto"/>
                    <w:left w:val="none" w:sz="0" w:space="0" w:color="auto"/>
                    <w:bottom w:val="none" w:sz="0" w:space="0" w:color="auto"/>
                    <w:right w:val="none" w:sz="0" w:space="0" w:color="auto"/>
                  </w:divBdr>
                  <w:divsChild>
                    <w:div w:id="18824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463550">
      <w:bodyDiv w:val="1"/>
      <w:marLeft w:val="0"/>
      <w:marRight w:val="0"/>
      <w:marTop w:val="0"/>
      <w:marBottom w:val="0"/>
      <w:divBdr>
        <w:top w:val="none" w:sz="0" w:space="0" w:color="auto"/>
        <w:left w:val="none" w:sz="0" w:space="0" w:color="auto"/>
        <w:bottom w:val="none" w:sz="0" w:space="0" w:color="auto"/>
        <w:right w:val="none" w:sz="0" w:space="0" w:color="auto"/>
      </w:divBdr>
      <w:divsChild>
        <w:div w:id="1342202101">
          <w:marLeft w:val="0"/>
          <w:marRight w:val="0"/>
          <w:marTop w:val="0"/>
          <w:marBottom w:val="0"/>
          <w:divBdr>
            <w:top w:val="none" w:sz="0" w:space="0" w:color="auto"/>
            <w:left w:val="none" w:sz="0" w:space="0" w:color="auto"/>
            <w:bottom w:val="none" w:sz="0" w:space="0" w:color="auto"/>
            <w:right w:val="none" w:sz="0" w:space="0" w:color="auto"/>
          </w:divBdr>
          <w:divsChild>
            <w:div w:id="783155592">
              <w:marLeft w:val="0"/>
              <w:marRight w:val="0"/>
              <w:marTop w:val="0"/>
              <w:marBottom w:val="0"/>
              <w:divBdr>
                <w:top w:val="none" w:sz="0" w:space="0" w:color="auto"/>
                <w:left w:val="none" w:sz="0" w:space="0" w:color="auto"/>
                <w:bottom w:val="none" w:sz="0" w:space="0" w:color="auto"/>
                <w:right w:val="none" w:sz="0" w:space="0" w:color="auto"/>
              </w:divBdr>
              <w:divsChild>
                <w:div w:id="935287635">
                  <w:marLeft w:val="0"/>
                  <w:marRight w:val="0"/>
                  <w:marTop w:val="0"/>
                  <w:marBottom w:val="0"/>
                  <w:divBdr>
                    <w:top w:val="none" w:sz="0" w:space="0" w:color="auto"/>
                    <w:left w:val="none" w:sz="0" w:space="0" w:color="auto"/>
                    <w:bottom w:val="none" w:sz="0" w:space="0" w:color="auto"/>
                    <w:right w:val="none" w:sz="0" w:space="0" w:color="auto"/>
                  </w:divBdr>
                  <w:divsChild>
                    <w:div w:id="104217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75992">
      <w:bodyDiv w:val="1"/>
      <w:marLeft w:val="0"/>
      <w:marRight w:val="0"/>
      <w:marTop w:val="0"/>
      <w:marBottom w:val="0"/>
      <w:divBdr>
        <w:top w:val="none" w:sz="0" w:space="0" w:color="auto"/>
        <w:left w:val="none" w:sz="0" w:space="0" w:color="auto"/>
        <w:bottom w:val="none" w:sz="0" w:space="0" w:color="auto"/>
        <w:right w:val="none" w:sz="0" w:space="0" w:color="auto"/>
      </w:divBdr>
      <w:divsChild>
        <w:div w:id="206648142">
          <w:marLeft w:val="0"/>
          <w:marRight w:val="0"/>
          <w:marTop w:val="0"/>
          <w:marBottom w:val="0"/>
          <w:divBdr>
            <w:top w:val="none" w:sz="0" w:space="0" w:color="auto"/>
            <w:left w:val="none" w:sz="0" w:space="0" w:color="auto"/>
            <w:bottom w:val="none" w:sz="0" w:space="0" w:color="auto"/>
            <w:right w:val="none" w:sz="0" w:space="0" w:color="auto"/>
          </w:divBdr>
          <w:divsChild>
            <w:div w:id="1041441948">
              <w:marLeft w:val="0"/>
              <w:marRight w:val="0"/>
              <w:marTop w:val="0"/>
              <w:marBottom w:val="0"/>
              <w:divBdr>
                <w:top w:val="none" w:sz="0" w:space="0" w:color="auto"/>
                <w:left w:val="none" w:sz="0" w:space="0" w:color="auto"/>
                <w:bottom w:val="none" w:sz="0" w:space="0" w:color="auto"/>
                <w:right w:val="none" w:sz="0" w:space="0" w:color="auto"/>
              </w:divBdr>
              <w:divsChild>
                <w:div w:id="65938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17536">
      <w:bodyDiv w:val="1"/>
      <w:marLeft w:val="0"/>
      <w:marRight w:val="0"/>
      <w:marTop w:val="0"/>
      <w:marBottom w:val="0"/>
      <w:divBdr>
        <w:top w:val="none" w:sz="0" w:space="0" w:color="auto"/>
        <w:left w:val="none" w:sz="0" w:space="0" w:color="auto"/>
        <w:bottom w:val="none" w:sz="0" w:space="0" w:color="auto"/>
        <w:right w:val="none" w:sz="0" w:space="0" w:color="auto"/>
      </w:divBdr>
    </w:div>
    <w:div w:id="1453598170">
      <w:bodyDiv w:val="1"/>
      <w:marLeft w:val="0"/>
      <w:marRight w:val="0"/>
      <w:marTop w:val="0"/>
      <w:marBottom w:val="0"/>
      <w:divBdr>
        <w:top w:val="none" w:sz="0" w:space="0" w:color="auto"/>
        <w:left w:val="none" w:sz="0" w:space="0" w:color="auto"/>
        <w:bottom w:val="none" w:sz="0" w:space="0" w:color="auto"/>
        <w:right w:val="none" w:sz="0" w:space="0" w:color="auto"/>
      </w:divBdr>
      <w:divsChild>
        <w:div w:id="934552928">
          <w:marLeft w:val="0"/>
          <w:marRight w:val="0"/>
          <w:marTop w:val="0"/>
          <w:marBottom w:val="0"/>
          <w:divBdr>
            <w:top w:val="none" w:sz="0" w:space="0" w:color="auto"/>
            <w:left w:val="none" w:sz="0" w:space="0" w:color="auto"/>
            <w:bottom w:val="none" w:sz="0" w:space="0" w:color="auto"/>
            <w:right w:val="none" w:sz="0" w:space="0" w:color="auto"/>
          </w:divBdr>
          <w:divsChild>
            <w:div w:id="861939769">
              <w:marLeft w:val="0"/>
              <w:marRight w:val="0"/>
              <w:marTop w:val="0"/>
              <w:marBottom w:val="0"/>
              <w:divBdr>
                <w:top w:val="none" w:sz="0" w:space="0" w:color="auto"/>
                <w:left w:val="none" w:sz="0" w:space="0" w:color="auto"/>
                <w:bottom w:val="none" w:sz="0" w:space="0" w:color="auto"/>
                <w:right w:val="none" w:sz="0" w:space="0" w:color="auto"/>
              </w:divBdr>
              <w:divsChild>
                <w:div w:id="158034945">
                  <w:marLeft w:val="0"/>
                  <w:marRight w:val="0"/>
                  <w:marTop w:val="0"/>
                  <w:marBottom w:val="0"/>
                  <w:divBdr>
                    <w:top w:val="none" w:sz="0" w:space="0" w:color="auto"/>
                    <w:left w:val="none" w:sz="0" w:space="0" w:color="auto"/>
                    <w:bottom w:val="none" w:sz="0" w:space="0" w:color="auto"/>
                    <w:right w:val="none" w:sz="0" w:space="0" w:color="auto"/>
                  </w:divBdr>
                  <w:divsChild>
                    <w:div w:id="1032145438">
                      <w:marLeft w:val="0"/>
                      <w:marRight w:val="0"/>
                      <w:marTop w:val="0"/>
                      <w:marBottom w:val="0"/>
                      <w:divBdr>
                        <w:top w:val="none" w:sz="0" w:space="0" w:color="auto"/>
                        <w:left w:val="none" w:sz="0" w:space="0" w:color="auto"/>
                        <w:bottom w:val="none" w:sz="0" w:space="0" w:color="auto"/>
                        <w:right w:val="none" w:sz="0" w:space="0" w:color="auto"/>
                      </w:divBdr>
                    </w:div>
                  </w:divsChild>
                </w:div>
                <w:div w:id="688261725">
                  <w:marLeft w:val="0"/>
                  <w:marRight w:val="0"/>
                  <w:marTop w:val="0"/>
                  <w:marBottom w:val="0"/>
                  <w:divBdr>
                    <w:top w:val="none" w:sz="0" w:space="0" w:color="auto"/>
                    <w:left w:val="none" w:sz="0" w:space="0" w:color="auto"/>
                    <w:bottom w:val="none" w:sz="0" w:space="0" w:color="auto"/>
                    <w:right w:val="none" w:sz="0" w:space="0" w:color="auto"/>
                  </w:divBdr>
                  <w:divsChild>
                    <w:div w:id="793645111">
                      <w:marLeft w:val="0"/>
                      <w:marRight w:val="0"/>
                      <w:marTop w:val="0"/>
                      <w:marBottom w:val="0"/>
                      <w:divBdr>
                        <w:top w:val="none" w:sz="0" w:space="0" w:color="auto"/>
                        <w:left w:val="none" w:sz="0" w:space="0" w:color="auto"/>
                        <w:bottom w:val="none" w:sz="0" w:space="0" w:color="auto"/>
                        <w:right w:val="none" w:sz="0" w:space="0" w:color="auto"/>
                      </w:divBdr>
                    </w:div>
                  </w:divsChild>
                </w:div>
                <w:div w:id="726490117">
                  <w:marLeft w:val="0"/>
                  <w:marRight w:val="0"/>
                  <w:marTop w:val="0"/>
                  <w:marBottom w:val="0"/>
                  <w:divBdr>
                    <w:top w:val="none" w:sz="0" w:space="0" w:color="auto"/>
                    <w:left w:val="none" w:sz="0" w:space="0" w:color="auto"/>
                    <w:bottom w:val="none" w:sz="0" w:space="0" w:color="auto"/>
                    <w:right w:val="none" w:sz="0" w:space="0" w:color="auto"/>
                  </w:divBdr>
                  <w:divsChild>
                    <w:div w:id="552231380">
                      <w:marLeft w:val="0"/>
                      <w:marRight w:val="0"/>
                      <w:marTop w:val="0"/>
                      <w:marBottom w:val="0"/>
                      <w:divBdr>
                        <w:top w:val="none" w:sz="0" w:space="0" w:color="auto"/>
                        <w:left w:val="none" w:sz="0" w:space="0" w:color="auto"/>
                        <w:bottom w:val="none" w:sz="0" w:space="0" w:color="auto"/>
                        <w:right w:val="none" w:sz="0" w:space="0" w:color="auto"/>
                      </w:divBdr>
                    </w:div>
                  </w:divsChild>
                </w:div>
                <w:div w:id="900167371">
                  <w:marLeft w:val="0"/>
                  <w:marRight w:val="0"/>
                  <w:marTop w:val="0"/>
                  <w:marBottom w:val="0"/>
                  <w:divBdr>
                    <w:top w:val="none" w:sz="0" w:space="0" w:color="auto"/>
                    <w:left w:val="none" w:sz="0" w:space="0" w:color="auto"/>
                    <w:bottom w:val="none" w:sz="0" w:space="0" w:color="auto"/>
                    <w:right w:val="none" w:sz="0" w:space="0" w:color="auto"/>
                  </w:divBdr>
                  <w:divsChild>
                    <w:div w:id="273444459">
                      <w:marLeft w:val="0"/>
                      <w:marRight w:val="0"/>
                      <w:marTop w:val="0"/>
                      <w:marBottom w:val="0"/>
                      <w:divBdr>
                        <w:top w:val="none" w:sz="0" w:space="0" w:color="auto"/>
                        <w:left w:val="none" w:sz="0" w:space="0" w:color="auto"/>
                        <w:bottom w:val="none" w:sz="0" w:space="0" w:color="auto"/>
                        <w:right w:val="none" w:sz="0" w:space="0" w:color="auto"/>
                      </w:divBdr>
                    </w:div>
                  </w:divsChild>
                </w:div>
                <w:div w:id="1612280228">
                  <w:marLeft w:val="0"/>
                  <w:marRight w:val="0"/>
                  <w:marTop w:val="0"/>
                  <w:marBottom w:val="0"/>
                  <w:divBdr>
                    <w:top w:val="none" w:sz="0" w:space="0" w:color="auto"/>
                    <w:left w:val="none" w:sz="0" w:space="0" w:color="auto"/>
                    <w:bottom w:val="none" w:sz="0" w:space="0" w:color="auto"/>
                    <w:right w:val="none" w:sz="0" w:space="0" w:color="auto"/>
                  </w:divBdr>
                  <w:divsChild>
                    <w:div w:id="1687487908">
                      <w:marLeft w:val="0"/>
                      <w:marRight w:val="0"/>
                      <w:marTop w:val="0"/>
                      <w:marBottom w:val="0"/>
                      <w:divBdr>
                        <w:top w:val="none" w:sz="0" w:space="0" w:color="auto"/>
                        <w:left w:val="none" w:sz="0" w:space="0" w:color="auto"/>
                        <w:bottom w:val="none" w:sz="0" w:space="0" w:color="auto"/>
                        <w:right w:val="none" w:sz="0" w:space="0" w:color="auto"/>
                      </w:divBdr>
                    </w:div>
                  </w:divsChild>
                </w:div>
                <w:div w:id="1620410315">
                  <w:marLeft w:val="0"/>
                  <w:marRight w:val="0"/>
                  <w:marTop w:val="0"/>
                  <w:marBottom w:val="0"/>
                  <w:divBdr>
                    <w:top w:val="none" w:sz="0" w:space="0" w:color="auto"/>
                    <w:left w:val="none" w:sz="0" w:space="0" w:color="auto"/>
                    <w:bottom w:val="none" w:sz="0" w:space="0" w:color="auto"/>
                    <w:right w:val="none" w:sz="0" w:space="0" w:color="auto"/>
                  </w:divBdr>
                  <w:divsChild>
                    <w:div w:id="130588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527525">
      <w:bodyDiv w:val="1"/>
      <w:marLeft w:val="0"/>
      <w:marRight w:val="0"/>
      <w:marTop w:val="0"/>
      <w:marBottom w:val="0"/>
      <w:divBdr>
        <w:top w:val="none" w:sz="0" w:space="0" w:color="auto"/>
        <w:left w:val="none" w:sz="0" w:space="0" w:color="auto"/>
        <w:bottom w:val="none" w:sz="0" w:space="0" w:color="auto"/>
        <w:right w:val="none" w:sz="0" w:space="0" w:color="auto"/>
      </w:divBdr>
      <w:divsChild>
        <w:div w:id="244649744">
          <w:marLeft w:val="0"/>
          <w:marRight w:val="0"/>
          <w:marTop w:val="0"/>
          <w:marBottom w:val="0"/>
          <w:divBdr>
            <w:top w:val="none" w:sz="0" w:space="0" w:color="auto"/>
            <w:left w:val="none" w:sz="0" w:space="0" w:color="auto"/>
            <w:bottom w:val="none" w:sz="0" w:space="0" w:color="auto"/>
            <w:right w:val="none" w:sz="0" w:space="0" w:color="auto"/>
          </w:divBdr>
          <w:divsChild>
            <w:div w:id="1559626215">
              <w:marLeft w:val="0"/>
              <w:marRight w:val="0"/>
              <w:marTop w:val="0"/>
              <w:marBottom w:val="0"/>
              <w:divBdr>
                <w:top w:val="none" w:sz="0" w:space="0" w:color="auto"/>
                <w:left w:val="none" w:sz="0" w:space="0" w:color="auto"/>
                <w:bottom w:val="none" w:sz="0" w:space="0" w:color="auto"/>
                <w:right w:val="none" w:sz="0" w:space="0" w:color="auto"/>
              </w:divBdr>
              <w:divsChild>
                <w:div w:id="1248727464">
                  <w:marLeft w:val="0"/>
                  <w:marRight w:val="0"/>
                  <w:marTop w:val="0"/>
                  <w:marBottom w:val="0"/>
                  <w:divBdr>
                    <w:top w:val="none" w:sz="0" w:space="0" w:color="auto"/>
                    <w:left w:val="none" w:sz="0" w:space="0" w:color="auto"/>
                    <w:bottom w:val="none" w:sz="0" w:space="0" w:color="auto"/>
                    <w:right w:val="none" w:sz="0" w:space="0" w:color="auto"/>
                  </w:divBdr>
                  <w:divsChild>
                    <w:div w:id="13058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806203">
      <w:bodyDiv w:val="1"/>
      <w:marLeft w:val="0"/>
      <w:marRight w:val="0"/>
      <w:marTop w:val="0"/>
      <w:marBottom w:val="0"/>
      <w:divBdr>
        <w:top w:val="none" w:sz="0" w:space="0" w:color="auto"/>
        <w:left w:val="none" w:sz="0" w:space="0" w:color="auto"/>
        <w:bottom w:val="none" w:sz="0" w:space="0" w:color="auto"/>
        <w:right w:val="none" w:sz="0" w:space="0" w:color="auto"/>
      </w:divBdr>
      <w:divsChild>
        <w:div w:id="319845286">
          <w:marLeft w:val="0"/>
          <w:marRight w:val="0"/>
          <w:marTop w:val="0"/>
          <w:marBottom w:val="0"/>
          <w:divBdr>
            <w:top w:val="none" w:sz="0" w:space="0" w:color="auto"/>
            <w:left w:val="none" w:sz="0" w:space="0" w:color="auto"/>
            <w:bottom w:val="none" w:sz="0" w:space="0" w:color="auto"/>
            <w:right w:val="none" w:sz="0" w:space="0" w:color="auto"/>
          </w:divBdr>
          <w:divsChild>
            <w:div w:id="1197083482">
              <w:marLeft w:val="0"/>
              <w:marRight w:val="0"/>
              <w:marTop w:val="0"/>
              <w:marBottom w:val="0"/>
              <w:divBdr>
                <w:top w:val="none" w:sz="0" w:space="0" w:color="auto"/>
                <w:left w:val="none" w:sz="0" w:space="0" w:color="auto"/>
                <w:bottom w:val="none" w:sz="0" w:space="0" w:color="auto"/>
                <w:right w:val="none" w:sz="0" w:space="0" w:color="auto"/>
              </w:divBdr>
              <w:divsChild>
                <w:div w:id="354235431">
                  <w:marLeft w:val="0"/>
                  <w:marRight w:val="0"/>
                  <w:marTop w:val="0"/>
                  <w:marBottom w:val="0"/>
                  <w:divBdr>
                    <w:top w:val="none" w:sz="0" w:space="0" w:color="auto"/>
                    <w:left w:val="none" w:sz="0" w:space="0" w:color="auto"/>
                    <w:bottom w:val="none" w:sz="0" w:space="0" w:color="auto"/>
                    <w:right w:val="none" w:sz="0" w:space="0" w:color="auto"/>
                  </w:divBdr>
                </w:div>
              </w:divsChild>
            </w:div>
            <w:div w:id="1601640530">
              <w:marLeft w:val="0"/>
              <w:marRight w:val="0"/>
              <w:marTop w:val="0"/>
              <w:marBottom w:val="0"/>
              <w:divBdr>
                <w:top w:val="none" w:sz="0" w:space="0" w:color="auto"/>
                <w:left w:val="none" w:sz="0" w:space="0" w:color="auto"/>
                <w:bottom w:val="none" w:sz="0" w:space="0" w:color="auto"/>
                <w:right w:val="none" w:sz="0" w:space="0" w:color="auto"/>
              </w:divBdr>
              <w:divsChild>
                <w:div w:id="100227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26365">
          <w:marLeft w:val="0"/>
          <w:marRight w:val="0"/>
          <w:marTop w:val="0"/>
          <w:marBottom w:val="0"/>
          <w:divBdr>
            <w:top w:val="none" w:sz="0" w:space="0" w:color="auto"/>
            <w:left w:val="none" w:sz="0" w:space="0" w:color="auto"/>
            <w:bottom w:val="none" w:sz="0" w:space="0" w:color="auto"/>
            <w:right w:val="none" w:sz="0" w:space="0" w:color="auto"/>
          </w:divBdr>
          <w:divsChild>
            <w:div w:id="275137239">
              <w:marLeft w:val="0"/>
              <w:marRight w:val="0"/>
              <w:marTop w:val="0"/>
              <w:marBottom w:val="0"/>
              <w:divBdr>
                <w:top w:val="none" w:sz="0" w:space="0" w:color="auto"/>
                <w:left w:val="none" w:sz="0" w:space="0" w:color="auto"/>
                <w:bottom w:val="none" w:sz="0" w:space="0" w:color="auto"/>
                <w:right w:val="none" w:sz="0" w:space="0" w:color="auto"/>
              </w:divBdr>
              <w:divsChild>
                <w:div w:id="1869177743">
                  <w:marLeft w:val="0"/>
                  <w:marRight w:val="0"/>
                  <w:marTop w:val="0"/>
                  <w:marBottom w:val="0"/>
                  <w:divBdr>
                    <w:top w:val="none" w:sz="0" w:space="0" w:color="auto"/>
                    <w:left w:val="none" w:sz="0" w:space="0" w:color="auto"/>
                    <w:bottom w:val="none" w:sz="0" w:space="0" w:color="auto"/>
                    <w:right w:val="none" w:sz="0" w:space="0" w:color="auto"/>
                  </w:divBdr>
                </w:div>
              </w:divsChild>
            </w:div>
            <w:div w:id="392194174">
              <w:marLeft w:val="0"/>
              <w:marRight w:val="0"/>
              <w:marTop w:val="0"/>
              <w:marBottom w:val="0"/>
              <w:divBdr>
                <w:top w:val="none" w:sz="0" w:space="0" w:color="auto"/>
                <w:left w:val="none" w:sz="0" w:space="0" w:color="auto"/>
                <w:bottom w:val="none" w:sz="0" w:space="0" w:color="auto"/>
                <w:right w:val="none" w:sz="0" w:space="0" w:color="auto"/>
              </w:divBdr>
              <w:divsChild>
                <w:div w:id="1072970503">
                  <w:marLeft w:val="0"/>
                  <w:marRight w:val="0"/>
                  <w:marTop w:val="0"/>
                  <w:marBottom w:val="0"/>
                  <w:divBdr>
                    <w:top w:val="none" w:sz="0" w:space="0" w:color="auto"/>
                    <w:left w:val="none" w:sz="0" w:space="0" w:color="auto"/>
                    <w:bottom w:val="none" w:sz="0" w:space="0" w:color="auto"/>
                    <w:right w:val="none" w:sz="0" w:space="0" w:color="auto"/>
                  </w:divBdr>
                </w:div>
              </w:divsChild>
            </w:div>
            <w:div w:id="944112718">
              <w:marLeft w:val="0"/>
              <w:marRight w:val="0"/>
              <w:marTop w:val="0"/>
              <w:marBottom w:val="0"/>
              <w:divBdr>
                <w:top w:val="none" w:sz="0" w:space="0" w:color="auto"/>
                <w:left w:val="none" w:sz="0" w:space="0" w:color="auto"/>
                <w:bottom w:val="none" w:sz="0" w:space="0" w:color="auto"/>
                <w:right w:val="none" w:sz="0" w:space="0" w:color="auto"/>
              </w:divBdr>
              <w:divsChild>
                <w:div w:id="1277176473">
                  <w:marLeft w:val="0"/>
                  <w:marRight w:val="0"/>
                  <w:marTop w:val="0"/>
                  <w:marBottom w:val="0"/>
                  <w:divBdr>
                    <w:top w:val="none" w:sz="0" w:space="0" w:color="auto"/>
                    <w:left w:val="none" w:sz="0" w:space="0" w:color="auto"/>
                    <w:bottom w:val="none" w:sz="0" w:space="0" w:color="auto"/>
                    <w:right w:val="none" w:sz="0" w:space="0" w:color="auto"/>
                  </w:divBdr>
                </w:div>
              </w:divsChild>
            </w:div>
            <w:div w:id="1001474092">
              <w:marLeft w:val="0"/>
              <w:marRight w:val="0"/>
              <w:marTop w:val="0"/>
              <w:marBottom w:val="0"/>
              <w:divBdr>
                <w:top w:val="none" w:sz="0" w:space="0" w:color="auto"/>
                <w:left w:val="none" w:sz="0" w:space="0" w:color="auto"/>
                <w:bottom w:val="none" w:sz="0" w:space="0" w:color="auto"/>
                <w:right w:val="none" w:sz="0" w:space="0" w:color="auto"/>
              </w:divBdr>
              <w:divsChild>
                <w:div w:id="1032918149">
                  <w:marLeft w:val="0"/>
                  <w:marRight w:val="0"/>
                  <w:marTop w:val="0"/>
                  <w:marBottom w:val="0"/>
                  <w:divBdr>
                    <w:top w:val="none" w:sz="0" w:space="0" w:color="auto"/>
                    <w:left w:val="none" w:sz="0" w:space="0" w:color="auto"/>
                    <w:bottom w:val="none" w:sz="0" w:space="0" w:color="auto"/>
                    <w:right w:val="none" w:sz="0" w:space="0" w:color="auto"/>
                  </w:divBdr>
                </w:div>
              </w:divsChild>
            </w:div>
            <w:div w:id="1105659981">
              <w:marLeft w:val="0"/>
              <w:marRight w:val="0"/>
              <w:marTop w:val="0"/>
              <w:marBottom w:val="0"/>
              <w:divBdr>
                <w:top w:val="none" w:sz="0" w:space="0" w:color="auto"/>
                <w:left w:val="none" w:sz="0" w:space="0" w:color="auto"/>
                <w:bottom w:val="none" w:sz="0" w:space="0" w:color="auto"/>
                <w:right w:val="none" w:sz="0" w:space="0" w:color="auto"/>
              </w:divBdr>
              <w:divsChild>
                <w:div w:id="1093743781">
                  <w:marLeft w:val="0"/>
                  <w:marRight w:val="0"/>
                  <w:marTop w:val="0"/>
                  <w:marBottom w:val="0"/>
                  <w:divBdr>
                    <w:top w:val="none" w:sz="0" w:space="0" w:color="auto"/>
                    <w:left w:val="none" w:sz="0" w:space="0" w:color="auto"/>
                    <w:bottom w:val="none" w:sz="0" w:space="0" w:color="auto"/>
                    <w:right w:val="none" w:sz="0" w:space="0" w:color="auto"/>
                  </w:divBdr>
                </w:div>
              </w:divsChild>
            </w:div>
            <w:div w:id="1307079805">
              <w:marLeft w:val="0"/>
              <w:marRight w:val="0"/>
              <w:marTop w:val="0"/>
              <w:marBottom w:val="0"/>
              <w:divBdr>
                <w:top w:val="none" w:sz="0" w:space="0" w:color="auto"/>
                <w:left w:val="none" w:sz="0" w:space="0" w:color="auto"/>
                <w:bottom w:val="none" w:sz="0" w:space="0" w:color="auto"/>
                <w:right w:val="none" w:sz="0" w:space="0" w:color="auto"/>
              </w:divBdr>
              <w:divsChild>
                <w:div w:id="643776628">
                  <w:marLeft w:val="0"/>
                  <w:marRight w:val="0"/>
                  <w:marTop w:val="0"/>
                  <w:marBottom w:val="0"/>
                  <w:divBdr>
                    <w:top w:val="none" w:sz="0" w:space="0" w:color="auto"/>
                    <w:left w:val="none" w:sz="0" w:space="0" w:color="auto"/>
                    <w:bottom w:val="none" w:sz="0" w:space="0" w:color="auto"/>
                    <w:right w:val="none" w:sz="0" w:space="0" w:color="auto"/>
                  </w:divBdr>
                </w:div>
              </w:divsChild>
            </w:div>
            <w:div w:id="1413577440">
              <w:marLeft w:val="0"/>
              <w:marRight w:val="0"/>
              <w:marTop w:val="0"/>
              <w:marBottom w:val="0"/>
              <w:divBdr>
                <w:top w:val="none" w:sz="0" w:space="0" w:color="auto"/>
                <w:left w:val="none" w:sz="0" w:space="0" w:color="auto"/>
                <w:bottom w:val="none" w:sz="0" w:space="0" w:color="auto"/>
                <w:right w:val="none" w:sz="0" w:space="0" w:color="auto"/>
              </w:divBdr>
              <w:divsChild>
                <w:div w:id="401485953">
                  <w:marLeft w:val="0"/>
                  <w:marRight w:val="0"/>
                  <w:marTop w:val="0"/>
                  <w:marBottom w:val="0"/>
                  <w:divBdr>
                    <w:top w:val="none" w:sz="0" w:space="0" w:color="auto"/>
                    <w:left w:val="none" w:sz="0" w:space="0" w:color="auto"/>
                    <w:bottom w:val="none" w:sz="0" w:space="0" w:color="auto"/>
                    <w:right w:val="none" w:sz="0" w:space="0" w:color="auto"/>
                  </w:divBdr>
                </w:div>
              </w:divsChild>
            </w:div>
            <w:div w:id="1467430190">
              <w:marLeft w:val="0"/>
              <w:marRight w:val="0"/>
              <w:marTop w:val="0"/>
              <w:marBottom w:val="0"/>
              <w:divBdr>
                <w:top w:val="none" w:sz="0" w:space="0" w:color="auto"/>
                <w:left w:val="none" w:sz="0" w:space="0" w:color="auto"/>
                <w:bottom w:val="none" w:sz="0" w:space="0" w:color="auto"/>
                <w:right w:val="none" w:sz="0" w:space="0" w:color="auto"/>
              </w:divBdr>
              <w:divsChild>
                <w:div w:id="1665860330">
                  <w:marLeft w:val="0"/>
                  <w:marRight w:val="0"/>
                  <w:marTop w:val="0"/>
                  <w:marBottom w:val="0"/>
                  <w:divBdr>
                    <w:top w:val="none" w:sz="0" w:space="0" w:color="auto"/>
                    <w:left w:val="none" w:sz="0" w:space="0" w:color="auto"/>
                    <w:bottom w:val="none" w:sz="0" w:space="0" w:color="auto"/>
                    <w:right w:val="none" w:sz="0" w:space="0" w:color="auto"/>
                  </w:divBdr>
                </w:div>
              </w:divsChild>
            </w:div>
            <w:div w:id="1645743473">
              <w:marLeft w:val="0"/>
              <w:marRight w:val="0"/>
              <w:marTop w:val="0"/>
              <w:marBottom w:val="0"/>
              <w:divBdr>
                <w:top w:val="none" w:sz="0" w:space="0" w:color="auto"/>
                <w:left w:val="none" w:sz="0" w:space="0" w:color="auto"/>
                <w:bottom w:val="none" w:sz="0" w:space="0" w:color="auto"/>
                <w:right w:val="none" w:sz="0" w:space="0" w:color="auto"/>
              </w:divBdr>
              <w:divsChild>
                <w:div w:id="1955597242">
                  <w:marLeft w:val="0"/>
                  <w:marRight w:val="0"/>
                  <w:marTop w:val="0"/>
                  <w:marBottom w:val="0"/>
                  <w:divBdr>
                    <w:top w:val="none" w:sz="0" w:space="0" w:color="auto"/>
                    <w:left w:val="none" w:sz="0" w:space="0" w:color="auto"/>
                    <w:bottom w:val="none" w:sz="0" w:space="0" w:color="auto"/>
                    <w:right w:val="none" w:sz="0" w:space="0" w:color="auto"/>
                  </w:divBdr>
                </w:div>
              </w:divsChild>
            </w:div>
            <w:div w:id="1666974723">
              <w:marLeft w:val="0"/>
              <w:marRight w:val="0"/>
              <w:marTop w:val="0"/>
              <w:marBottom w:val="0"/>
              <w:divBdr>
                <w:top w:val="none" w:sz="0" w:space="0" w:color="auto"/>
                <w:left w:val="none" w:sz="0" w:space="0" w:color="auto"/>
                <w:bottom w:val="none" w:sz="0" w:space="0" w:color="auto"/>
                <w:right w:val="none" w:sz="0" w:space="0" w:color="auto"/>
              </w:divBdr>
              <w:divsChild>
                <w:div w:id="1353721601">
                  <w:marLeft w:val="0"/>
                  <w:marRight w:val="0"/>
                  <w:marTop w:val="0"/>
                  <w:marBottom w:val="0"/>
                  <w:divBdr>
                    <w:top w:val="none" w:sz="0" w:space="0" w:color="auto"/>
                    <w:left w:val="none" w:sz="0" w:space="0" w:color="auto"/>
                    <w:bottom w:val="none" w:sz="0" w:space="0" w:color="auto"/>
                    <w:right w:val="none" w:sz="0" w:space="0" w:color="auto"/>
                  </w:divBdr>
                </w:div>
              </w:divsChild>
            </w:div>
            <w:div w:id="1670909729">
              <w:marLeft w:val="0"/>
              <w:marRight w:val="0"/>
              <w:marTop w:val="0"/>
              <w:marBottom w:val="0"/>
              <w:divBdr>
                <w:top w:val="none" w:sz="0" w:space="0" w:color="auto"/>
                <w:left w:val="none" w:sz="0" w:space="0" w:color="auto"/>
                <w:bottom w:val="none" w:sz="0" w:space="0" w:color="auto"/>
                <w:right w:val="none" w:sz="0" w:space="0" w:color="auto"/>
              </w:divBdr>
              <w:divsChild>
                <w:div w:id="198593017">
                  <w:marLeft w:val="0"/>
                  <w:marRight w:val="0"/>
                  <w:marTop w:val="0"/>
                  <w:marBottom w:val="0"/>
                  <w:divBdr>
                    <w:top w:val="none" w:sz="0" w:space="0" w:color="auto"/>
                    <w:left w:val="none" w:sz="0" w:space="0" w:color="auto"/>
                    <w:bottom w:val="none" w:sz="0" w:space="0" w:color="auto"/>
                    <w:right w:val="none" w:sz="0" w:space="0" w:color="auto"/>
                  </w:divBdr>
                </w:div>
              </w:divsChild>
            </w:div>
            <w:div w:id="1695767860">
              <w:marLeft w:val="0"/>
              <w:marRight w:val="0"/>
              <w:marTop w:val="0"/>
              <w:marBottom w:val="0"/>
              <w:divBdr>
                <w:top w:val="none" w:sz="0" w:space="0" w:color="auto"/>
                <w:left w:val="none" w:sz="0" w:space="0" w:color="auto"/>
                <w:bottom w:val="none" w:sz="0" w:space="0" w:color="auto"/>
                <w:right w:val="none" w:sz="0" w:space="0" w:color="auto"/>
              </w:divBdr>
              <w:divsChild>
                <w:div w:id="1636638244">
                  <w:marLeft w:val="0"/>
                  <w:marRight w:val="0"/>
                  <w:marTop w:val="0"/>
                  <w:marBottom w:val="0"/>
                  <w:divBdr>
                    <w:top w:val="none" w:sz="0" w:space="0" w:color="auto"/>
                    <w:left w:val="none" w:sz="0" w:space="0" w:color="auto"/>
                    <w:bottom w:val="none" w:sz="0" w:space="0" w:color="auto"/>
                    <w:right w:val="none" w:sz="0" w:space="0" w:color="auto"/>
                  </w:divBdr>
                </w:div>
              </w:divsChild>
            </w:div>
            <w:div w:id="1763649112">
              <w:marLeft w:val="0"/>
              <w:marRight w:val="0"/>
              <w:marTop w:val="0"/>
              <w:marBottom w:val="0"/>
              <w:divBdr>
                <w:top w:val="none" w:sz="0" w:space="0" w:color="auto"/>
                <w:left w:val="none" w:sz="0" w:space="0" w:color="auto"/>
                <w:bottom w:val="none" w:sz="0" w:space="0" w:color="auto"/>
                <w:right w:val="none" w:sz="0" w:space="0" w:color="auto"/>
              </w:divBdr>
              <w:divsChild>
                <w:div w:id="1613778842">
                  <w:marLeft w:val="0"/>
                  <w:marRight w:val="0"/>
                  <w:marTop w:val="0"/>
                  <w:marBottom w:val="0"/>
                  <w:divBdr>
                    <w:top w:val="none" w:sz="0" w:space="0" w:color="auto"/>
                    <w:left w:val="none" w:sz="0" w:space="0" w:color="auto"/>
                    <w:bottom w:val="none" w:sz="0" w:space="0" w:color="auto"/>
                    <w:right w:val="none" w:sz="0" w:space="0" w:color="auto"/>
                  </w:divBdr>
                </w:div>
              </w:divsChild>
            </w:div>
            <w:div w:id="1790975013">
              <w:marLeft w:val="0"/>
              <w:marRight w:val="0"/>
              <w:marTop w:val="0"/>
              <w:marBottom w:val="0"/>
              <w:divBdr>
                <w:top w:val="none" w:sz="0" w:space="0" w:color="auto"/>
                <w:left w:val="none" w:sz="0" w:space="0" w:color="auto"/>
                <w:bottom w:val="none" w:sz="0" w:space="0" w:color="auto"/>
                <w:right w:val="none" w:sz="0" w:space="0" w:color="auto"/>
              </w:divBdr>
              <w:divsChild>
                <w:div w:id="1997150523">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38925">
          <w:marLeft w:val="0"/>
          <w:marRight w:val="0"/>
          <w:marTop w:val="0"/>
          <w:marBottom w:val="0"/>
          <w:divBdr>
            <w:top w:val="none" w:sz="0" w:space="0" w:color="auto"/>
            <w:left w:val="none" w:sz="0" w:space="0" w:color="auto"/>
            <w:bottom w:val="none" w:sz="0" w:space="0" w:color="auto"/>
            <w:right w:val="none" w:sz="0" w:space="0" w:color="auto"/>
          </w:divBdr>
          <w:divsChild>
            <w:div w:id="1052341371">
              <w:marLeft w:val="0"/>
              <w:marRight w:val="0"/>
              <w:marTop w:val="0"/>
              <w:marBottom w:val="0"/>
              <w:divBdr>
                <w:top w:val="none" w:sz="0" w:space="0" w:color="auto"/>
                <w:left w:val="none" w:sz="0" w:space="0" w:color="auto"/>
                <w:bottom w:val="none" w:sz="0" w:space="0" w:color="auto"/>
                <w:right w:val="none" w:sz="0" w:space="0" w:color="auto"/>
              </w:divBdr>
              <w:divsChild>
                <w:div w:id="690108635">
                  <w:marLeft w:val="0"/>
                  <w:marRight w:val="0"/>
                  <w:marTop w:val="0"/>
                  <w:marBottom w:val="0"/>
                  <w:divBdr>
                    <w:top w:val="none" w:sz="0" w:space="0" w:color="auto"/>
                    <w:left w:val="none" w:sz="0" w:space="0" w:color="auto"/>
                    <w:bottom w:val="none" w:sz="0" w:space="0" w:color="auto"/>
                    <w:right w:val="none" w:sz="0" w:space="0" w:color="auto"/>
                  </w:divBdr>
                </w:div>
              </w:divsChild>
            </w:div>
            <w:div w:id="1146238484">
              <w:marLeft w:val="0"/>
              <w:marRight w:val="0"/>
              <w:marTop w:val="0"/>
              <w:marBottom w:val="0"/>
              <w:divBdr>
                <w:top w:val="none" w:sz="0" w:space="0" w:color="auto"/>
                <w:left w:val="none" w:sz="0" w:space="0" w:color="auto"/>
                <w:bottom w:val="none" w:sz="0" w:space="0" w:color="auto"/>
                <w:right w:val="none" w:sz="0" w:space="0" w:color="auto"/>
              </w:divBdr>
              <w:divsChild>
                <w:div w:id="1805003440">
                  <w:marLeft w:val="0"/>
                  <w:marRight w:val="0"/>
                  <w:marTop w:val="0"/>
                  <w:marBottom w:val="0"/>
                  <w:divBdr>
                    <w:top w:val="none" w:sz="0" w:space="0" w:color="auto"/>
                    <w:left w:val="none" w:sz="0" w:space="0" w:color="auto"/>
                    <w:bottom w:val="none" w:sz="0" w:space="0" w:color="auto"/>
                    <w:right w:val="none" w:sz="0" w:space="0" w:color="auto"/>
                  </w:divBdr>
                </w:div>
              </w:divsChild>
            </w:div>
            <w:div w:id="1383865352">
              <w:marLeft w:val="0"/>
              <w:marRight w:val="0"/>
              <w:marTop w:val="0"/>
              <w:marBottom w:val="0"/>
              <w:divBdr>
                <w:top w:val="none" w:sz="0" w:space="0" w:color="auto"/>
                <w:left w:val="none" w:sz="0" w:space="0" w:color="auto"/>
                <w:bottom w:val="none" w:sz="0" w:space="0" w:color="auto"/>
                <w:right w:val="none" w:sz="0" w:space="0" w:color="auto"/>
              </w:divBdr>
              <w:divsChild>
                <w:div w:id="744767561">
                  <w:marLeft w:val="0"/>
                  <w:marRight w:val="0"/>
                  <w:marTop w:val="0"/>
                  <w:marBottom w:val="0"/>
                  <w:divBdr>
                    <w:top w:val="none" w:sz="0" w:space="0" w:color="auto"/>
                    <w:left w:val="none" w:sz="0" w:space="0" w:color="auto"/>
                    <w:bottom w:val="none" w:sz="0" w:space="0" w:color="auto"/>
                    <w:right w:val="none" w:sz="0" w:space="0" w:color="auto"/>
                  </w:divBdr>
                </w:div>
              </w:divsChild>
            </w:div>
            <w:div w:id="1719892309">
              <w:marLeft w:val="0"/>
              <w:marRight w:val="0"/>
              <w:marTop w:val="0"/>
              <w:marBottom w:val="0"/>
              <w:divBdr>
                <w:top w:val="none" w:sz="0" w:space="0" w:color="auto"/>
                <w:left w:val="none" w:sz="0" w:space="0" w:color="auto"/>
                <w:bottom w:val="none" w:sz="0" w:space="0" w:color="auto"/>
                <w:right w:val="none" w:sz="0" w:space="0" w:color="auto"/>
              </w:divBdr>
              <w:divsChild>
                <w:div w:id="94136066">
                  <w:marLeft w:val="0"/>
                  <w:marRight w:val="0"/>
                  <w:marTop w:val="0"/>
                  <w:marBottom w:val="0"/>
                  <w:divBdr>
                    <w:top w:val="none" w:sz="0" w:space="0" w:color="auto"/>
                    <w:left w:val="none" w:sz="0" w:space="0" w:color="auto"/>
                    <w:bottom w:val="none" w:sz="0" w:space="0" w:color="auto"/>
                    <w:right w:val="none" w:sz="0" w:space="0" w:color="auto"/>
                  </w:divBdr>
                </w:div>
                <w:div w:id="193305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19795">
          <w:marLeft w:val="0"/>
          <w:marRight w:val="0"/>
          <w:marTop w:val="0"/>
          <w:marBottom w:val="0"/>
          <w:divBdr>
            <w:top w:val="none" w:sz="0" w:space="0" w:color="auto"/>
            <w:left w:val="none" w:sz="0" w:space="0" w:color="auto"/>
            <w:bottom w:val="none" w:sz="0" w:space="0" w:color="auto"/>
            <w:right w:val="none" w:sz="0" w:space="0" w:color="auto"/>
          </w:divBdr>
          <w:divsChild>
            <w:div w:id="41827975">
              <w:marLeft w:val="0"/>
              <w:marRight w:val="0"/>
              <w:marTop w:val="0"/>
              <w:marBottom w:val="0"/>
              <w:divBdr>
                <w:top w:val="none" w:sz="0" w:space="0" w:color="auto"/>
                <w:left w:val="none" w:sz="0" w:space="0" w:color="auto"/>
                <w:bottom w:val="none" w:sz="0" w:space="0" w:color="auto"/>
                <w:right w:val="none" w:sz="0" w:space="0" w:color="auto"/>
              </w:divBdr>
              <w:divsChild>
                <w:div w:id="1981566971">
                  <w:marLeft w:val="0"/>
                  <w:marRight w:val="0"/>
                  <w:marTop w:val="0"/>
                  <w:marBottom w:val="0"/>
                  <w:divBdr>
                    <w:top w:val="none" w:sz="0" w:space="0" w:color="auto"/>
                    <w:left w:val="none" w:sz="0" w:space="0" w:color="auto"/>
                    <w:bottom w:val="none" w:sz="0" w:space="0" w:color="auto"/>
                    <w:right w:val="none" w:sz="0" w:space="0" w:color="auto"/>
                  </w:divBdr>
                </w:div>
              </w:divsChild>
            </w:div>
            <w:div w:id="1268735934">
              <w:marLeft w:val="0"/>
              <w:marRight w:val="0"/>
              <w:marTop w:val="0"/>
              <w:marBottom w:val="0"/>
              <w:divBdr>
                <w:top w:val="none" w:sz="0" w:space="0" w:color="auto"/>
                <w:left w:val="none" w:sz="0" w:space="0" w:color="auto"/>
                <w:bottom w:val="none" w:sz="0" w:space="0" w:color="auto"/>
                <w:right w:val="none" w:sz="0" w:space="0" w:color="auto"/>
              </w:divBdr>
              <w:divsChild>
                <w:div w:id="1839342056">
                  <w:marLeft w:val="0"/>
                  <w:marRight w:val="0"/>
                  <w:marTop w:val="0"/>
                  <w:marBottom w:val="0"/>
                  <w:divBdr>
                    <w:top w:val="none" w:sz="0" w:space="0" w:color="auto"/>
                    <w:left w:val="none" w:sz="0" w:space="0" w:color="auto"/>
                    <w:bottom w:val="none" w:sz="0" w:space="0" w:color="auto"/>
                    <w:right w:val="none" w:sz="0" w:space="0" w:color="auto"/>
                  </w:divBdr>
                </w:div>
              </w:divsChild>
            </w:div>
            <w:div w:id="1671591677">
              <w:marLeft w:val="0"/>
              <w:marRight w:val="0"/>
              <w:marTop w:val="0"/>
              <w:marBottom w:val="0"/>
              <w:divBdr>
                <w:top w:val="none" w:sz="0" w:space="0" w:color="auto"/>
                <w:left w:val="none" w:sz="0" w:space="0" w:color="auto"/>
                <w:bottom w:val="none" w:sz="0" w:space="0" w:color="auto"/>
                <w:right w:val="none" w:sz="0" w:space="0" w:color="auto"/>
              </w:divBdr>
              <w:divsChild>
                <w:div w:id="191249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68479">
          <w:marLeft w:val="0"/>
          <w:marRight w:val="0"/>
          <w:marTop w:val="0"/>
          <w:marBottom w:val="0"/>
          <w:divBdr>
            <w:top w:val="none" w:sz="0" w:space="0" w:color="auto"/>
            <w:left w:val="none" w:sz="0" w:space="0" w:color="auto"/>
            <w:bottom w:val="none" w:sz="0" w:space="0" w:color="auto"/>
            <w:right w:val="none" w:sz="0" w:space="0" w:color="auto"/>
          </w:divBdr>
          <w:divsChild>
            <w:div w:id="219682302">
              <w:marLeft w:val="0"/>
              <w:marRight w:val="0"/>
              <w:marTop w:val="0"/>
              <w:marBottom w:val="0"/>
              <w:divBdr>
                <w:top w:val="none" w:sz="0" w:space="0" w:color="auto"/>
                <w:left w:val="none" w:sz="0" w:space="0" w:color="auto"/>
                <w:bottom w:val="none" w:sz="0" w:space="0" w:color="auto"/>
                <w:right w:val="none" w:sz="0" w:space="0" w:color="auto"/>
              </w:divBdr>
              <w:divsChild>
                <w:div w:id="18724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78690">
          <w:marLeft w:val="0"/>
          <w:marRight w:val="0"/>
          <w:marTop w:val="0"/>
          <w:marBottom w:val="0"/>
          <w:divBdr>
            <w:top w:val="none" w:sz="0" w:space="0" w:color="auto"/>
            <w:left w:val="none" w:sz="0" w:space="0" w:color="auto"/>
            <w:bottom w:val="none" w:sz="0" w:space="0" w:color="auto"/>
            <w:right w:val="none" w:sz="0" w:space="0" w:color="auto"/>
          </w:divBdr>
          <w:divsChild>
            <w:div w:id="1629972541">
              <w:marLeft w:val="0"/>
              <w:marRight w:val="0"/>
              <w:marTop w:val="0"/>
              <w:marBottom w:val="0"/>
              <w:divBdr>
                <w:top w:val="none" w:sz="0" w:space="0" w:color="auto"/>
                <w:left w:val="none" w:sz="0" w:space="0" w:color="auto"/>
                <w:bottom w:val="none" w:sz="0" w:space="0" w:color="auto"/>
                <w:right w:val="none" w:sz="0" w:space="0" w:color="auto"/>
              </w:divBdr>
              <w:divsChild>
                <w:div w:id="47729408">
                  <w:marLeft w:val="0"/>
                  <w:marRight w:val="0"/>
                  <w:marTop w:val="0"/>
                  <w:marBottom w:val="0"/>
                  <w:divBdr>
                    <w:top w:val="none" w:sz="0" w:space="0" w:color="auto"/>
                    <w:left w:val="none" w:sz="0" w:space="0" w:color="auto"/>
                    <w:bottom w:val="none" w:sz="0" w:space="0" w:color="auto"/>
                    <w:right w:val="none" w:sz="0" w:space="0" w:color="auto"/>
                  </w:divBdr>
                </w:div>
              </w:divsChild>
            </w:div>
            <w:div w:id="1651666293">
              <w:marLeft w:val="0"/>
              <w:marRight w:val="0"/>
              <w:marTop w:val="0"/>
              <w:marBottom w:val="0"/>
              <w:divBdr>
                <w:top w:val="none" w:sz="0" w:space="0" w:color="auto"/>
                <w:left w:val="none" w:sz="0" w:space="0" w:color="auto"/>
                <w:bottom w:val="none" w:sz="0" w:space="0" w:color="auto"/>
                <w:right w:val="none" w:sz="0" w:space="0" w:color="auto"/>
              </w:divBdr>
              <w:divsChild>
                <w:div w:id="48963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92441">
          <w:marLeft w:val="0"/>
          <w:marRight w:val="0"/>
          <w:marTop w:val="0"/>
          <w:marBottom w:val="0"/>
          <w:divBdr>
            <w:top w:val="none" w:sz="0" w:space="0" w:color="auto"/>
            <w:left w:val="none" w:sz="0" w:space="0" w:color="auto"/>
            <w:bottom w:val="none" w:sz="0" w:space="0" w:color="auto"/>
            <w:right w:val="none" w:sz="0" w:space="0" w:color="auto"/>
          </w:divBdr>
          <w:divsChild>
            <w:div w:id="181481017">
              <w:marLeft w:val="0"/>
              <w:marRight w:val="0"/>
              <w:marTop w:val="0"/>
              <w:marBottom w:val="0"/>
              <w:divBdr>
                <w:top w:val="none" w:sz="0" w:space="0" w:color="auto"/>
                <w:left w:val="none" w:sz="0" w:space="0" w:color="auto"/>
                <w:bottom w:val="none" w:sz="0" w:space="0" w:color="auto"/>
                <w:right w:val="none" w:sz="0" w:space="0" w:color="auto"/>
              </w:divBdr>
              <w:divsChild>
                <w:div w:id="1225064728">
                  <w:marLeft w:val="0"/>
                  <w:marRight w:val="0"/>
                  <w:marTop w:val="0"/>
                  <w:marBottom w:val="0"/>
                  <w:divBdr>
                    <w:top w:val="none" w:sz="0" w:space="0" w:color="auto"/>
                    <w:left w:val="none" w:sz="0" w:space="0" w:color="auto"/>
                    <w:bottom w:val="none" w:sz="0" w:space="0" w:color="auto"/>
                    <w:right w:val="none" w:sz="0" w:space="0" w:color="auto"/>
                  </w:divBdr>
                </w:div>
              </w:divsChild>
            </w:div>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0"/>
                  <w:divBdr>
                    <w:top w:val="none" w:sz="0" w:space="0" w:color="auto"/>
                    <w:left w:val="none" w:sz="0" w:space="0" w:color="auto"/>
                    <w:bottom w:val="none" w:sz="0" w:space="0" w:color="auto"/>
                    <w:right w:val="none" w:sz="0" w:space="0" w:color="auto"/>
                  </w:divBdr>
                </w:div>
                <w:div w:id="205263133">
                  <w:marLeft w:val="0"/>
                  <w:marRight w:val="0"/>
                  <w:marTop w:val="0"/>
                  <w:marBottom w:val="0"/>
                  <w:divBdr>
                    <w:top w:val="none" w:sz="0" w:space="0" w:color="auto"/>
                    <w:left w:val="none" w:sz="0" w:space="0" w:color="auto"/>
                    <w:bottom w:val="none" w:sz="0" w:space="0" w:color="auto"/>
                    <w:right w:val="none" w:sz="0" w:space="0" w:color="auto"/>
                  </w:divBdr>
                </w:div>
              </w:divsChild>
            </w:div>
            <w:div w:id="869876540">
              <w:marLeft w:val="0"/>
              <w:marRight w:val="0"/>
              <w:marTop w:val="0"/>
              <w:marBottom w:val="0"/>
              <w:divBdr>
                <w:top w:val="none" w:sz="0" w:space="0" w:color="auto"/>
                <w:left w:val="none" w:sz="0" w:space="0" w:color="auto"/>
                <w:bottom w:val="none" w:sz="0" w:space="0" w:color="auto"/>
                <w:right w:val="none" w:sz="0" w:space="0" w:color="auto"/>
              </w:divBdr>
              <w:divsChild>
                <w:div w:id="1058431591">
                  <w:marLeft w:val="0"/>
                  <w:marRight w:val="0"/>
                  <w:marTop w:val="0"/>
                  <w:marBottom w:val="0"/>
                  <w:divBdr>
                    <w:top w:val="none" w:sz="0" w:space="0" w:color="auto"/>
                    <w:left w:val="none" w:sz="0" w:space="0" w:color="auto"/>
                    <w:bottom w:val="none" w:sz="0" w:space="0" w:color="auto"/>
                    <w:right w:val="none" w:sz="0" w:space="0" w:color="auto"/>
                  </w:divBdr>
                </w:div>
              </w:divsChild>
            </w:div>
            <w:div w:id="1320501751">
              <w:marLeft w:val="0"/>
              <w:marRight w:val="0"/>
              <w:marTop w:val="0"/>
              <w:marBottom w:val="0"/>
              <w:divBdr>
                <w:top w:val="none" w:sz="0" w:space="0" w:color="auto"/>
                <w:left w:val="none" w:sz="0" w:space="0" w:color="auto"/>
                <w:bottom w:val="none" w:sz="0" w:space="0" w:color="auto"/>
                <w:right w:val="none" w:sz="0" w:space="0" w:color="auto"/>
              </w:divBdr>
              <w:divsChild>
                <w:div w:id="1662125015">
                  <w:marLeft w:val="0"/>
                  <w:marRight w:val="0"/>
                  <w:marTop w:val="0"/>
                  <w:marBottom w:val="0"/>
                  <w:divBdr>
                    <w:top w:val="none" w:sz="0" w:space="0" w:color="auto"/>
                    <w:left w:val="none" w:sz="0" w:space="0" w:color="auto"/>
                    <w:bottom w:val="none" w:sz="0" w:space="0" w:color="auto"/>
                    <w:right w:val="none" w:sz="0" w:space="0" w:color="auto"/>
                  </w:divBdr>
                </w:div>
              </w:divsChild>
            </w:div>
            <w:div w:id="1327660811">
              <w:marLeft w:val="0"/>
              <w:marRight w:val="0"/>
              <w:marTop w:val="0"/>
              <w:marBottom w:val="0"/>
              <w:divBdr>
                <w:top w:val="none" w:sz="0" w:space="0" w:color="auto"/>
                <w:left w:val="none" w:sz="0" w:space="0" w:color="auto"/>
                <w:bottom w:val="none" w:sz="0" w:space="0" w:color="auto"/>
                <w:right w:val="none" w:sz="0" w:space="0" w:color="auto"/>
              </w:divBdr>
              <w:divsChild>
                <w:div w:id="1196849476">
                  <w:marLeft w:val="0"/>
                  <w:marRight w:val="0"/>
                  <w:marTop w:val="0"/>
                  <w:marBottom w:val="0"/>
                  <w:divBdr>
                    <w:top w:val="none" w:sz="0" w:space="0" w:color="auto"/>
                    <w:left w:val="none" w:sz="0" w:space="0" w:color="auto"/>
                    <w:bottom w:val="none" w:sz="0" w:space="0" w:color="auto"/>
                    <w:right w:val="none" w:sz="0" w:space="0" w:color="auto"/>
                  </w:divBdr>
                </w:div>
              </w:divsChild>
            </w:div>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0"/>
                  <w:divBdr>
                    <w:top w:val="none" w:sz="0" w:space="0" w:color="auto"/>
                    <w:left w:val="none" w:sz="0" w:space="0" w:color="auto"/>
                    <w:bottom w:val="none" w:sz="0" w:space="0" w:color="auto"/>
                    <w:right w:val="none" w:sz="0" w:space="0" w:color="auto"/>
                  </w:divBdr>
                </w:div>
              </w:divsChild>
            </w:div>
            <w:div w:id="1544319183">
              <w:marLeft w:val="0"/>
              <w:marRight w:val="0"/>
              <w:marTop w:val="0"/>
              <w:marBottom w:val="0"/>
              <w:divBdr>
                <w:top w:val="none" w:sz="0" w:space="0" w:color="auto"/>
                <w:left w:val="none" w:sz="0" w:space="0" w:color="auto"/>
                <w:bottom w:val="none" w:sz="0" w:space="0" w:color="auto"/>
                <w:right w:val="none" w:sz="0" w:space="0" w:color="auto"/>
              </w:divBdr>
              <w:divsChild>
                <w:div w:id="2097630916">
                  <w:marLeft w:val="0"/>
                  <w:marRight w:val="0"/>
                  <w:marTop w:val="0"/>
                  <w:marBottom w:val="0"/>
                  <w:divBdr>
                    <w:top w:val="none" w:sz="0" w:space="0" w:color="auto"/>
                    <w:left w:val="none" w:sz="0" w:space="0" w:color="auto"/>
                    <w:bottom w:val="none" w:sz="0" w:space="0" w:color="auto"/>
                    <w:right w:val="none" w:sz="0" w:space="0" w:color="auto"/>
                  </w:divBdr>
                </w:div>
              </w:divsChild>
            </w:div>
            <w:div w:id="1951544776">
              <w:marLeft w:val="0"/>
              <w:marRight w:val="0"/>
              <w:marTop w:val="0"/>
              <w:marBottom w:val="0"/>
              <w:divBdr>
                <w:top w:val="none" w:sz="0" w:space="0" w:color="auto"/>
                <w:left w:val="none" w:sz="0" w:space="0" w:color="auto"/>
                <w:bottom w:val="none" w:sz="0" w:space="0" w:color="auto"/>
                <w:right w:val="none" w:sz="0" w:space="0" w:color="auto"/>
              </w:divBdr>
              <w:divsChild>
                <w:div w:id="631325153">
                  <w:marLeft w:val="0"/>
                  <w:marRight w:val="0"/>
                  <w:marTop w:val="0"/>
                  <w:marBottom w:val="0"/>
                  <w:divBdr>
                    <w:top w:val="none" w:sz="0" w:space="0" w:color="auto"/>
                    <w:left w:val="none" w:sz="0" w:space="0" w:color="auto"/>
                    <w:bottom w:val="none" w:sz="0" w:space="0" w:color="auto"/>
                    <w:right w:val="none" w:sz="0" w:space="0" w:color="auto"/>
                  </w:divBdr>
                </w:div>
              </w:divsChild>
            </w:div>
            <w:div w:id="1976641610">
              <w:marLeft w:val="0"/>
              <w:marRight w:val="0"/>
              <w:marTop w:val="0"/>
              <w:marBottom w:val="0"/>
              <w:divBdr>
                <w:top w:val="none" w:sz="0" w:space="0" w:color="auto"/>
                <w:left w:val="none" w:sz="0" w:space="0" w:color="auto"/>
                <w:bottom w:val="none" w:sz="0" w:space="0" w:color="auto"/>
                <w:right w:val="none" w:sz="0" w:space="0" w:color="auto"/>
              </w:divBdr>
              <w:divsChild>
                <w:div w:id="546993210">
                  <w:marLeft w:val="0"/>
                  <w:marRight w:val="0"/>
                  <w:marTop w:val="0"/>
                  <w:marBottom w:val="0"/>
                  <w:divBdr>
                    <w:top w:val="none" w:sz="0" w:space="0" w:color="auto"/>
                    <w:left w:val="none" w:sz="0" w:space="0" w:color="auto"/>
                    <w:bottom w:val="none" w:sz="0" w:space="0" w:color="auto"/>
                    <w:right w:val="none" w:sz="0" w:space="0" w:color="auto"/>
                  </w:divBdr>
                </w:div>
              </w:divsChild>
            </w:div>
            <w:div w:id="1991710172">
              <w:marLeft w:val="0"/>
              <w:marRight w:val="0"/>
              <w:marTop w:val="0"/>
              <w:marBottom w:val="0"/>
              <w:divBdr>
                <w:top w:val="none" w:sz="0" w:space="0" w:color="auto"/>
                <w:left w:val="none" w:sz="0" w:space="0" w:color="auto"/>
                <w:bottom w:val="none" w:sz="0" w:space="0" w:color="auto"/>
                <w:right w:val="none" w:sz="0" w:space="0" w:color="auto"/>
              </w:divBdr>
              <w:divsChild>
                <w:div w:id="128743283">
                  <w:marLeft w:val="0"/>
                  <w:marRight w:val="0"/>
                  <w:marTop w:val="0"/>
                  <w:marBottom w:val="0"/>
                  <w:divBdr>
                    <w:top w:val="none" w:sz="0" w:space="0" w:color="auto"/>
                    <w:left w:val="none" w:sz="0" w:space="0" w:color="auto"/>
                    <w:bottom w:val="none" w:sz="0" w:space="0" w:color="auto"/>
                    <w:right w:val="none" w:sz="0" w:space="0" w:color="auto"/>
                  </w:divBdr>
                </w:div>
                <w:div w:id="301038277">
                  <w:marLeft w:val="0"/>
                  <w:marRight w:val="0"/>
                  <w:marTop w:val="0"/>
                  <w:marBottom w:val="0"/>
                  <w:divBdr>
                    <w:top w:val="none" w:sz="0" w:space="0" w:color="auto"/>
                    <w:left w:val="none" w:sz="0" w:space="0" w:color="auto"/>
                    <w:bottom w:val="none" w:sz="0" w:space="0" w:color="auto"/>
                    <w:right w:val="none" w:sz="0" w:space="0" w:color="auto"/>
                  </w:divBdr>
                </w:div>
              </w:divsChild>
            </w:div>
            <w:div w:id="2025476419">
              <w:marLeft w:val="0"/>
              <w:marRight w:val="0"/>
              <w:marTop w:val="0"/>
              <w:marBottom w:val="0"/>
              <w:divBdr>
                <w:top w:val="none" w:sz="0" w:space="0" w:color="auto"/>
                <w:left w:val="none" w:sz="0" w:space="0" w:color="auto"/>
                <w:bottom w:val="none" w:sz="0" w:space="0" w:color="auto"/>
                <w:right w:val="none" w:sz="0" w:space="0" w:color="auto"/>
              </w:divBdr>
              <w:divsChild>
                <w:div w:id="945045278">
                  <w:marLeft w:val="0"/>
                  <w:marRight w:val="0"/>
                  <w:marTop w:val="0"/>
                  <w:marBottom w:val="0"/>
                  <w:divBdr>
                    <w:top w:val="none" w:sz="0" w:space="0" w:color="auto"/>
                    <w:left w:val="none" w:sz="0" w:space="0" w:color="auto"/>
                    <w:bottom w:val="none" w:sz="0" w:space="0" w:color="auto"/>
                    <w:right w:val="none" w:sz="0" w:space="0" w:color="auto"/>
                  </w:divBdr>
                </w:div>
              </w:divsChild>
            </w:div>
            <w:div w:id="2104573027">
              <w:marLeft w:val="0"/>
              <w:marRight w:val="0"/>
              <w:marTop w:val="0"/>
              <w:marBottom w:val="0"/>
              <w:divBdr>
                <w:top w:val="none" w:sz="0" w:space="0" w:color="auto"/>
                <w:left w:val="none" w:sz="0" w:space="0" w:color="auto"/>
                <w:bottom w:val="none" w:sz="0" w:space="0" w:color="auto"/>
                <w:right w:val="none" w:sz="0" w:space="0" w:color="auto"/>
              </w:divBdr>
              <w:divsChild>
                <w:div w:id="121696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6088">
          <w:marLeft w:val="0"/>
          <w:marRight w:val="0"/>
          <w:marTop w:val="0"/>
          <w:marBottom w:val="0"/>
          <w:divBdr>
            <w:top w:val="none" w:sz="0" w:space="0" w:color="auto"/>
            <w:left w:val="none" w:sz="0" w:space="0" w:color="auto"/>
            <w:bottom w:val="none" w:sz="0" w:space="0" w:color="auto"/>
            <w:right w:val="none" w:sz="0" w:space="0" w:color="auto"/>
          </w:divBdr>
          <w:divsChild>
            <w:div w:id="2241679">
              <w:marLeft w:val="0"/>
              <w:marRight w:val="0"/>
              <w:marTop w:val="0"/>
              <w:marBottom w:val="0"/>
              <w:divBdr>
                <w:top w:val="none" w:sz="0" w:space="0" w:color="auto"/>
                <w:left w:val="none" w:sz="0" w:space="0" w:color="auto"/>
                <w:bottom w:val="none" w:sz="0" w:space="0" w:color="auto"/>
                <w:right w:val="none" w:sz="0" w:space="0" w:color="auto"/>
              </w:divBdr>
              <w:divsChild>
                <w:div w:id="882207418">
                  <w:marLeft w:val="0"/>
                  <w:marRight w:val="0"/>
                  <w:marTop w:val="0"/>
                  <w:marBottom w:val="0"/>
                  <w:divBdr>
                    <w:top w:val="none" w:sz="0" w:space="0" w:color="auto"/>
                    <w:left w:val="none" w:sz="0" w:space="0" w:color="auto"/>
                    <w:bottom w:val="none" w:sz="0" w:space="0" w:color="auto"/>
                    <w:right w:val="none" w:sz="0" w:space="0" w:color="auto"/>
                  </w:divBdr>
                </w:div>
              </w:divsChild>
            </w:div>
            <w:div w:id="1741830149">
              <w:marLeft w:val="0"/>
              <w:marRight w:val="0"/>
              <w:marTop w:val="0"/>
              <w:marBottom w:val="0"/>
              <w:divBdr>
                <w:top w:val="none" w:sz="0" w:space="0" w:color="auto"/>
                <w:left w:val="none" w:sz="0" w:space="0" w:color="auto"/>
                <w:bottom w:val="none" w:sz="0" w:space="0" w:color="auto"/>
                <w:right w:val="none" w:sz="0" w:space="0" w:color="auto"/>
              </w:divBdr>
              <w:divsChild>
                <w:div w:id="19387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17565">
      <w:bodyDiv w:val="1"/>
      <w:marLeft w:val="0"/>
      <w:marRight w:val="0"/>
      <w:marTop w:val="0"/>
      <w:marBottom w:val="0"/>
      <w:divBdr>
        <w:top w:val="none" w:sz="0" w:space="0" w:color="auto"/>
        <w:left w:val="none" w:sz="0" w:space="0" w:color="auto"/>
        <w:bottom w:val="none" w:sz="0" w:space="0" w:color="auto"/>
        <w:right w:val="none" w:sz="0" w:space="0" w:color="auto"/>
      </w:divBdr>
      <w:divsChild>
        <w:div w:id="1908832553">
          <w:marLeft w:val="0"/>
          <w:marRight w:val="0"/>
          <w:marTop w:val="0"/>
          <w:marBottom w:val="0"/>
          <w:divBdr>
            <w:top w:val="none" w:sz="0" w:space="0" w:color="auto"/>
            <w:left w:val="none" w:sz="0" w:space="0" w:color="auto"/>
            <w:bottom w:val="none" w:sz="0" w:space="0" w:color="auto"/>
            <w:right w:val="none" w:sz="0" w:space="0" w:color="auto"/>
          </w:divBdr>
          <w:divsChild>
            <w:div w:id="507017087">
              <w:marLeft w:val="0"/>
              <w:marRight w:val="0"/>
              <w:marTop w:val="0"/>
              <w:marBottom w:val="0"/>
              <w:divBdr>
                <w:top w:val="none" w:sz="0" w:space="0" w:color="auto"/>
                <w:left w:val="none" w:sz="0" w:space="0" w:color="auto"/>
                <w:bottom w:val="none" w:sz="0" w:space="0" w:color="auto"/>
                <w:right w:val="none" w:sz="0" w:space="0" w:color="auto"/>
              </w:divBdr>
              <w:divsChild>
                <w:div w:id="698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144321">
      <w:bodyDiv w:val="1"/>
      <w:marLeft w:val="0"/>
      <w:marRight w:val="0"/>
      <w:marTop w:val="0"/>
      <w:marBottom w:val="0"/>
      <w:divBdr>
        <w:top w:val="none" w:sz="0" w:space="0" w:color="auto"/>
        <w:left w:val="none" w:sz="0" w:space="0" w:color="auto"/>
        <w:bottom w:val="none" w:sz="0" w:space="0" w:color="auto"/>
        <w:right w:val="none" w:sz="0" w:space="0" w:color="auto"/>
      </w:divBdr>
      <w:divsChild>
        <w:div w:id="762336047">
          <w:marLeft w:val="0"/>
          <w:marRight w:val="0"/>
          <w:marTop w:val="0"/>
          <w:marBottom w:val="0"/>
          <w:divBdr>
            <w:top w:val="none" w:sz="0" w:space="0" w:color="auto"/>
            <w:left w:val="none" w:sz="0" w:space="0" w:color="auto"/>
            <w:bottom w:val="none" w:sz="0" w:space="0" w:color="auto"/>
            <w:right w:val="none" w:sz="0" w:space="0" w:color="auto"/>
          </w:divBdr>
          <w:divsChild>
            <w:div w:id="1575164951">
              <w:marLeft w:val="0"/>
              <w:marRight w:val="0"/>
              <w:marTop w:val="0"/>
              <w:marBottom w:val="0"/>
              <w:divBdr>
                <w:top w:val="none" w:sz="0" w:space="0" w:color="auto"/>
                <w:left w:val="none" w:sz="0" w:space="0" w:color="auto"/>
                <w:bottom w:val="none" w:sz="0" w:space="0" w:color="auto"/>
                <w:right w:val="none" w:sz="0" w:space="0" w:color="auto"/>
              </w:divBdr>
              <w:divsChild>
                <w:div w:id="383334711">
                  <w:marLeft w:val="0"/>
                  <w:marRight w:val="0"/>
                  <w:marTop w:val="0"/>
                  <w:marBottom w:val="0"/>
                  <w:divBdr>
                    <w:top w:val="none" w:sz="0" w:space="0" w:color="auto"/>
                    <w:left w:val="none" w:sz="0" w:space="0" w:color="auto"/>
                    <w:bottom w:val="none" w:sz="0" w:space="0" w:color="auto"/>
                    <w:right w:val="none" w:sz="0" w:space="0" w:color="auto"/>
                  </w:divBdr>
                  <w:divsChild>
                    <w:div w:id="1616449481">
                      <w:marLeft w:val="0"/>
                      <w:marRight w:val="0"/>
                      <w:marTop w:val="0"/>
                      <w:marBottom w:val="0"/>
                      <w:divBdr>
                        <w:top w:val="none" w:sz="0" w:space="0" w:color="auto"/>
                        <w:left w:val="none" w:sz="0" w:space="0" w:color="auto"/>
                        <w:bottom w:val="none" w:sz="0" w:space="0" w:color="auto"/>
                        <w:right w:val="none" w:sz="0" w:space="0" w:color="auto"/>
                      </w:divBdr>
                    </w:div>
                  </w:divsChild>
                </w:div>
                <w:div w:id="1228615906">
                  <w:marLeft w:val="0"/>
                  <w:marRight w:val="0"/>
                  <w:marTop w:val="0"/>
                  <w:marBottom w:val="0"/>
                  <w:divBdr>
                    <w:top w:val="none" w:sz="0" w:space="0" w:color="auto"/>
                    <w:left w:val="none" w:sz="0" w:space="0" w:color="auto"/>
                    <w:bottom w:val="none" w:sz="0" w:space="0" w:color="auto"/>
                    <w:right w:val="none" w:sz="0" w:space="0" w:color="auto"/>
                  </w:divBdr>
                  <w:divsChild>
                    <w:div w:id="2106489159">
                      <w:marLeft w:val="0"/>
                      <w:marRight w:val="0"/>
                      <w:marTop w:val="0"/>
                      <w:marBottom w:val="0"/>
                      <w:divBdr>
                        <w:top w:val="none" w:sz="0" w:space="0" w:color="auto"/>
                        <w:left w:val="none" w:sz="0" w:space="0" w:color="auto"/>
                        <w:bottom w:val="none" w:sz="0" w:space="0" w:color="auto"/>
                        <w:right w:val="none" w:sz="0" w:space="0" w:color="auto"/>
                      </w:divBdr>
                    </w:div>
                  </w:divsChild>
                </w:div>
                <w:div w:id="1764765101">
                  <w:marLeft w:val="0"/>
                  <w:marRight w:val="0"/>
                  <w:marTop w:val="0"/>
                  <w:marBottom w:val="0"/>
                  <w:divBdr>
                    <w:top w:val="none" w:sz="0" w:space="0" w:color="auto"/>
                    <w:left w:val="none" w:sz="0" w:space="0" w:color="auto"/>
                    <w:bottom w:val="none" w:sz="0" w:space="0" w:color="auto"/>
                    <w:right w:val="none" w:sz="0" w:space="0" w:color="auto"/>
                  </w:divBdr>
                  <w:divsChild>
                    <w:div w:id="1335452198">
                      <w:marLeft w:val="0"/>
                      <w:marRight w:val="0"/>
                      <w:marTop w:val="0"/>
                      <w:marBottom w:val="0"/>
                      <w:divBdr>
                        <w:top w:val="none" w:sz="0" w:space="0" w:color="auto"/>
                        <w:left w:val="none" w:sz="0" w:space="0" w:color="auto"/>
                        <w:bottom w:val="none" w:sz="0" w:space="0" w:color="auto"/>
                        <w:right w:val="none" w:sz="0" w:space="0" w:color="auto"/>
                      </w:divBdr>
                    </w:div>
                  </w:divsChild>
                </w:div>
                <w:div w:id="2126656961">
                  <w:marLeft w:val="0"/>
                  <w:marRight w:val="0"/>
                  <w:marTop w:val="0"/>
                  <w:marBottom w:val="0"/>
                  <w:divBdr>
                    <w:top w:val="none" w:sz="0" w:space="0" w:color="auto"/>
                    <w:left w:val="none" w:sz="0" w:space="0" w:color="auto"/>
                    <w:bottom w:val="none" w:sz="0" w:space="0" w:color="auto"/>
                    <w:right w:val="none" w:sz="0" w:space="0" w:color="auto"/>
                  </w:divBdr>
                  <w:divsChild>
                    <w:div w:id="28215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275077">
      <w:bodyDiv w:val="1"/>
      <w:marLeft w:val="0"/>
      <w:marRight w:val="0"/>
      <w:marTop w:val="0"/>
      <w:marBottom w:val="0"/>
      <w:divBdr>
        <w:top w:val="none" w:sz="0" w:space="0" w:color="auto"/>
        <w:left w:val="none" w:sz="0" w:space="0" w:color="auto"/>
        <w:bottom w:val="none" w:sz="0" w:space="0" w:color="auto"/>
        <w:right w:val="none" w:sz="0" w:space="0" w:color="auto"/>
      </w:divBdr>
      <w:divsChild>
        <w:div w:id="987057116">
          <w:marLeft w:val="0"/>
          <w:marRight w:val="0"/>
          <w:marTop w:val="0"/>
          <w:marBottom w:val="0"/>
          <w:divBdr>
            <w:top w:val="none" w:sz="0" w:space="0" w:color="auto"/>
            <w:left w:val="none" w:sz="0" w:space="0" w:color="auto"/>
            <w:bottom w:val="none" w:sz="0" w:space="0" w:color="auto"/>
            <w:right w:val="none" w:sz="0" w:space="0" w:color="auto"/>
          </w:divBdr>
          <w:divsChild>
            <w:div w:id="2050643699">
              <w:marLeft w:val="0"/>
              <w:marRight w:val="0"/>
              <w:marTop w:val="0"/>
              <w:marBottom w:val="0"/>
              <w:divBdr>
                <w:top w:val="none" w:sz="0" w:space="0" w:color="auto"/>
                <w:left w:val="none" w:sz="0" w:space="0" w:color="auto"/>
                <w:bottom w:val="none" w:sz="0" w:space="0" w:color="auto"/>
                <w:right w:val="none" w:sz="0" w:space="0" w:color="auto"/>
              </w:divBdr>
              <w:divsChild>
                <w:div w:id="360858861">
                  <w:marLeft w:val="0"/>
                  <w:marRight w:val="0"/>
                  <w:marTop w:val="0"/>
                  <w:marBottom w:val="0"/>
                  <w:divBdr>
                    <w:top w:val="none" w:sz="0" w:space="0" w:color="auto"/>
                    <w:left w:val="none" w:sz="0" w:space="0" w:color="auto"/>
                    <w:bottom w:val="none" w:sz="0" w:space="0" w:color="auto"/>
                    <w:right w:val="none" w:sz="0" w:space="0" w:color="auto"/>
                  </w:divBdr>
                  <w:divsChild>
                    <w:div w:id="87238532">
                      <w:marLeft w:val="0"/>
                      <w:marRight w:val="0"/>
                      <w:marTop w:val="0"/>
                      <w:marBottom w:val="0"/>
                      <w:divBdr>
                        <w:top w:val="none" w:sz="0" w:space="0" w:color="auto"/>
                        <w:left w:val="none" w:sz="0" w:space="0" w:color="auto"/>
                        <w:bottom w:val="none" w:sz="0" w:space="0" w:color="auto"/>
                        <w:right w:val="none" w:sz="0" w:space="0" w:color="auto"/>
                      </w:divBdr>
                    </w:div>
                  </w:divsChild>
                </w:div>
                <w:div w:id="527106206">
                  <w:marLeft w:val="0"/>
                  <w:marRight w:val="0"/>
                  <w:marTop w:val="0"/>
                  <w:marBottom w:val="0"/>
                  <w:divBdr>
                    <w:top w:val="none" w:sz="0" w:space="0" w:color="auto"/>
                    <w:left w:val="none" w:sz="0" w:space="0" w:color="auto"/>
                    <w:bottom w:val="none" w:sz="0" w:space="0" w:color="auto"/>
                    <w:right w:val="none" w:sz="0" w:space="0" w:color="auto"/>
                  </w:divBdr>
                  <w:divsChild>
                    <w:div w:id="301427166">
                      <w:marLeft w:val="0"/>
                      <w:marRight w:val="0"/>
                      <w:marTop w:val="0"/>
                      <w:marBottom w:val="0"/>
                      <w:divBdr>
                        <w:top w:val="none" w:sz="0" w:space="0" w:color="auto"/>
                        <w:left w:val="none" w:sz="0" w:space="0" w:color="auto"/>
                        <w:bottom w:val="none" w:sz="0" w:space="0" w:color="auto"/>
                        <w:right w:val="none" w:sz="0" w:space="0" w:color="auto"/>
                      </w:divBdr>
                    </w:div>
                  </w:divsChild>
                </w:div>
                <w:div w:id="557668458">
                  <w:marLeft w:val="0"/>
                  <w:marRight w:val="0"/>
                  <w:marTop w:val="0"/>
                  <w:marBottom w:val="0"/>
                  <w:divBdr>
                    <w:top w:val="none" w:sz="0" w:space="0" w:color="auto"/>
                    <w:left w:val="none" w:sz="0" w:space="0" w:color="auto"/>
                    <w:bottom w:val="none" w:sz="0" w:space="0" w:color="auto"/>
                    <w:right w:val="none" w:sz="0" w:space="0" w:color="auto"/>
                  </w:divBdr>
                  <w:divsChild>
                    <w:div w:id="540020848">
                      <w:marLeft w:val="0"/>
                      <w:marRight w:val="0"/>
                      <w:marTop w:val="0"/>
                      <w:marBottom w:val="0"/>
                      <w:divBdr>
                        <w:top w:val="none" w:sz="0" w:space="0" w:color="auto"/>
                        <w:left w:val="none" w:sz="0" w:space="0" w:color="auto"/>
                        <w:bottom w:val="none" w:sz="0" w:space="0" w:color="auto"/>
                        <w:right w:val="none" w:sz="0" w:space="0" w:color="auto"/>
                      </w:divBdr>
                    </w:div>
                  </w:divsChild>
                </w:div>
                <w:div w:id="871961048">
                  <w:marLeft w:val="0"/>
                  <w:marRight w:val="0"/>
                  <w:marTop w:val="0"/>
                  <w:marBottom w:val="0"/>
                  <w:divBdr>
                    <w:top w:val="none" w:sz="0" w:space="0" w:color="auto"/>
                    <w:left w:val="none" w:sz="0" w:space="0" w:color="auto"/>
                    <w:bottom w:val="none" w:sz="0" w:space="0" w:color="auto"/>
                    <w:right w:val="none" w:sz="0" w:space="0" w:color="auto"/>
                  </w:divBdr>
                  <w:divsChild>
                    <w:div w:id="1863516205">
                      <w:marLeft w:val="0"/>
                      <w:marRight w:val="0"/>
                      <w:marTop w:val="0"/>
                      <w:marBottom w:val="0"/>
                      <w:divBdr>
                        <w:top w:val="none" w:sz="0" w:space="0" w:color="auto"/>
                        <w:left w:val="none" w:sz="0" w:space="0" w:color="auto"/>
                        <w:bottom w:val="none" w:sz="0" w:space="0" w:color="auto"/>
                        <w:right w:val="none" w:sz="0" w:space="0" w:color="auto"/>
                      </w:divBdr>
                    </w:div>
                  </w:divsChild>
                </w:div>
                <w:div w:id="1563639122">
                  <w:marLeft w:val="0"/>
                  <w:marRight w:val="0"/>
                  <w:marTop w:val="0"/>
                  <w:marBottom w:val="0"/>
                  <w:divBdr>
                    <w:top w:val="none" w:sz="0" w:space="0" w:color="auto"/>
                    <w:left w:val="none" w:sz="0" w:space="0" w:color="auto"/>
                    <w:bottom w:val="none" w:sz="0" w:space="0" w:color="auto"/>
                    <w:right w:val="none" w:sz="0" w:space="0" w:color="auto"/>
                  </w:divBdr>
                  <w:divsChild>
                    <w:div w:id="1145128797">
                      <w:marLeft w:val="0"/>
                      <w:marRight w:val="0"/>
                      <w:marTop w:val="0"/>
                      <w:marBottom w:val="0"/>
                      <w:divBdr>
                        <w:top w:val="none" w:sz="0" w:space="0" w:color="auto"/>
                        <w:left w:val="none" w:sz="0" w:space="0" w:color="auto"/>
                        <w:bottom w:val="none" w:sz="0" w:space="0" w:color="auto"/>
                        <w:right w:val="none" w:sz="0" w:space="0" w:color="auto"/>
                      </w:divBdr>
                    </w:div>
                  </w:divsChild>
                </w:div>
                <w:div w:id="1966231338">
                  <w:marLeft w:val="0"/>
                  <w:marRight w:val="0"/>
                  <w:marTop w:val="0"/>
                  <w:marBottom w:val="0"/>
                  <w:divBdr>
                    <w:top w:val="none" w:sz="0" w:space="0" w:color="auto"/>
                    <w:left w:val="none" w:sz="0" w:space="0" w:color="auto"/>
                    <w:bottom w:val="none" w:sz="0" w:space="0" w:color="auto"/>
                    <w:right w:val="none" w:sz="0" w:space="0" w:color="auto"/>
                  </w:divBdr>
                  <w:divsChild>
                    <w:div w:id="98948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449756">
      <w:bodyDiv w:val="1"/>
      <w:marLeft w:val="0"/>
      <w:marRight w:val="0"/>
      <w:marTop w:val="0"/>
      <w:marBottom w:val="0"/>
      <w:divBdr>
        <w:top w:val="none" w:sz="0" w:space="0" w:color="auto"/>
        <w:left w:val="none" w:sz="0" w:space="0" w:color="auto"/>
        <w:bottom w:val="none" w:sz="0" w:space="0" w:color="auto"/>
        <w:right w:val="none" w:sz="0" w:space="0" w:color="auto"/>
      </w:divBdr>
      <w:divsChild>
        <w:div w:id="828638274">
          <w:marLeft w:val="0"/>
          <w:marRight w:val="0"/>
          <w:marTop w:val="0"/>
          <w:marBottom w:val="0"/>
          <w:divBdr>
            <w:top w:val="none" w:sz="0" w:space="0" w:color="auto"/>
            <w:left w:val="none" w:sz="0" w:space="0" w:color="auto"/>
            <w:bottom w:val="none" w:sz="0" w:space="0" w:color="auto"/>
            <w:right w:val="none" w:sz="0" w:space="0" w:color="auto"/>
          </w:divBdr>
          <w:divsChild>
            <w:div w:id="214779947">
              <w:marLeft w:val="0"/>
              <w:marRight w:val="0"/>
              <w:marTop w:val="0"/>
              <w:marBottom w:val="0"/>
              <w:divBdr>
                <w:top w:val="none" w:sz="0" w:space="0" w:color="auto"/>
                <w:left w:val="none" w:sz="0" w:space="0" w:color="auto"/>
                <w:bottom w:val="none" w:sz="0" w:space="0" w:color="auto"/>
                <w:right w:val="none" w:sz="0" w:space="0" w:color="auto"/>
              </w:divBdr>
              <w:divsChild>
                <w:div w:id="303707543">
                  <w:marLeft w:val="0"/>
                  <w:marRight w:val="0"/>
                  <w:marTop w:val="0"/>
                  <w:marBottom w:val="0"/>
                  <w:divBdr>
                    <w:top w:val="none" w:sz="0" w:space="0" w:color="auto"/>
                    <w:left w:val="none" w:sz="0" w:space="0" w:color="auto"/>
                    <w:bottom w:val="none" w:sz="0" w:space="0" w:color="auto"/>
                    <w:right w:val="none" w:sz="0" w:space="0" w:color="auto"/>
                  </w:divBdr>
                  <w:divsChild>
                    <w:div w:id="759451881">
                      <w:marLeft w:val="0"/>
                      <w:marRight w:val="0"/>
                      <w:marTop w:val="0"/>
                      <w:marBottom w:val="0"/>
                      <w:divBdr>
                        <w:top w:val="none" w:sz="0" w:space="0" w:color="auto"/>
                        <w:left w:val="none" w:sz="0" w:space="0" w:color="auto"/>
                        <w:bottom w:val="none" w:sz="0" w:space="0" w:color="auto"/>
                        <w:right w:val="none" w:sz="0" w:space="0" w:color="auto"/>
                      </w:divBdr>
                    </w:div>
                  </w:divsChild>
                </w:div>
                <w:div w:id="310259826">
                  <w:marLeft w:val="0"/>
                  <w:marRight w:val="0"/>
                  <w:marTop w:val="0"/>
                  <w:marBottom w:val="0"/>
                  <w:divBdr>
                    <w:top w:val="none" w:sz="0" w:space="0" w:color="auto"/>
                    <w:left w:val="none" w:sz="0" w:space="0" w:color="auto"/>
                    <w:bottom w:val="none" w:sz="0" w:space="0" w:color="auto"/>
                    <w:right w:val="none" w:sz="0" w:space="0" w:color="auto"/>
                  </w:divBdr>
                  <w:divsChild>
                    <w:div w:id="1034694296">
                      <w:marLeft w:val="0"/>
                      <w:marRight w:val="0"/>
                      <w:marTop w:val="0"/>
                      <w:marBottom w:val="0"/>
                      <w:divBdr>
                        <w:top w:val="none" w:sz="0" w:space="0" w:color="auto"/>
                        <w:left w:val="none" w:sz="0" w:space="0" w:color="auto"/>
                        <w:bottom w:val="none" w:sz="0" w:space="0" w:color="auto"/>
                        <w:right w:val="none" w:sz="0" w:space="0" w:color="auto"/>
                      </w:divBdr>
                    </w:div>
                  </w:divsChild>
                </w:div>
                <w:div w:id="850534274">
                  <w:marLeft w:val="0"/>
                  <w:marRight w:val="0"/>
                  <w:marTop w:val="0"/>
                  <w:marBottom w:val="0"/>
                  <w:divBdr>
                    <w:top w:val="none" w:sz="0" w:space="0" w:color="auto"/>
                    <w:left w:val="none" w:sz="0" w:space="0" w:color="auto"/>
                    <w:bottom w:val="none" w:sz="0" w:space="0" w:color="auto"/>
                    <w:right w:val="none" w:sz="0" w:space="0" w:color="auto"/>
                  </w:divBdr>
                  <w:divsChild>
                    <w:div w:id="216858642">
                      <w:marLeft w:val="0"/>
                      <w:marRight w:val="0"/>
                      <w:marTop w:val="0"/>
                      <w:marBottom w:val="0"/>
                      <w:divBdr>
                        <w:top w:val="none" w:sz="0" w:space="0" w:color="auto"/>
                        <w:left w:val="none" w:sz="0" w:space="0" w:color="auto"/>
                        <w:bottom w:val="none" w:sz="0" w:space="0" w:color="auto"/>
                        <w:right w:val="none" w:sz="0" w:space="0" w:color="auto"/>
                      </w:divBdr>
                    </w:div>
                  </w:divsChild>
                </w:div>
                <w:div w:id="1612739503">
                  <w:marLeft w:val="0"/>
                  <w:marRight w:val="0"/>
                  <w:marTop w:val="0"/>
                  <w:marBottom w:val="0"/>
                  <w:divBdr>
                    <w:top w:val="none" w:sz="0" w:space="0" w:color="auto"/>
                    <w:left w:val="none" w:sz="0" w:space="0" w:color="auto"/>
                    <w:bottom w:val="none" w:sz="0" w:space="0" w:color="auto"/>
                    <w:right w:val="none" w:sz="0" w:space="0" w:color="auto"/>
                  </w:divBdr>
                  <w:divsChild>
                    <w:div w:id="346828205">
                      <w:marLeft w:val="0"/>
                      <w:marRight w:val="0"/>
                      <w:marTop w:val="0"/>
                      <w:marBottom w:val="0"/>
                      <w:divBdr>
                        <w:top w:val="none" w:sz="0" w:space="0" w:color="auto"/>
                        <w:left w:val="none" w:sz="0" w:space="0" w:color="auto"/>
                        <w:bottom w:val="none" w:sz="0" w:space="0" w:color="auto"/>
                        <w:right w:val="none" w:sz="0" w:space="0" w:color="auto"/>
                      </w:divBdr>
                    </w:div>
                  </w:divsChild>
                </w:div>
                <w:div w:id="1980768288">
                  <w:marLeft w:val="0"/>
                  <w:marRight w:val="0"/>
                  <w:marTop w:val="0"/>
                  <w:marBottom w:val="0"/>
                  <w:divBdr>
                    <w:top w:val="none" w:sz="0" w:space="0" w:color="auto"/>
                    <w:left w:val="none" w:sz="0" w:space="0" w:color="auto"/>
                    <w:bottom w:val="none" w:sz="0" w:space="0" w:color="auto"/>
                    <w:right w:val="none" w:sz="0" w:space="0" w:color="auto"/>
                  </w:divBdr>
                  <w:divsChild>
                    <w:div w:id="862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496236">
      <w:bodyDiv w:val="1"/>
      <w:marLeft w:val="0"/>
      <w:marRight w:val="0"/>
      <w:marTop w:val="0"/>
      <w:marBottom w:val="0"/>
      <w:divBdr>
        <w:top w:val="none" w:sz="0" w:space="0" w:color="auto"/>
        <w:left w:val="none" w:sz="0" w:space="0" w:color="auto"/>
        <w:bottom w:val="none" w:sz="0" w:space="0" w:color="auto"/>
        <w:right w:val="none" w:sz="0" w:space="0" w:color="auto"/>
      </w:divBdr>
    </w:div>
    <w:div w:id="1717777974">
      <w:bodyDiv w:val="1"/>
      <w:marLeft w:val="0"/>
      <w:marRight w:val="0"/>
      <w:marTop w:val="0"/>
      <w:marBottom w:val="0"/>
      <w:divBdr>
        <w:top w:val="none" w:sz="0" w:space="0" w:color="auto"/>
        <w:left w:val="none" w:sz="0" w:space="0" w:color="auto"/>
        <w:bottom w:val="none" w:sz="0" w:space="0" w:color="auto"/>
        <w:right w:val="none" w:sz="0" w:space="0" w:color="auto"/>
      </w:divBdr>
      <w:divsChild>
        <w:div w:id="221410501">
          <w:marLeft w:val="0"/>
          <w:marRight w:val="0"/>
          <w:marTop w:val="0"/>
          <w:marBottom w:val="0"/>
          <w:divBdr>
            <w:top w:val="none" w:sz="0" w:space="0" w:color="auto"/>
            <w:left w:val="none" w:sz="0" w:space="0" w:color="auto"/>
            <w:bottom w:val="none" w:sz="0" w:space="0" w:color="auto"/>
            <w:right w:val="none" w:sz="0" w:space="0" w:color="auto"/>
          </w:divBdr>
          <w:divsChild>
            <w:div w:id="1288389333">
              <w:marLeft w:val="0"/>
              <w:marRight w:val="0"/>
              <w:marTop w:val="0"/>
              <w:marBottom w:val="0"/>
              <w:divBdr>
                <w:top w:val="none" w:sz="0" w:space="0" w:color="auto"/>
                <w:left w:val="none" w:sz="0" w:space="0" w:color="auto"/>
                <w:bottom w:val="none" w:sz="0" w:space="0" w:color="auto"/>
                <w:right w:val="none" w:sz="0" w:space="0" w:color="auto"/>
              </w:divBdr>
              <w:divsChild>
                <w:div w:id="23941531">
                  <w:marLeft w:val="0"/>
                  <w:marRight w:val="0"/>
                  <w:marTop w:val="0"/>
                  <w:marBottom w:val="0"/>
                  <w:divBdr>
                    <w:top w:val="none" w:sz="0" w:space="0" w:color="auto"/>
                    <w:left w:val="none" w:sz="0" w:space="0" w:color="auto"/>
                    <w:bottom w:val="none" w:sz="0" w:space="0" w:color="auto"/>
                    <w:right w:val="none" w:sz="0" w:space="0" w:color="auto"/>
                  </w:divBdr>
                  <w:divsChild>
                    <w:div w:id="122166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02301">
      <w:bodyDiv w:val="1"/>
      <w:marLeft w:val="0"/>
      <w:marRight w:val="0"/>
      <w:marTop w:val="0"/>
      <w:marBottom w:val="0"/>
      <w:divBdr>
        <w:top w:val="none" w:sz="0" w:space="0" w:color="auto"/>
        <w:left w:val="none" w:sz="0" w:space="0" w:color="auto"/>
        <w:bottom w:val="none" w:sz="0" w:space="0" w:color="auto"/>
        <w:right w:val="none" w:sz="0" w:space="0" w:color="auto"/>
      </w:divBdr>
      <w:divsChild>
        <w:div w:id="361901672">
          <w:marLeft w:val="0"/>
          <w:marRight w:val="0"/>
          <w:marTop w:val="0"/>
          <w:marBottom w:val="0"/>
          <w:divBdr>
            <w:top w:val="none" w:sz="0" w:space="0" w:color="auto"/>
            <w:left w:val="none" w:sz="0" w:space="0" w:color="auto"/>
            <w:bottom w:val="none" w:sz="0" w:space="0" w:color="auto"/>
            <w:right w:val="none" w:sz="0" w:space="0" w:color="auto"/>
          </w:divBdr>
          <w:divsChild>
            <w:div w:id="1373190125">
              <w:marLeft w:val="0"/>
              <w:marRight w:val="0"/>
              <w:marTop w:val="0"/>
              <w:marBottom w:val="0"/>
              <w:divBdr>
                <w:top w:val="none" w:sz="0" w:space="0" w:color="auto"/>
                <w:left w:val="none" w:sz="0" w:space="0" w:color="auto"/>
                <w:bottom w:val="none" w:sz="0" w:space="0" w:color="auto"/>
                <w:right w:val="none" w:sz="0" w:space="0" w:color="auto"/>
              </w:divBdr>
              <w:divsChild>
                <w:div w:id="913706747">
                  <w:marLeft w:val="0"/>
                  <w:marRight w:val="0"/>
                  <w:marTop w:val="0"/>
                  <w:marBottom w:val="0"/>
                  <w:divBdr>
                    <w:top w:val="none" w:sz="0" w:space="0" w:color="auto"/>
                    <w:left w:val="none" w:sz="0" w:space="0" w:color="auto"/>
                    <w:bottom w:val="none" w:sz="0" w:space="0" w:color="auto"/>
                    <w:right w:val="none" w:sz="0" w:space="0" w:color="auto"/>
                  </w:divBdr>
                  <w:divsChild>
                    <w:div w:id="13765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352943">
      <w:bodyDiv w:val="1"/>
      <w:marLeft w:val="0"/>
      <w:marRight w:val="0"/>
      <w:marTop w:val="0"/>
      <w:marBottom w:val="0"/>
      <w:divBdr>
        <w:top w:val="none" w:sz="0" w:space="0" w:color="auto"/>
        <w:left w:val="none" w:sz="0" w:space="0" w:color="auto"/>
        <w:bottom w:val="none" w:sz="0" w:space="0" w:color="auto"/>
        <w:right w:val="none" w:sz="0" w:space="0" w:color="auto"/>
      </w:divBdr>
    </w:div>
    <w:div w:id="1926525634">
      <w:bodyDiv w:val="1"/>
      <w:marLeft w:val="0"/>
      <w:marRight w:val="0"/>
      <w:marTop w:val="0"/>
      <w:marBottom w:val="0"/>
      <w:divBdr>
        <w:top w:val="none" w:sz="0" w:space="0" w:color="auto"/>
        <w:left w:val="none" w:sz="0" w:space="0" w:color="auto"/>
        <w:bottom w:val="none" w:sz="0" w:space="0" w:color="auto"/>
        <w:right w:val="none" w:sz="0" w:space="0" w:color="auto"/>
      </w:divBdr>
      <w:divsChild>
        <w:div w:id="1871843362">
          <w:marLeft w:val="0"/>
          <w:marRight w:val="0"/>
          <w:marTop w:val="0"/>
          <w:marBottom w:val="0"/>
          <w:divBdr>
            <w:top w:val="none" w:sz="0" w:space="0" w:color="auto"/>
            <w:left w:val="none" w:sz="0" w:space="0" w:color="auto"/>
            <w:bottom w:val="none" w:sz="0" w:space="0" w:color="auto"/>
            <w:right w:val="none" w:sz="0" w:space="0" w:color="auto"/>
          </w:divBdr>
          <w:divsChild>
            <w:div w:id="306595077">
              <w:marLeft w:val="0"/>
              <w:marRight w:val="0"/>
              <w:marTop w:val="0"/>
              <w:marBottom w:val="0"/>
              <w:divBdr>
                <w:top w:val="none" w:sz="0" w:space="0" w:color="auto"/>
                <w:left w:val="none" w:sz="0" w:space="0" w:color="auto"/>
                <w:bottom w:val="none" w:sz="0" w:space="0" w:color="auto"/>
                <w:right w:val="none" w:sz="0" w:space="0" w:color="auto"/>
              </w:divBdr>
              <w:divsChild>
                <w:div w:id="25902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24210">
      <w:bodyDiv w:val="1"/>
      <w:marLeft w:val="0"/>
      <w:marRight w:val="0"/>
      <w:marTop w:val="0"/>
      <w:marBottom w:val="0"/>
      <w:divBdr>
        <w:top w:val="none" w:sz="0" w:space="0" w:color="auto"/>
        <w:left w:val="none" w:sz="0" w:space="0" w:color="auto"/>
        <w:bottom w:val="none" w:sz="0" w:space="0" w:color="auto"/>
        <w:right w:val="none" w:sz="0" w:space="0" w:color="auto"/>
      </w:divBdr>
      <w:divsChild>
        <w:div w:id="1502353566">
          <w:marLeft w:val="0"/>
          <w:marRight w:val="0"/>
          <w:marTop w:val="0"/>
          <w:marBottom w:val="0"/>
          <w:divBdr>
            <w:top w:val="none" w:sz="0" w:space="0" w:color="auto"/>
            <w:left w:val="none" w:sz="0" w:space="0" w:color="auto"/>
            <w:bottom w:val="none" w:sz="0" w:space="0" w:color="auto"/>
            <w:right w:val="none" w:sz="0" w:space="0" w:color="auto"/>
          </w:divBdr>
          <w:divsChild>
            <w:div w:id="1598170644">
              <w:marLeft w:val="0"/>
              <w:marRight w:val="0"/>
              <w:marTop w:val="0"/>
              <w:marBottom w:val="0"/>
              <w:divBdr>
                <w:top w:val="none" w:sz="0" w:space="0" w:color="auto"/>
                <w:left w:val="none" w:sz="0" w:space="0" w:color="auto"/>
                <w:bottom w:val="none" w:sz="0" w:space="0" w:color="auto"/>
                <w:right w:val="none" w:sz="0" w:space="0" w:color="auto"/>
              </w:divBdr>
              <w:divsChild>
                <w:div w:id="297347421">
                  <w:marLeft w:val="0"/>
                  <w:marRight w:val="0"/>
                  <w:marTop w:val="0"/>
                  <w:marBottom w:val="0"/>
                  <w:divBdr>
                    <w:top w:val="none" w:sz="0" w:space="0" w:color="auto"/>
                    <w:left w:val="none" w:sz="0" w:space="0" w:color="auto"/>
                    <w:bottom w:val="none" w:sz="0" w:space="0" w:color="auto"/>
                    <w:right w:val="none" w:sz="0" w:space="0" w:color="auto"/>
                  </w:divBdr>
                  <w:divsChild>
                    <w:div w:id="174190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798065">
      <w:bodyDiv w:val="1"/>
      <w:marLeft w:val="0"/>
      <w:marRight w:val="0"/>
      <w:marTop w:val="0"/>
      <w:marBottom w:val="0"/>
      <w:divBdr>
        <w:top w:val="none" w:sz="0" w:space="0" w:color="auto"/>
        <w:left w:val="none" w:sz="0" w:space="0" w:color="auto"/>
        <w:bottom w:val="none" w:sz="0" w:space="0" w:color="auto"/>
        <w:right w:val="none" w:sz="0" w:space="0" w:color="auto"/>
      </w:divBdr>
      <w:divsChild>
        <w:div w:id="962613954">
          <w:marLeft w:val="0"/>
          <w:marRight w:val="0"/>
          <w:marTop w:val="0"/>
          <w:marBottom w:val="0"/>
          <w:divBdr>
            <w:top w:val="none" w:sz="0" w:space="0" w:color="auto"/>
            <w:left w:val="none" w:sz="0" w:space="0" w:color="auto"/>
            <w:bottom w:val="none" w:sz="0" w:space="0" w:color="auto"/>
            <w:right w:val="none" w:sz="0" w:space="0" w:color="auto"/>
          </w:divBdr>
          <w:divsChild>
            <w:div w:id="181363133">
              <w:marLeft w:val="0"/>
              <w:marRight w:val="0"/>
              <w:marTop w:val="0"/>
              <w:marBottom w:val="0"/>
              <w:divBdr>
                <w:top w:val="none" w:sz="0" w:space="0" w:color="auto"/>
                <w:left w:val="none" w:sz="0" w:space="0" w:color="auto"/>
                <w:bottom w:val="none" w:sz="0" w:space="0" w:color="auto"/>
                <w:right w:val="none" w:sz="0" w:space="0" w:color="auto"/>
              </w:divBdr>
              <w:divsChild>
                <w:div w:id="892428575">
                  <w:marLeft w:val="0"/>
                  <w:marRight w:val="0"/>
                  <w:marTop w:val="0"/>
                  <w:marBottom w:val="0"/>
                  <w:divBdr>
                    <w:top w:val="none" w:sz="0" w:space="0" w:color="auto"/>
                    <w:left w:val="none" w:sz="0" w:space="0" w:color="auto"/>
                    <w:bottom w:val="none" w:sz="0" w:space="0" w:color="auto"/>
                    <w:right w:val="none" w:sz="0" w:space="0" w:color="auto"/>
                  </w:divBdr>
                  <w:divsChild>
                    <w:div w:id="14910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266441">
      <w:bodyDiv w:val="1"/>
      <w:marLeft w:val="0"/>
      <w:marRight w:val="0"/>
      <w:marTop w:val="0"/>
      <w:marBottom w:val="0"/>
      <w:divBdr>
        <w:top w:val="none" w:sz="0" w:space="0" w:color="auto"/>
        <w:left w:val="none" w:sz="0" w:space="0" w:color="auto"/>
        <w:bottom w:val="none" w:sz="0" w:space="0" w:color="auto"/>
        <w:right w:val="none" w:sz="0" w:space="0" w:color="auto"/>
      </w:divBdr>
      <w:divsChild>
        <w:div w:id="143014175">
          <w:marLeft w:val="0"/>
          <w:marRight w:val="0"/>
          <w:marTop w:val="0"/>
          <w:marBottom w:val="0"/>
          <w:divBdr>
            <w:top w:val="none" w:sz="0" w:space="0" w:color="auto"/>
            <w:left w:val="none" w:sz="0" w:space="0" w:color="auto"/>
            <w:bottom w:val="none" w:sz="0" w:space="0" w:color="auto"/>
            <w:right w:val="none" w:sz="0" w:space="0" w:color="auto"/>
          </w:divBdr>
          <w:divsChild>
            <w:div w:id="626469114">
              <w:marLeft w:val="0"/>
              <w:marRight w:val="0"/>
              <w:marTop w:val="0"/>
              <w:marBottom w:val="0"/>
              <w:divBdr>
                <w:top w:val="none" w:sz="0" w:space="0" w:color="auto"/>
                <w:left w:val="none" w:sz="0" w:space="0" w:color="auto"/>
                <w:bottom w:val="none" w:sz="0" w:space="0" w:color="auto"/>
                <w:right w:val="none" w:sz="0" w:space="0" w:color="auto"/>
              </w:divBdr>
              <w:divsChild>
                <w:div w:id="310136604">
                  <w:marLeft w:val="0"/>
                  <w:marRight w:val="0"/>
                  <w:marTop w:val="0"/>
                  <w:marBottom w:val="0"/>
                  <w:divBdr>
                    <w:top w:val="none" w:sz="0" w:space="0" w:color="auto"/>
                    <w:left w:val="none" w:sz="0" w:space="0" w:color="auto"/>
                    <w:bottom w:val="none" w:sz="0" w:space="0" w:color="auto"/>
                    <w:right w:val="none" w:sz="0" w:space="0" w:color="auto"/>
                  </w:divBdr>
                  <w:divsChild>
                    <w:div w:id="787890174">
                      <w:marLeft w:val="0"/>
                      <w:marRight w:val="0"/>
                      <w:marTop w:val="0"/>
                      <w:marBottom w:val="0"/>
                      <w:divBdr>
                        <w:top w:val="none" w:sz="0" w:space="0" w:color="auto"/>
                        <w:left w:val="none" w:sz="0" w:space="0" w:color="auto"/>
                        <w:bottom w:val="none" w:sz="0" w:space="0" w:color="auto"/>
                        <w:right w:val="none" w:sz="0" w:space="0" w:color="auto"/>
                      </w:divBdr>
                    </w:div>
                  </w:divsChild>
                </w:div>
                <w:div w:id="513345614">
                  <w:marLeft w:val="0"/>
                  <w:marRight w:val="0"/>
                  <w:marTop w:val="0"/>
                  <w:marBottom w:val="0"/>
                  <w:divBdr>
                    <w:top w:val="none" w:sz="0" w:space="0" w:color="auto"/>
                    <w:left w:val="none" w:sz="0" w:space="0" w:color="auto"/>
                    <w:bottom w:val="none" w:sz="0" w:space="0" w:color="auto"/>
                    <w:right w:val="none" w:sz="0" w:space="0" w:color="auto"/>
                  </w:divBdr>
                  <w:divsChild>
                    <w:div w:id="920943352">
                      <w:marLeft w:val="0"/>
                      <w:marRight w:val="0"/>
                      <w:marTop w:val="0"/>
                      <w:marBottom w:val="0"/>
                      <w:divBdr>
                        <w:top w:val="none" w:sz="0" w:space="0" w:color="auto"/>
                        <w:left w:val="none" w:sz="0" w:space="0" w:color="auto"/>
                        <w:bottom w:val="none" w:sz="0" w:space="0" w:color="auto"/>
                        <w:right w:val="none" w:sz="0" w:space="0" w:color="auto"/>
                      </w:divBdr>
                    </w:div>
                  </w:divsChild>
                </w:div>
                <w:div w:id="957565532">
                  <w:marLeft w:val="0"/>
                  <w:marRight w:val="0"/>
                  <w:marTop w:val="0"/>
                  <w:marBottom w:val="0"/>
                  <w:divBdr>
                    <w:top w:val="none" w:sz="0" w:space="0" w:color="auto"/>
                    <w:left w:val="none" w:sz="0" w:space="0" w:color="auto"/>
                    <w:bottom w:val="none" w:sz="0" w:space="0" w:color="auto"/>
                    <w:right w:val="none" w:sz="0" w:space="0" w:color="auto"/>
                  </w:divBdr>
                  <w:divsChild>
                    <w:div w:id="1294865251">
                      <w:marLeft w:val="0"/>
                      <w:marRight w:val="0"/>
                      <w:marTop w:val="0"/>
                      <w:marBottom w:val="0"/>
                      <w:divBdr>
                        <w:top w:val="none" w:sz="0" w:space="0" w:color="auto"/>
                        <w:left w:val="none" w:sz="0" w:space="0" w:color="auto"/>
                        <w:bottom w:val="none" w:sz="0" w:space="0" w:color="auto"/>
                        <w:right w:val="none" w:sz="0" w:space="0" w:color="auto"/>
                      </w:divBdr>
                    </w:div>
                  </w:divsChild>
                </w:div>
                <w:div w:id="1509831479">
                  <w:marLeft w:val="0"/>
                  <w:marRight w:val="0"/>
                  <w:marTop w:val="0"/>
                  <w:marBottom w:val="0"/>
                  <w:divBdr>
                    <w:top w:val="none" w:sz="0" w:space="0" w:color="auto"/>
                    <w:left w:val="none" w:sz="0" w:space="0" w:color="auto"/>
                    <w:bottom w:val="none" w:sz="0" w:space="0" w:color="auto"/>
                    <w:right w:val="none" w:sz="0" w:space="0" w:color="auto"/>
                  </w:divBdr>
                  <w:divsChild>
                    <w:div w:id="2139912139">
                      <w:marLeft w:val="0"/>
                      <w:marRight w:val="0"/>
                      <w:marTop w:val="0"/>
                      <w:marBottom w:val="0"/>
                      <w:divBdr>
                        <w:top w:val="none" w:sz="0" w:space="0" w:color="auto"/>
                        <w:left w:val="none" w:sz="0" w:space="0" w:color="auto"/>
                        <w:bottom w:val="none" w:sz="0" w:space="0" w:color="auto"/>
                        <w:right w:val="none" w:sz="0" w:space="0" w:color="auto"/>
                      </w:divBdr>
                    </w:div>
                  </w:divsChild>
                </w:div>
                <w:div w:id="1648824009">
                  <w:marLeft w:val="0"/>
                  <w:marRight w:val="0"/>
                  <w:marTop w:val="0"/>
                  <w:marBottom w:val="0"/>
                  <w:divBdr>
                    <w:top w:val="none" w:sz="0" w:space="0" w:color="auto"/>
                    <w:left w:val="none" w:sz="0" w:space="0" w:color="auto"/>
                    <w:bottom w:val="none" w:sz="0" w:space="0" w:color="auto"/>
                    <w:right w:val="none" w:sz="0" w:space="0" w:color="auto"/>
                  </w:divBdr>
                  <w:divsChild>
                    <w:div w:id="17970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767720">
      <w:bodyDiv w:val="1"/>
      <w:marLeft w:val="0"/>
      <w:marRight w:val="0"/>
      <w:marTop w:val="0"/>
      <w:marBottom w:val="0"/>
      <w:divBdr>
        <w:top w:val="none" w:sz="0" w:space="0" w:color="auto"/>
        <w:left w:val="none" w:sz="0" w:space="0" w:color="auto"/>
        <w:bottom w:val="none" w:sz="0" w:space="0" w:color="auto"/>
        <w:right w:val="none" w:sz="0" w:space="0" w:color="auto"/>
      </w:divBdr>
      <w:divsChild>
        <w:div w:id="425543868">
          <w:marLeft w:val="0"/>
          <w:marRight w:val="0"/>
          <w:marTop w:val="0"/>
          <w:marBottom w:val="0"/>
          <w:divBdr>
            <w:top w:val="none" w:sz="0" w:space="0" w:color="auto"/>
            <w:left w:val="none" w:sz="0" w:space="0" w:color="auto"/>
            <w:bottom w:val="none" w:sz="0" w:space="0" w:color="auto"/>
            <w:right w:val="none" w:sz="0" w:space="0" w:color="auto"/>
          </w:divBdr>
          <w:divsChild>
            <w:div w:id="56705429">
              <w:marLeft w:val="0"/>
              <w:marRight w:val="0"/>
              <w:marTop w:val="0"/>
              <w:marBottom w:val="0"/>
              <w:divBdr>
                <w:top w:val="none" w:sz="0" w:space="0" w:color="auto"/>
                <w:left w:val="none" w:sz="0" w:space="0" w:color="auto"/>
                <w:bottom w:val="none" w:sz="0" w:space="0" w:color="auto"/>
                <w:right w:val="none" w:sz="0" w:space="0" w:color="auto"/>
              </w:divBdr>
              <w:divsChild>
                <w:div w:id="1109010008">
                  <w:marLeft w:val="0"/>
                  <w:marRight w:val="0"/>
                  <w:marTop w:val="0"/>
                  <w:marBottom w:val="0"/>
                  <w:divBdr>
                    <w:top w:val="none" w:sz="0" w:space="0" w:color="auto"/>
                    <w:left w:val="none" w:sz="0" w:space="0" w:color="auto"/>
                    <w:bottom w:val="none" w:sz="0" w:space="0" w:color="auto"/>
                    <w:right w:val="none" w:sz="0" w:space="0" w:color="auto"/>
                  </w:divBdr>
                </w:div>
              </w:divsChild>
            </w:div>
            <w:div w:id="632562132">
              <w:marLeft w:val="0"/>
              <w:marRight w:val="0"/>
              <w:marTop w:val="0"/>
              <w:marBottom w:val="0"/>
              <w:divBdr>
                <w:top w:val="none" w:sz="0" w:space="0" w:color="auto"/>
                <w:left w:val="none" w:sz="0" w:space="0" w:color="auto"/>
                <w:bottom w:val="none" w:sz="0" w:space="0" w:color="auto"/>
                <w:right w:val="none" w:sz="0" w:space="0" w:color="auto"/>
              </w:divBdr>
              <w:divsChild>
                <w:div w:id="479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2036">
      <w:bodyDiv w:val="1"/>
      <w:marLeft w:val="0"/>
      <w:marRight w:val="0"/>
      <w:marTop w:val="0"/>
      <w:marBottom w:val="0"/>
      <w:divBdr>
        <w:top w:val="none" w:sz="0" w:space="0" w:color="auto"/>
        <w:left w:val="none" w:sz="0" w:space="0" w:color="auto"/>
        <w:bottom w:val="none" w:sz="0" w:space="0" w:color="auto"/>
        <w:right w:val="none" w:sz="0" w:space="0" w:color="auto"/>
      </w:divBdr>
      <w:divsChild>
        <w:div w:id="546844482">
          <w:marLeft w:val="0"/>
          <w:marRight w:val="0"/>
          <w:marTop w:val="0"/>
          <w:marBottom w:val="0"/>
          <w:divBdr>
            <w:top w:val="none" w:sz="0" w:space="0" w:color="auto"/>
            <w:left w:val="none" w:sz="0" w:space="0" w:color="auto"/>
            <w:bottom w:val="none" w:sz="0" w:space="0" w:color="auto"/>
            <w:right w:val="none" w:sz="0" w:space="0" w:color="auto"/>
          </w:divBdr>
          <w:divsChild>
            <w:div w:id="367532515">
              <w:marLeft w:val="0"/>
              <w:marRight w:val="0"/>
              <w:marTop w:val="0"/>
              <w:marBottom w:val="0"/>
              <w:divBdr>
                <w:top w:val="none" w:sz="0" w:space="0" w:color="auto"/>
                <w:left w:val="none" w:sz="0" w:space="0" w:color="auto"/>
                <w:bottom w:val="none" w:sz="0" w:space="0" w:color="auto"/>
                <w:right w:val="none" w:sz="0" w:space="0" w:color="auto"/>
              </w:divBdr>
              <w:divsChild>
                <w:div w:id="1918830433">
                  <w:marLeft w:val="0"/>
                  <w:marRight w:val="0"/>
                  <w:marTop w:val="0"/>
                  <w:marBottom w:val="0"/>
                  <w:divBdr>
                    <w:top w:val="none" w:sz="0" w:space="0" w:color="auto"/>
                    <w:left w:val="none" w:sz="0" w:space="0" w:color="auto"/>
                    <w:bottom w:val="none" w:sz="0" w:space="0" w:color="auto"/>
                    <w:right w:val="none" w:sz="0" w:space="0" w:color="auto"/>
                  </w:divBdr>
                </w:div>
              </w:divsChild>
            </w:div>
            <w:div w:id="1893274064">
              <w:marLeft w:val="0"/>
              <w:marRight w:val="0"/>
              <w:marTop w:val="0"/>
              <w:marBottom w:val="0"/>
              <w:divBdr>
                <w:top w:val="none" w:sz="0" w:space="0" w:color="auto"/>
                <w:left w:val="none" w:sz="0" w:space="0" w:color="auto"/>
                <w:bottom w:val="none" w:sz="0" w:space="0" w:color="auto"/>
                <w:right w:val="none" w:sz="0" w:space="0" w:color="auto"/>
              </w:divBdr>
              <w:divsChild>
                <w:div w:id="169144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76310">
      <w:bodyDiv w:val="1"/>
      <w:marLeft w:val="0"/>
      <w:marRight w:val="0"/>
      <w:marTop w:val="0"/>
      <w:marBottom w:val="0"/>
      <w:divBdr>
        <w:top w:val="none" w:sz="0" w:space="0" w:color="auto"/>
        <w:left w:val="none" w:sz="0" w:space="0" w:color="auto"/>
        <w:bottom w:val="none" w:sz="0" w:space="0" w:color="auto"/>
        <w:right w:val="none" w:sz="0" w:space="0" w:color="auto"/>
      </w:divBdr>
      <w:divsChild>
        <w:div w:id="191306460">
          <w:marLeft w:val="0"/>
          <w:marRight w:val="0"/>
          <w:marTop w:val="0"/>
          <w:marBottom w:val="0"/>
          <w:divBdr>
            <w:top w:val="none" w:sz="0" w:space="0" w:color="auto"/>
            <w:left w:val="none" w:sz="0" w:space="0" w:color="auto"/>
            <w:bottom w:val="none" w:sz="0" w:space="0" w:color="auto"/>
            <w:right w:val="none" w:sz="0" w:space="0" w:color="auto"/>
          </w:divBdr>
          <w:divsChild>
            <w:div w:id="651712428">
              <w:marLeft w:val="0"/>
              <w:marRight w:val="0"/>
              <w:marTop w:val="0"/>
              <w:marBottom w:val="0"/>
              <w:divBdr>
                <w:top w:val="none" w:sz="0" w:space="0" w:color="auto"/>
                <w:left w:val="none" w:sz="0" w:space="0" w:color="auto"/>
                <w:bottom w:val="none" w:sz="0" w:space="0" w:color="auto"/>
                <w:right w:val="none" w:sz="0" w:space="0" w:color="auto"/>
              </w:divBdr>
              <w:divsChild>
                <w:div w:id="1707831748">
                  <w:marLeft w:val="0"/>
                  <w:marRight w:val="0"/>
                  <w:marTop w:val="0"/>
                  <w:marBottom w:val="0"/>
                  <w:divBdr>
                    <w:top w:val="none" w:sz="0" w:space="0" w:color="auto"/>
                    <w:left w:val="none" w:sz="0" w:space="0" w:color="auto"/>
                    <w:bottom w:val="none" w:sz="0" w:space="0" w:color="auto"/>
                    <w:right w:val="none" w:sz="0" w:space="0" w:color="auto"/>
                  </w:divBdr>
                  <w:divsChild>
                    <w:div w:id="15986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12441">
      <w:bodyDiv w:val="1"/>
      <w:marLeft w:val="0"/>
      <w:marRight w:val="0"/>
      <w:marTop w:val="0"/>
      <w:marBottom w:val="0"/>
      <w:divBdr>
        <w:top w:val="none" w:sz="0" w:space="0" w:color="auto"/>
        <w:left w:val="none" w:sz="0" w:space="0" w:color="auto"/>
        <w:bottom w:val="none" w:sz="0" w:space="0" w:color="auto"/>
        <w:right w:val="none" w:sz="0" w:space="0" w:color="auto"/>
      </w:divBdr>
      <w:divsChild>
        <w:div w:id="1252004815">
          <w:marLeft w:val="0"/>
          <w:marRight w:val="0"/>
          <w:marTop w:val="0"/>
          <w:marBottom w:val="0"/>
          <w:divBdr>
            <w:top w:val="none" w:sz="0" w:space="0" w:color="auto"/>
            <w:left w:val="none" w:sz="0" w:space="0" w:color="auto"/>
            <w:bottom w:val="none" w:sz="0" w:space="0" w:color="auto"/>
            <w:right w:val="none" w:sz="0" w:space="0" w:color="auto"/>
          </w:divBdr>
          <w:divsChild>
            <w:div w:id="1819032238">
              <w:marLeft w:val="0"/>
              <w:marRight w:val="0"/>
              <w:marTop w:val="0"/>
              <w:marBottom w:val="0"/>
              <w:divBdr>
                <w:top w:val="none" w:sz="0" w:space="0" w:color="auto"/>
                <w:left w:val="none" w:sz="0" w:space="0" w:color="auto"/>
                <w:bottom w:val="none" w:sz="0" w:space="0" w:color="auto"/>
                <w:right w:val="none" w:sz="0" w:space="0" w:color="auto"/>
              </w:divBdr>
              <w:divsChild>
                <w:div w:id="6622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rvey.alchemer.com/s3/8131942/FY25-B2B-Service-Provider-Grant-Application" TargetMode="External"/><Relationship Id="rId18" Type="http://schemas.openxmlformats.org/officeDocument/2006/relationships/hyperlink" Target="https://otr.cfo.dc.gov/page/certificate-cleanhand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dcregs.dc.gov/" TargetMode="External"/><Relationship Id="rId7" Type="http://schemas.openxmlformats.org/officeDocument/2006/relationships/settings" Target="settings.xml"/><Relationship Id="rId12" Type="http://schemas.openxmlformats.org/officeDocument/2006/relationships/hyperlink" Target="https://bit.ly/B2BApplicationAlertFY25" TargetMode="External"/><Relationship Id="rId17" Type="http://schemas.openxmlformats.org/officeDocument/2006/relationships/hyperlink" Target="https://dlcp.dc.gov/node/1623071"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scout.dcra.dc.gov" TargetMode="External"/><Relationship Id="rId20" Type="http://schemas.openxmlformats.org/officeDocument/2006/relationships/hyperlink" Target="https://www.ir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corponline.dcra.dc.gov"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ytax.dc.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lp.alchemer.com/help/alchemer-support-hours" TargetMode="External"/><Relationship Id="rId22" Type="http://schemas.openxmlformats.org/officeDocument/2006/relationships/hyperlink" Target="https://dcnet.webex.com/weblink/register/rbc26243d0b3fbb515bf2bbbb56a335ca"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62a1729-0365-4a5c-ab1b-fca6a2a5a8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A638AAEDFCDB4C9726404945D47430" ma:contentTypeVersion="13" ma:contentTypeDescription="Create a new document." ma:contentTypeScope="" ma:versionID="2eb50c54b989b7ced09d833addd212a5">
  <xsd:schema xmlns:xsd="http://www.w3.org/2001/XMLSchema" xmlns:xs="http://www.w3.org/2001/XMLSchema" xmlns:p="http://schemas.microsoft.com/office/2006/metadata/properties" xmlns:ns3="c62a1729-0365-4a5c-ab1b-fca6a2a5a8a0" xmlns:ns4="2163f8c5-d634-450b-bb3d-b79dc5c4afee" targetNamespace="http://schemas.microsoft.com/office/2006/metadata/properties" ma:root="true" ma:fieldsID="adb6da56b7989a87d17892f752c5112a" ns3:_="" ns4:_="">
    <xsd:import namespace="c62a1729-0365-4a5c-ab1b-fca6a2a5a8a0"/>
    <xsd:import namespace="2163f8c5-d634-450b-bb3d-b79dc5c4afe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a1729-0365-4a5c-ab1b-fca6a2a5a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63f8c5-d634-450b-bb3d-b79dc5c4af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A0EEA-0F67-409F-9F7C-761A61816957}">
  <ds:schemaRefs>
    <ds:schemaRef ds:uri="http://schemas.microsoft.com/office/2006/metadata/properties"/>
    <ds:schemaRef ds:uri="http://schemas.microsoft.com/office/infopath/2007/PartnerControls"/>
    <ds:schemaRef ds:uri="c62a1729-0365-4a5c-ab1b-fca6a2a5a8a0"/>
  </ds:schemaRefs>
</ds:datastoreItem>
</file>

<file path=customXml/itemProps2.xml><?xml version="1.0" encoding="utf-8"?>
<ds:datastoreItem xmlns:ds="http://schemas.openxmlformats.org/officeDocument/2006/customXml" ds:itemID="{26CC9256-80E5-4C1C-B8AC-687FF1E69945}">
  <ds:schemaRefs>
    <ds:schemaRef ds:uri="http://schemas.microsoft.com/sharepoint/v3/contenttype/forms"/>
  </ds:schemaRefs>
</ds:datastoreItem>
</file>

<file path=customXml/itemProps3.xml><?xml version="1.0" encoding="utf-8"?>
<ds:datastoreItem xmlns:ds="http://schemas.openxmlformats.org/officeDocument/2006/customXml" ds:itemID="{D1134B5A-B12C-4A2A-9C04-BFB41B6F5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a1729-0365-4a5c-ab1b-fca6a2a5a8a0"/>
    <ds:schemaRef ds:uri="2163f8c5-d634-450b-bb3d-b79dc5c4a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C23E86-52AA-9E47-B4A5-6879E2432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8322</Words>
  <Characters>50237</Characters>
  <Application>Microsoft Office Word</Application>
  <DocSecurity>0</DocSecurity>
  <Lines>418</Lines>
  <Paragraphs>116</Paragraphs>
  <ScaleCrop>false</ScaleCrop>
  <HeadingPairs>
    <vt:vector size="2" baseType="variant">
      <vt:variant>
        <vt:lpstr>Title</vt:lpstr>
      </vt:variant>
      <vt:variant>
        <vt:i4>1</vt:i4>
      </vt:variant>
    </vt:vector>
  </HeadingPairs>
  <TitlesOfParts>
    <vt:vector size="1" baseType="lpstr">
      <vt:lpstr>NOTICE OF FUNDING AVAILABILITY</vt:lpstr>
    </vt:vector>
  </TitlesOfParts>
  <Company>DC Gov.</Company>
  <LinksUpToDate>false</LinksUpToDate>
  <CharactersWithSpaces>58443</CharactersWithSpaces>
  <SharedDoc>false</SharedDoc>
  <HLinks>
    <vt:vector size="72" baseType="variant">
      <vt:variant>
        <vt:i4>5046340</vt:i4>
      </vt:variant>
      <vt:variant>
        <vt:i4>33</vt:i4>
      </vt:variant>
      <vt:variant>
        <vt:i4>0</vt:i4>
      </vt:variant>
      <vt:variant>
        <vt:i4>5</vt:i4>
      </vt:variant>
      <vt:variant>
        <vt:lpwstr>http://dslbd.dc.gov/</vt:lpwstr>
      </vt:variant>
      <vt:variant>
        <vt:lpwstr/>
      </vt:variant>
      <vt:variant>
        <vt:i4>5505099</vt:i4>
      </vt:variant>
      <vt:variant>
        <vt:i4>30</vt:i4>
      </vt:variant>
      <vt:variant>
        <vt:i4>0</vt:i4>
      </vt:variant>
      <vt:variant>
        <vt:i4>5</vt:i4>
      </vt:variant>
      <vt:variant>
        <vt:lpwstr>https://www.irs.gov/</vt:lpwstr>
      </vt:variant>
      <vt:variant>
        <vt:lpwstr/>
      </vt:variant>
      <vt:variant>
        <vt:i4>5570564</vt:i4>
      </vt:variant>
      <vt:variant>
        <vt:i4>27</vt:i4>
      </vt:variant>
      <vt:variant>
        <vt:i4>0</vt:i4>
      </vt:variant>
      <vt:variant>
        <vt:i4>5</vt:i4>
      </vt:variant>
      <vt:variant>
        <vt:lpwstr>https://mytax.dc.gov/</vt:lpwstr>
      </vt:variant>
      <vt:variant>
        <vt:lpwstr/>
      </vt:variant>
      <vt:variant>
        <vt:i4>8126503</vt:i4>
      </vt:variant>
      <vt:variant>
        <vt:i4>24</vt:i4>
      </vt:variant>
      <vt:variant>
        <vt:i4>0</vt:i4>
      </vt:variant>
      <vt:variant>
        <vt:i4>5</vt:i4>
      </vt:variant>
      <vt:variant>
        <vt:lpwstr>https://otr.cfo.dc.gov/page/certificate-cleanhands</vt:lpwstr>
      </vt:variant>
      <vt:variant>
        <vt:lpwstr/>
      </vt:variant>
      <vt:variant>
        <vt:i4>983052</vt:i4>
      </vt:variant>
      <vt:variant>
        <vt:i4>21</vt:i4>
      </vt:variant>
      <vt:variant>
        <vt:i4>0</vt:i4>
      </vt:variant>
      <vt:variant>
        <vt:i4>5</vt:i4>
      </vt:variant>
      <vt:variant>
        <vt:lpwstr>https://dlcp.dc.gov/node/1623071</vt:lpwstr>
      </vt:variant>
      <vt:variant>
        <vt:lpwstr/>
      </vt:variant>
      <vt:variant>
        <vt:i4>2162786</vt:i4>
      </vt:variant>
      <vt:variant>
        <vt:i4>18</vt:i4>
      </vt:variant>
      <vt:variant>
        <vt:i4>0</vt:i4>
      </vt:variant>
      <vt:variant>
        <vt:i4>5</vt:i4>
      </vt:variant>
      <vt:variant>
        <vt:lpwstr>https://scout.dcra.dc.gov/</vt:lpwstr>
      </vt:variant>
      <vt:variant>
        <vt:lpwstr/>
      </vt:variant>
      <vt:variant>
        <vt:i4>2490421</vt:i4>
      </vt:variant>
      <vt:variant>
        <vt:i4>15</vt:i4>
      </vt:variant>
      <vt:variant>
        <vt:i4>0</vt:i4>
      </vt:variant>
      <vt:variant>
        <vt:i4>5</vt:i4>
      </vt:variant>
      <vt:variant>
        <vt:lpwstr>https://corponline.dcra.dc.gov/</vt:lpwstr>
      </vt:variant>
      <vt:variant>
        <vt:lpwstr/>
      </vt:variant>
      <vt:variant>
        <vt:i4>1376330</vt:i4>
      </vt:variant>
      <vt:variant>
        <vt:i4>12</vt:i4>
      </vt:variant>
      <vt:variant>
        <vt:i4>0</vt:i4>
      </vt:variant>
      <vt:variant>
        <vt:i4>5</vt:i4>
      </vt:variant>
      <vt:variant>
        <vt:lpwstr>https://help.alchemer.com/help/alchemer-support-hours</vt:lpwstr>
      </vt:variant>
      <vt:variant>
        <vt:lpwstr/>
      </vt:variant>
      <vt:variant>
        <vt:i4>6094855</vt:i4>
      </vt:variant>
      <vt:variant>
        <vt:i4>9</vt:i4>
      </vt:variant>
      <vt:variant>
        <vt:i4>0</vt:i4>
      </vt:variant>
      <vt:variant>
        <vt:i4>5</vt:i4>
      </vt:variant>
      <vt:variant>
        <vt:lpwstr>https://survey.alchemer.com/s3/7577604/Business-to-Business-2024</vt:lpwstr>
      </vt:variant>
      <vt:variant>
        <vt:lpwstr/>
      </vt:variant>
      <vt:variant>
        <vt:i4>7798899</vt:i4>
      </vt:variant>
      <vt:variant>
        <vt:i4>6</vt:i4>
      </vt:variant>
      <vt:variant>
        <vt:i4>0</vt:i4>
      </vt:variant>
      <vt:variant>
        <vt:i4>5</vt:i4>
      </vt:variant>
      <vt:variant>
        <vt:lpwstr>https://bit.ly/B2BApplicationAlertFY25</vt:lpwstr>
      </vt:variant>
      <vt:variant>
        <vt:lpwstr/>
      </vt:variant>
      <vt:variant>
        <vt:i4>655466</vt:i4>
      </vt:variant>
      <vt:variant>
        <vt:i4>3</vt:i4>
      </vt:variant>
      <vt:variant>
        <vt:i4>0</vt:i4>
      </vt:variant>
      <vt:variant>
        <vt:i4>5</vt:i4>
      </vt:variant>
      <vt:variant>
        <vt:lpwstr>mailto:Inno.ED@dc.gov</vt:lpwstr>
      </vt:variant>
      <vt:variant>
        <vt:lpwstr/>
      </vt:variant>
      <vt:variant>
        <vt:i4>1114183</vt:i4>
      </vt:variant>
      <vt:variant>
        <vt:i4>0</vt:i4>
      </vt:variant>
      <vt:variant>
        <vt:i4>0</vt:i4>
      </vt:variant>
      <vt:variant>
        <vt:i4>5</vt:i4>
      </vt:variant>
      <vt:variant>
        <vt:lpwstr>https://dcnet.webex.com/webappng/sites/dcnet/webinar/webinarSeries/register/816bf8fb91ad484884703fd33c6d0cae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FUNDING AVAILABILITY</dc:title>
  <dc:subject/>
  <dc:creator>DSLBD</dc:creator>
  <cp:keywords/>
  <cp:lastModifiedBy>Link, Tameka (DSLBD)</cp:lastModifiedBy>
  <cp:revision>9</cp:revision>
  <cp:lastPrinted>2024-08-26T19:08:00Z</cp:lastPrinted>
  <dcterms:created xsi:type="dcterms:W3CDTF">2025-01-16T19:00:00Z</dcterms:created>
  <dcterms:modified xsi:type="dcterms:W3CDTF">2025-01-16T19:08:00Z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0x010100A4A638AAEDFCDB4C9726404945D47430</vt:lpwstr>
  </property>
  <property fmtid="{D5CDD505-2E9C-101B-9397-08002B2CF9AE}" pid="4" name="GrammarlyDocumentId">
    <vt:lpwstr>aa15102147eaa571f59020fb6e7bacac1fd3570b3e18433fa6413a89ad2766bb</vt:lpwstr>
  </property>
</Properties>
</file>